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0E3B9C" w:rsidRPr="000E3B9C" w:rsidRDefault="000E3B9C" w:rsidP="000E3B9C">
      <w:pPr>
        <w:keepNext/>
        <w:ind w:right="49"/>
        <w:outlineLvl w:val="6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                         </w:t>
      </w:r>
      <w:r w:rsidRPr="000E3B9C">
        <w:rPr>
          <w:rFonts w:ascii="Arial" w:hAnsi="Arial"/>
          <w:b/>
          <w:lang w:val="es-MX"/>
        </w:rPr>
        <w:t>LICITACION PÚBLICA NO. LPA-926093928-006-2021</w:t>
      </w:r>
    </w:p>
    <w:p w:rsidR="00340D79" w:rsidRPr="00340D79" w:rsidRDefault="00340D79" w:rsidP="00340D79">
      <w:pPr>
        <w:keepNext/>
        <w:ind w:right="49"/>
        <w:outlineLvl w:val="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</w:t>
      </w:r>
      <w:r w:rsidRPr="00340D79">
        <w:rPr>
          <w:rFonts w:ascii="Arial Narrow" w:hAnsi="Arial Narrow"/>
          <w:b/>
          <w:sz w:val="20"/>
          <w:szCs w:val="20"/>
        </w:rPr>
        <w:t>Contratación del Servicio de mantenimiento a equipos de aire acondicionado</w:t>
      </w:r>
      <w:r>
        <w:rPr>
          <w:rFonts w:ascii="Arial Narrow" w:hAnsi="Arial Narrow"/>
          <w:b/>
          <w:sz w:val="20"/>
          <w:szCs w:val="20"/>
        </w:rPr>
        <w:t>.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  <w:bookmarkStart w:id="0" w:name="_GoBack"/>
      <w:bookmarkEnd w:id="0"/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0E3B9C"/>
    <w:rsid w:val="0015689F"/>
    <w:rsid w:val="001F73DD"/>
    <w:rsid w:val="00264004"/>
    <w:rsid w:val="002E483A"/>
    <w:rsid w:val="00340D79"/>
    <w:rsid w:val="00357BE0"/>
    <w:rsid w:val="003D3CAF"/>
    <w:rsid w:val="0040620D"/>
    <w:rsid w:val="00412690"/>
    <w:rsid w:val="00454320"/>
    <w:rsid w:val="004641DE"/>
    <w:rsid w:val="004F223E"/>
    <w:rsid w:val="005035CB"/>
    <w:rsid w:val="005049DA"/>
    <w:rsid w:val="00520054"/>
    <w:rsid w:val="005A1C15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C0B4A7"/>
  <w15:docId w15:val="{F3EB42EA-A681-4B64-90C7-99DC63B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2021-05-21T19:10:00Z</dcterms:created>
  <dcterms:modified xsi:type="dcterms:W3CDTF">2021-05-21T19:10:00Z</dcterms:modified>
</cp:coreProperties>
</file>