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B0" w:rsidRPr="007E5135" w:rsidRDefault="002703B0" w:rsidP="00F103E8">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sidRPr="007E5135">
        <w:rPr>
          <w:rFonts w:ascii="Arial" w:hAnsi="Arial" w:cs="Arial"/>
          <w:b/>
        </w:rPr>
        <w:t>Especificaciones técnicas que los licitantes deberán considerar para formular sus ofertas económicas.</w:t>
      </w:r>
    </w:p>
    <w:p w:rsidR="002703B0" w:rsidRPr="007E5135" w:rsidRDefault="002703B0"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sidRPr="007E5135">
        <w:rPr>
          <w:rFonts w:ascii="Arial" w:hAnsi="Arial" w:cs="Arial"/>
          <w:b/>
        </w:rPr>
        <w:t xml:space="preserve">LOS SERVICIOS OBJETO DE ESTA LICITACIÓN SE PRESTARÁN DURANTE EL PERÍODO DEL </w:t>
      </w:r>
    </w:p>
    <w:p w:rsidR="002703B0" w:rsidRPr="007E5135" w:rsidRDefault="008A57A5"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r>
        <w:rPr>
          <w:rFonts w:ascii="Arial" w:hAnsi="Arial" w:cs="Arial"/>
          <w:b/>
        </w:rPr>
        <w:t>15</w:t>
      </w:r>
      <w:r w:rsidR="00B05720" w:rsidRPr="007E5135">
        <w:rPr>
          <w:rFonts w:ascii="Arial" w:hAnsi="Arial" w:cs="Arial"/>
          <w:b/>
        </w:rPr>
        <w:t xml:space="preserve"> DE </w:t>
      </w:r>
      <w:r w:rsidR="005F7399">
        <w:rPr>
          <w:rFonts w:ascii="Arial" w:hAnsi="Arial" w:cs="Arial"/>
          <w:b/>
        </w:rPr>
        <w:t>MARZO AL 31 DE DICIEMBRE DE 2021</w:t>
      </w:r>
      <w:r w:rsidR="002703B0" w:rsidRPr="007E5135">
        <w:rPr>
          <w:rFonts w:ascii="Arial" w:hAnsi="Arial" w:cs="Arial"/>
          <w:b/>
        </w:rPr>
        <w:t>.</w:t>
      </w:r>
    </w:p>
    <w:p w:rsidR="002703B0" w:rsidRPr="007E5135" w:rsidRDefault="002703B0" w:rsidP="002703B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center"/>
        <w:rPr>
          <w:rFonts w:ascii="Arial" w:hAnsi="Arial" w:cs="Arial"/>
          <w:b/>
        </w:rPr>
      </w:pPr>
    </w:p>
    <w:p w:rsidR="002703B0" w:rsidRPr="007E5135" w:rsidRDefault="002703B0" w:rsidP="002703B0">
      <w:pPr>
        <w:contextualSpacing/>
        <w:jc w:val="center"/>
        <w:rPr>
          <w:rFonts w:ascii="Arial" w:hAnsi="Arial" w:cs="Arial"/>
          <w:b/>
          <w:u w:val="single"/>
          <w:lang w:val="es-ES"/>
        </w:rPr>
      </w:pPr>
      <w:r w:rsidRPr="007E5135">
        <w:rPr>
          <w:rFonts w:ascii="Arial" w:hAnsi="Arial" w:cs="Arial"/>
          <w:b/>
          <w:u w:val="single"/>
          <w:lang w:val="es-ES"/>
        </w:rPr>
        <w:t>Servicio de recolección de basura</w:t>
      </w:r>
      <w:r w:rsidR="00CE2E1E">
        <w:rPr>
          <w:rFonts w:ascii="Arial" w:hAnsi="Arial" w:cs="Arial"/>
          <w:b/>
          <w:u w:val="single"/>
          <w:lang w:val="es-ES"/>
        </w:rPr>
        <w:t xml:space="preserve"> para el ejercicio</w:t>
      </w:r>
      <w:bookmarkStart w:id="0" w:name="_GoBack"/>
      <w:bookmarkEnd w:id="0"/>
      <w:r w:rsidR="005F7399">
        <w:rPr>
          <w:rFonts w:ascii="Arial" w:hAnsi="Arial" w:cs="Arial"/>
          <w:b/>
          <w:u w:val="single"/>
          <w:lang w:val="es-ES"/>
        </w:rPr>
        <w:t xml:space="preserve"> 2021</w:t>
      </w:r>
    </w:p>
    <w:p w:rsidR="00323BE8" w:rsidRPr="007E5135" w:rsidRDefault="00323BE8" w:rsidP="007F1D1B">
      <w:pPr>
        <w:contextualSpacing/>
        <w:rPr>
          <w:rFonts w:ascii="Arial" w:hAnsi="Arial" w:cs="Arial"/>
          <w:b/>
          <w:u w:val="single"/>
          <w:lang w:val="es-ES"/>
        </w:rPr>
      </w:pPr>
    </w:p>
    <w:tbl>
      <w:tblPr>
        <w:tblStyle w:val="Tablanormal11"/>
        <w:tblW w:w="9079" w:type="dxa"/>
        <w:jc w:val="center"/>
        <w:tblLook w:val="04A0" w:firstRow="1" w:lastRow="0" w:firstColumn="1" w:lastColumn="0" w:noHBand="0" w:noVBand="1"/>
      </w:tblPr>
      <w:tblGrid>
        <w:gridCol w:w="2836"/>
        <w:gridCol w:w="1561"/>
        <w:gridCol w:w="1228"/>
        <w:gridCol w:w="1663"/>
        <w:gridCol w:w="1791"/>
      </w:tblGrid>
      <w:tr w:rsidR="007E5135" w:rsidRPr="007E5135" w:rsidTr="007F1D1B">
        <w:trPr>
          <w:cnfStyle w:val="100000000000" w:firstRow="1" w:lastRow="0" w:firstColumn="0" w:lastColumn="0" w:oddVBand="0" w:evenVBand="0" w:oddHBand="0" w:evenHBand="0" w:firstRowFirstColumn="0" w:firstRowLastColumn="0" w:lastRowFirstColumn="0" w:lastRowLastColumn="0"/>
          <w:trHeight w:val="649"/>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D9D9D9" w:themeFill="background1" w:themeFillShade="D9"/>
          </w:tcPr>
          <w:p w:rsidR="007F1D1B" w:rsidRPr="007E5135" w:rsidRDefault="007F1D1B" w:rsidP="00323BE8">
            <w:pPr>
              <w:pStyle w:val="Textoindependiente"/>
              <w:jc w:val="center"/>
              <w:rPr>
                <w:rFonts w:ascii="Arial" w:hAnsi="Arial" w:cs="Arial"/>
                <w:bCs w:val="0"/>
                <w:lang w:val="es-ES"/>
              </w:rPr>
            </w:pPr>
            <w:r w:rsidRPr="007E5135">
              <w:rPr>
                <w:rFonts w:ascii="Arial" w:hAnsi="Arial" w:cs="Arial"/>
                <w:lang w:val="es-ES"/>
              </w:rPr>
              <w:t>Servicio de Recolección de Basura</w:t>
            </w:r>
          </w:p>
          <w:p w:rsidR="007F1D1B" w:rsidRPr="007E5135" w:rsidRDefault="007F1D1B" w:rsidP="00323BE8">
            <w:pPr>
              <w:pStyle w:val="Textoindependiente"/>
              <w:jc w:val="center"/>
              <w:rPr>
                <w:rFonts w:ascii="Arial" w:hAnsi="Arial" w:cs="Arial"/>
                <w:b w:val="0"/>
                <w:lang w:val="es-ES"/>
              </w:rPr>
            </w:pPr>
            <w:r w:rsidRPr="007E5135">
              <w:rPr>
                <w:rFonts w:ascii="Arial" w:hAnsi="Arial" w:cs="Arial"/>
                <w:lang w:val="es-ES"/>
              </w:rPr>
              <w:t>Ubicación:</w:t>
            </w:r>
          </w:p>
        </w:tc>
        <w:tc>
          <w:tcPr>
            <w:tcW w:w="1561" w:type="dxa"/>
            <w:shd w:val="clear" w:color="auto" w:fill="D9D9D9" w:themeFill="background1" w:themeFillShade="D9"/>
          </w:tcPr>
          <w:p w:rsidR="007F1D1B" w:rsidRPr="007E5135" w:rsidRDefault="007F1D1B"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No. de Contenedores</w:t>
            </w:r>
          </w:p>
        </w:tc>
        <w:tc>
          <w:tcPr>
            <w:tcW w:w="1228" w:type="dxa"/>
            <w:shd w:val="clear" w:color="auto" w:fill="D9D9D9" w:themeFill="background1" w:themeFillShade="D9"/>
          </w:tcPr>
          <w:p w:rsidR="007F1D1B" w:rsidRPr="007E5135" w:rsidRDefault="007F1D1B"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Capacidad Mínima m3</w:t>
            </w:r>
          </w:p>
        </w:tc>
        <w:tc>
          <w:tcPr>
            <w:tcW w:w="1663" w:type="dxa"/>
            <w:shd w:val="clear" w:color="auto" w:fill="D9D9D9" w:themeFill="background1" w:themeFillShade="D9"/>
          </w:tcPr>
          <w:p w:rsidR="007F1D1B" w:rsidRPr="007E5135" w:rsidRDefault="007F1D1B"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No. de Recolecciones por Semana</w:t>
            </w:r>
          </w:p>
        </w:tc>
        <w:tc>
          <w:tcPr>
            <w:tcW w:w="1791" w:type="dxa"/>
            <w:shd w:val="clear" w:color="auto" w:fill="D9D9D9" w:themeFill="background1" w:themeFillShade="D9"/>
          </w:tcPr>
          <w:p w:rsidR="007F1D1B" w:rsidRPr="007E5135" w:rsidRDefault="007F1D1B" w:rsidP="00323BE8">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s-ES"/>
              </w:rPr>
            </w:pPr>
            <w:r w:rsidRPr="007E5135">
              <w:rPr>
                <w:rFonts w:ascii="Arial" w:hAnsi="Arial" w:cs="Arial"/>
                <w:lang w:val="es-ES"/>
              </w:rPr>
              <w:t>Tipo de Desperdicio</w:t>
            </w:r>
          </w:p>
        </w:tc>
      </w:tr>
      <w:tr w:rsidR="007E5135" w:rsidRPr="007E5135" w:rsidTr="007F1D1B">
        <w:trPr>
          <w:cnfStyle w:val="000000100000" w:firstRow="0" w:lastRow="0" w:firstColumn="0" w:lastColumn="0" w:oddVBand="0" w:evenVBand="0" w:oddHBand="1" w:evenHBand="0" w:firstRowFirstColumn="0" w:firstRowLastColumn="0" w:lastRowFirstColumn="0" w:lastRowLastColumn="0"/>
          <w:trHeight w:val="648"/>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7F1D1B" w:rsidRPr="007E5135" w:rsidRDefault="007F1D1B" w:rsidP="00323BE8">
            <w:pPr>
              <w:contextualSpacing/>
              <w:rPr>
                <w:rFonts w:ascii="Arial" w:hAnsi="Arial" w:cs="Arial"/>
              </w:rPr>
            </w:pPr>
            <w:r w:rsidRPr="007E5135">
              <w:rPr>
                <w:rFonts w:ascii="Arial" w:hAnsi="Arial" w:cs="Arial"/>
              </w:rPr>
              <w:t>Plantel Hermosillo I</w:t>
            </w:r>
          </w:p>
          <w:p w:rsidR="007F1D1B" w:rsidRPr="007E5135" w:rsidRDefault="007F1D1B" w:rsidP="00323BE8">
            <w:pPr>
              <w:contextualSpacing/>
              <w:rPr>
                <w:rFonts w:ascii="Arial" w:hAnsi="Arial" w:cs="Arial"/>
                <w:b w:val="0"/>
                <w:sz w:val="18"/>
                <w:szCs w:val="18"/>
              </w:rPr>
            </w:pPr>
            <w:r w:rsidRPr="007E5135">
              <w:rPr>
                <w:rFonts w:ascii="Arial" w:hAnsi="Arial" w:cs="Arial"/>
                <w:b w:val="0"/>
                <w:sz w:val="18"/>
                <w:szCs w:val="18"/>
              </w:rPr>
              <w:t>Calle del Jet esquina con Blvd. García Morales, colonia La Manga, Hermosillo, Sonora.</w:t>
            </w:r>
          </w:p>
        </w:tc>
        <w:tc>
          <w:tcPr>
            <w:tcW w:w="1561" w:type="dxa"/>
            <w:shd w:val="clear" w:color="auto" w:fill="auto"/>
            <w:vAlign w:val="center"/>
          </w:tcPr>
          <w:p w:rsidR="007F1D1B" w:rsidRPr="007E5135" w:rsidRDefault="007F1D1B" w:rsidP="007F1D1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7E5135">
              <w:rPr>
                <w:rFonts w:ascii="Arial" w:hAnsi="Arial" w:cs="Arial"/>
                <w:b/>
                <w:lang w:val="es-ES"/>
              </w:rPr>
              <w:t>1</w:t>
            </w:r>
          </w:p>
        </w:tc>
        <w:tc>
          <w:tcPr>
            <w:tcW w:w="1228" w:type="dxa"/>
            <w:shd w:val="clear" w:color="auto" w:fill="auto"/>
            <w:vAlign w:val="center"/>
          </w:tcPr>
          <w:p w:rsidR="007F1D1B" w:rsidRPr="007E5135" w:rsidRDefault="007F1D1B" w:rsidP="007F1D1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sidRPr="007E5135">
              <w:rPr>
                <w:rFonts w:ascii="Arial" w:hAnsi="Arial" w:cs="Arial"/>
                <w:b/>
                <w:lang w:val="es-ES"/>
              </w:rPr>
              <w:t>3 m3.</w:t>
            </w:r>
          </w:p>
        </w:tc>
        <w:tc>
          <w:tcPr>
            <w:tcW w:w="1663" w:type="dxa"/>
            <w:shd w:val="clear" w:color="auto" w:fill="auto"/>
            <w:vAlign w:val="center"/>
          </w:tcPr>
          <w:p w:rsidR="007F1D1B" w:rsidRPr="007E5135" w:rsidRDefault="00171CEB" w:rsidP="007F1D1B">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Pr>
                <w:rFonts w:ascii="Arial" w:hAnsi="Arial" w:cs="Arial"/>
                <w:b/>
                <w:lang w:val="es-ES"/>
              </w:rPr>
              <w:t>2</w:t>
            </w:r>
          </w:p>
        </w:tc>
        <w:tc>
          <w:tcPr>
            <w:tcW w:w="1791" w:type="dxa"/>
            <w:shd w:val="clear" w:color="auto" w:fill="auto"/>
          </w:tcPr>
          <w:p w:rsidR="007F1D1B" w:rsidRPr="007E5135" w:rsidRDefault="00711100" w:rsidP="00323BE8">
            <w:pPr>
              <w:pStyle w:val="Textoindependiente"/>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ES"/>
              </w:rPr>
            </w:pPr>
            <w:r>
              <w:rPr>
                <w:rFonts w:ascii="Arial" w:hAnsi="Arial" w:cs="Arial"/>
                <w:lang w:val="es-ES"/>
              </w:rPr>
              <w:t>Orgánicos e inorgánicos.</w:t>
            </w:r>
          </w:p>
        </w:tc>
      </w:tr>
      <w:tr w:rsidR="00171CEB" w:rsidRPr="007E5135" w:rsidTr="00171CEB">
        <w:trPr>
          <w:trHeight w:val="61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171CEB" w:rsidRPr="007E5135" w:rsidRDefault="00171CEB" w:rsidP="00323BE8">
            <w:pPr>
              <w:contextualSpacing/>
              <w:rPr>
                <w:rFonts w:ascii="Arial" w:hAnsi="Arial" w:cs="Arial"/>
              </w:rPr>
            </w:pPr>
            <w:r w:rsidRPr="007E5135">
              <w:rPr>
                <w:rFonts w:ascii="Arial" w:hAnsi="Arial" w:cs="Arial"/>
              </w:rPr>
              <w:t>Plantel Hermosillo II</w:t>
            </w:r>
          </w:p>
          <w:p w:rsidR="00171CEB" w:rsidRPr="007E5135" w:rsidRDefault="00171CEB" w:rsidP="00323BE8">
            <w:pPr>
              <w:contextualSpacing/>
              <w:rPr>
                <w:rFonts w:ascii="Arial" w:hAnsi="Arial" w:cs="Arial"/>
                <w:b w:val="0"/>
                <w:sz w:val="18"/>
                <w:szCs w:val="18"/>
              </w:rPr>
            </w:pPr>
            <w:r w:rsidRPr="007E5135">
              <w:rPr>
                <w:rFonts w:ascii="Arial" w:hAnsi="Arial" w:cs="Arial"/>
                <w:b w:val="0"/>
                <w:sz w:val="18"/>
                <w:szCs w:val="18"/>
              </w:rPr>
              <w:t>Vereda del Ciervo y Calle Cuarta final, Fraccionamiento Alto Valle, Hermosillo, Sonora</w:t>
            </w:r>
          </w:p>
        </w:tc>
        <w:tc>
          <w:tcPr>
            <w:tcW w:w="1561"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1</w:t>
            </w:r>
          </w:p>
        </w:tc>
        <w:tc>
          <w:tcPr>
            <w:tcW w:w="1228"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3 m3.</w:t>
            </w:r>
          </w:p>
        </w:tc>
        <w:tc>
          <w:tcPr>
            <w:tcW w:w="1663" w:type="dxa"/>
            <w:shd w:val="clear" w:color="auto" w:fill="auto"/>
            <w:vAlign w:val="center"/>
          </w:tcPr>
          <w:p w:rsidR="00171CEB" w:rsidRDefault="00171CEB" w:rsidP="00171CEB">
            <w:pPr>
              <w:jc w:val="center"/>
              <w:cnfStyle w:val="000000000000" w:firstRow="0" w:lastRow="0" w:firstColumn="0" w:lastColumn="0" w:oddVBand="0" w:evenVBand="0" w:oddHBand="0" w:evenHBand="0" w:firstRowFirstColumn="0" w:firstRowLastColumn="0" w:lastRowFirstColumn="0" w:lastRowLastColumn="0"/>
            </w:pPr>
            <w:r w:rsidRPr="00045960">
              <w:rPr>
                <w:rFonts w:ascii="Arial" w:hAnsi="Arial" w:cs="Arial"/>
                <w:b/>
                <w:lang w:val="es-ES"/>
              </w:rPr>
              <w:t>2</w:t>
            </w:r>
          </w:p>
        </w:tc>
        <w:tc>
          <w:tcPr>
            <w:tcW w:w="1791" w:type="dxa"/>
            <w:shd w:val="clear" w:color="auto" w:fill="auto"/>
          </w:tcPr>
          <w:p w:rsidR="00171CEB" w:rsidRDefault="00171CEB" w:rsidP="00711100">
            <w:pPr>
              <w:jc w:val="center"/>
              <w:cnfStyle w:val="000000000000" w:firstRow="0" w:lastRow="0" w:firstColumn="0" w:lastColumn="0" w:oddVBand="0" w:evenVBand="0" w:oddHBand="0" w:evenHBand="0" w:firstRowFirstColumn="0" w:firstRowLastColumn="0" w:lastRowFirstColumn="0" w:lastRowLastColumn="0"/>
            </w:pPr>
            <w:r w:rsidRPr="00C1275C">
              <w:rPr>
                <w:rFonts w:ascii="Arial" w:hAnsi="Arial" w:cs="Arial"/>
                <w:lang w:val="es-ES"/>
              </w:rPr>
              <w:t>Orgánicos e inorgánicos.</w:t>
            </w:r>
          </w:p>
        </w:tc>
      </w:tr>
      <w:tr w:rsidR="00171CEB" w:rsidRPr="007E5135" w:rsidTr="00171CEB">
        <w:trPr>
          <w:cnfStyle w:val="000000100000" w:firstRow="0" w:lastRow="0" w:firstColumn="0" w:lastColumn="0" w:oddVBand="0" w:evenVBand="0" w:oddHBand="1"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171CEB" w:rsidRPr="007E5135" w:rsidRDefault="00171CEB" w:rsidP="00323BE8">
            <w:pPr>
              <w:contextualSpacing/>
              <w:rPr>
                <w:rFonts w:ascii="Arial" w:hAnsi="Arial" w:cs="Arial"/>
              </w:rPr>
            </w:pPr>
            <w:r w:rsidRPr="007E5135">
              <w:rPr>
                <w:rFonts w:ascii="Arial" w:hAnsi="Arial" w:cs="Arial"/>
              </w:rPr>
              <w:t>Plantel Hermosillo III</w:t>
            </w:r>
          </w:p>
          <w:p w:rsidR="00171CEB" w:rsidRPr="007E5135" w:rsidRDefault="00171CEB" w:rsidP="00323BE8">
            <w:pPr>
              <w:contextualSpacing/>
              <w:rPr>
                <w:rFonts w:ascii="Arial" w:hAnsi="Arial" w:cs="Arial"/>
                <w:b w:val="0"/>
                <w:sz w:val="18"/>
                <w:szCs w:val="18"/>
              </w:rPr>
            </w:pPr>
            <w:r w:rsidRPr="007E5135">
              <w:rPr>
                <w:rFonts w:ascii="Arial" w:hAnsi="Arial" w:cs="Arial"/>
                <w:b w:val="0"/>
                <w:sz w:val="18"/>
                <w:szCs w:val="18"/>
              </w:rPr>
              <w:t xml:space="preserve">Blvd. Luis Encinas y calle </w:t>
            </w:r>
            <w:proofErr w:type="spellStart"/>
            <w:r w:rsidRPr="007E5135">
              <w:rPr>
                <w:rFonts w:ascii="Arial" w:hAnsi="Arial" w:cs="Arial"/>
                <w:b w:val="0"/>
                <w:sz w:val="18"/>
                <w:szCs w:val="18"/>
              </w:rPr>
              <w:t>Ures</w:t>
            </w:r>
            <w:proofErr w:type="spellEnd"/>
            <w:r w:rsidRPr="007E5135">
              <w:rPr>
                <w:rFonts w:ascii="Arial" w:hAnsi="Arial" w:cs="Arial"/>
                <w:b w:val="0"/>
                <w:sz w:val="18"/>
                <w:szCs w:val="18"/>
              </w:rPr>
              <w:t>, colonia el Mariachi, Hermosillo, Sonora.</w:t>
            </w:r>
          </w:p>
        </w:tc>
        <w:tc>
          <w:tcPr>
            <w:tcW w:w="1561" w:type="dxa"/>
            <w:shd w:val="clear" w:color="auto" w:fill="auto"/>
            <w:vAlign w:val="center"/>
          </w:tcPr>
          <w:p w:rsidR="00171CEB" w:rsidRPr="007E5135" w:rsidRDefault="00171CEB" w:rsidP="007F1D1B">
            <w:pPr>
              <w:jc w:val="center"/>
              <w:cnfStyle w:val="000000100000" w:firstRow="0" w:lastRow="0" w:firstColumn="0" w:lastColumn="0" w:oddVBand="0" w:evenVBand="0" w:oddHBand="1" w:evenHBand="0" w:firstRowFirstColumn="0" w:firstRowLastColumn="0" w:lastRowFirstColumn="0" w:lastRowLastColumn="0"/>
            </w:pPr>
            <w:r w:rsidRPr="007E5135">
              <w:rPr>
                <w:rFonts w:ascii="Arial" w:hAnsi="Arial" w:cs="Arial"/>
                <w:b/>
                <w:lang w:val="es-ES"/>
              </w:rPr>
              <w:t>1</w:t>
            </w:r>
          </w:p>
        </w:tc>
        <w:tc>
          <w:tcPr>
            <w:tcW w:w="1228" w:type="dxa"/>
            <w:shd w:val="clear" w:color="auto" w:fill="auto"/>
            <w:vAlign w:val="center"/>
          </w:tcPr>
          <w:p w:rsidR="00171CEB" w:rsidRPr="007E5135" w:rsidRDefault="00171CEB" w:rsidP="007F1D1B">
            <w:pPr>
              <w:jc w:val="center"/>
              <w:cnfStyle w:val="000000100000" w:firstRow="0" w:lastRow="0" w:firstColumn="0" w:lastColumn="0" w:oddVBand="0" w:evenVBand="0" w:oddHBand="1" w:evenHBand="0" w:firstRowFirstColumn="0" w:firstRowLastColumn="0" w:lastRowFirstColumn="0" w:lastRowLastColumn="0"/>
            </w:pPr>
            <w:r w:rsidRPr="007E5135">
              <w:rPr>
                <w:rFonts w:ascii="Arial" w:hAnsi="Arial" w:cs="Arial"/>
                <w:b/>
                <w:lang w:val="es-ES"/>
              </w:rPr>
              <w:t>3 m3.</w:t>
            </w:r>
          </w:p>
        </w:tc>
        <w:tc>
          <w:tcPr>
            <w:tcW w:w="1663" w:type="dxa"/>
            <w:shd w:val="clear" w:color="auto" w:fill="auto"/>
            <w:vAlign w:val="center"/>
          </w:tcPr>
          <w:p w:rsidR="00171CEB" w:rsidRDefault="00171CEB" w:rsidP="00171CEB">
            <w:pPr>
              <w:jc w:val="center"/>
              <w:cnfStyle w:val="000000100000" w:firstRow="0" w:lastRow="0" w:firstColumn="0" w:lastColumn="0" w:oddVBand="0" w:evenVBand="0" w:oddHBand="1" w:evenHBand="0" w:firstRowFirstColumn="0" w:firstRowLastColumn="0" w:lastRowFirstColumn="0" w:lastRowLastColumn="0"/>
            </w:pPr>
            <w:r w:rsidRPr="00045960">
              <w:rPr>
                <w:rFonts w:ascii="Arial" w:hAnsi="Arial" w:cs="Arial"/>
                <w:b/>
                <w:lang w:val="es-ES"/>
              </w:rPr>
              <w:t>2</w:t>
            </w:r>
          </w:p>
        </w:tc>
        <w:tc>
          <w:tcPr>
            <w:tcW w:w="1791" w:type="dxa"/>
            <w:shd w:val="clear" w:color="auto" w:fill="auto"/>
          </w:tcPr>
          <w:p w:rsidR="00171CEB" w:rsidRDefault="00171CEB" w:rsidP="00711100">
            <w:pPr>
              <w:jc w:val="center"/>
              <w:cnfStyle w:val="000000100000" w:firstRow="0" w:lastRow="0" w:firstColumn="0" w:lastColumn="0" w:oddVBand="0" w:evenVBand="0" w:oddHBand="1" w:evenHBand="0" w:firstRowFirstColumn="0" w:firstRowLastColumn="0" w:lastRowFirstColumn="0" w:lastRowLastColumn="0"/>
            </w:pPr>
            <w:r w:rsidRPr="00C1275C">
              <w:rPr>
                <w:rFonts w:ascii="Arial" w:hAnsi="Arial" w:cs="Arial"/>
                <w:lang w:val="es-ES"/>
              </w:rPr>
              <w:t>Orgánicos e inorgánicos.</w:t>
            </w:r>
          </w:p>
        </w:tc>
      </w:tr>
      <w:tr w:rsidR="00171CEB" w:rsidRPr="007E5135" w:rsidTr="00171CEB">
        <w:trPr>
          <w:trHeight w:val="571"/>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171CEB" w:rsidRPr="007E5135" w:rsidRDefault="00171CEB" w:rsidP="00323BE8">
            <w:pPr>
              <w:contextualSpacing/>
              <w:rPr>
                <w:rFonts w:ascii="Arial" w:hAnsi="Arial" w:cs="Arial"/>
              </w:rPr>
            </w:pPr>
            <w:r w:rsidRPr="007E5135">
              <w:rPr>
                <w:rFonts w:ascii="Arial" w:hAnsi="Arial" w:cs="Arial"/>
              </w:rPr>
              <w:t xml:space="preserve">Plantel Hermosillo IV </w:t>
            </w:r>
          </w:p>
          <w:p w:rsidR="00171CEB" w:rsidRPr="007E5135" w:rsidRDefault="00171CEB" w:rsidP="00323BE8">
            <w:pPr>
              <w:contextualSpacing/>
              <w:rPr>
                <w:rFonts w:ascii="Arial" w:hAnsi="Arial" w:cs="Arial"/>
                <w:b w:val="0"/>
                <w:sz w:val="18"/>
                <w:szCs w:val="18"/>
              </w:rPr>
            </w:pPr>
            <w:r w:rsidRPr="007E5135">
              <w:rPr>
                <w:rFonts w:ascii="Arial" w:hAnsi="Arial" w:cs="Arial"/>
                <w:b w:val="0"/>
                <w:sz w:val="18"/>
                <w:szCs w:val="18"/>
              </w:rPr>
              <w:t>Avenida Sierra del Sur entre Lázaro Mercado y Sierra Madre Occidental, Col. Manuel Gómez Morín, Hermosillo, Sonora</w:t>
            </w:r>
          </w:p>
        </w:tc>
        <w:tc>
          <w:tcPr>
            <w:tcW w:w="1561"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1</w:t>
            </w:r>
          </w:p>
        </w:tc>
        <w:tc>
          <w:tcPr>
            <w:tcW w:w="1228"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3 m3.</w:t>
            </w:r>
          </w:p>
        </w:tc>
        <w:tc>
          <w:tcPr>
            <w:tcW w:w="1663" w:type="dxa"/>
            <w:shd w:val="clear" w:color="auto" w:fill="auto"/>
            <w:vAlign w:val="center"/>
          </w:tcPr>
          <w:p w:rsidR="00171CEB" w:rsidRDefault="00171CEB" w:rsidP="00171CEB">
            <w:pPr>
              <w:jc w:val="center"/>
              <w:cnfStyle w:val="000000000000" w:firstRow="0" w:lastRow="0" w:firstColumn="0" w:lastColumn="0" w:oddVBand="0" w:evenVBand="0" w:oddHBand="0" w:evenHBand="0" w:firstRowFirstColumn="0" w:firstRowLastColumn="0" w:lastRowFirstColumn="0" w:lastRowLastColumn="0"/>
            </w:pPr>
            <w:r w:rsidRPr="00045960">
              <w:rPr>
                <w:rFonts w:ascii="Arial" w:hAnsi="Arial" w:cs="Arial"/>
                <w:b/>
                <w:lang w:val="es-ES"/>
              </w:rPr>
              <w:t>2</w:t>
            </w:r>
          </w:p>
        </w:tc>
        <w:tc>
          <w:tcPr>
            <w:tcW w:w="1791" w:type="dxa"/>
            <w:shd w:val="clear" w:color="auto" w:fill="auto"/>
          </w:tcPr>
          <w:p w:rsidR="00171CEB" w:rsidRDefault="00171CEB" w:rsidP="00711100">
            <w:pPr>
              <w:jc w:val="center"/>
              <w:cnfStyle w:val="000000000000" w:firstRow="0" w:lastRow="0" w:firstColumn="0" w:lastColumn="0" w:oddVBand="0" w:evenVBand="0" w:oddHBand="0" w:evenHBand="0" w:firstRowFirstColumn="0" w:firstRowLastColumn="0" w:lastRowFirstColumn="0" w:lastRowLastColumn="0"/>
            </w:pPr>
            <w:r w:rsidRPr="00C1275C">
              <w:rPr>
                <w:rFonts w:ascii="Arial" w:hAnsi="Arial" w:cs="Arial"/>
                <w:lang w:val="es-ES"/>
              </w:rPr>
              <w:t>Orgánicos e inorgánicos.</w:t>
            </w:r>
          </w:p>
        </w:tc>
      </w:tr>
      <w:tr w:rsidR="00171CEB" w:rsidRPr="007E5135" w:rsidTr="00171CEB">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171CEB" w:rsidRPr="007E5135" w:rsidRDefault="00171CEB" w:rsidP="00323BE8">
            <w:pPr>
              <w:contextualSpacing/>
              <w:rPr>
                <w:rFonts w:ascii="Arial" w:hAnsi="Arial" w:cs="Arial"/>
              </w:rPr>
            </w:pPr>
            <w:r w:rsidRPr="007E5135">
              <w:rPr>
                <w:rFonts w:ascii="Arial" w:hAnsi="Arial" w:cs="Arial"/>
              </w:rPr>
              <w:t>Plantel Hermosillo V</w:t>
            </w:r>
          </w:p>
          <w:p w:rsidR="00171CEB" w:rsidRPr="007E5135" w:rsidRDefault="00171CEB" w:rsidP="00323BE8">
            <w:pPr>
              <w:contextualSpacing/>
              <w:rPr>
                <w:rFonts w:ascii="Arial" w:hAnsi="Arial" w:cs="Arial"/>
                <w:b w:val="0"/>
                <w:sz w:val="18"/>
                <w:szCs w:val="18"/>
              </w:rPr>
            </w:pPr>
            <w:r w:rsidRPr="007E5135">
              <w:rPr>
                <w:rFonts w:ascii="Arial" w:hAnsi="Arial" w:cs="Arial"/>
                <w:b w:val="0"/>
                <w:sz w:val="18"/>
                <w:szCs w:val="18"/>
                <w:shd w:val="clear" w:color="auto" w:fill="FFFFFF"/>
              </w:rPr>
              <w:t xml:space="preserve">Calle Estepas y Cuarto bordo, </w:t>
            </w:r>
            <w:r w:rsidRPr="007E5135">
              <w:rPr>
                <w:rStyle w:val="apple-converted-space"/>
                <w:rFonts w:ascii="Arial" w:hAnsi="Arial" w:cs="Arial"/>
                <w:b w:val="0"/>
                <w:sz w:val="18"/>
                <w:szCs w:val="18"/>
                <w:shd w:val="clear" w:color="auto" w:fill="FFFFFF"/>
              </w:rPr>
              <w:t> F</w:t>
            </w:r>
            <w:r w:rsidRPr="007E5135">
              <w:rPr>
                <w:rFonts w:ascii="Arial" w:hAnsi="Arial" w:cs="Arial"/>
                <w:b w:val="0"/>
                <w:sz w:val="18"/>
                <w:szCs w:val="18"/>
                <w:shd w:val="clear" w:color="auto" w:fill="FFFFFF"/>
              </w:rPr>
              <w:t>raccionamiento Tierra Nueva</w:t>
            </w:r>
            <w:r w:rsidRPr="007E5135">
              <w:rPr>
                <w:rStyle w:val="apple-converted-space"/>
                <w:rFonts w:ascii="Arial" w:hAnsi="Arial" w:cs="Arial"/>
                <w:b w:val="0"/>
                <w:sz w:val="18"/>
                <w:szCs w:val="18"/>
                <w:shd w:val="clear" w:color="auto" w:fill="FFFFFF"/>
              </w:rPr>
              <w:t>, Hermosillo, Sonora.</w:t>
            </w:r>
          </w:p>
        </w:tc>
        <w:tc>
          <w:tcPr>
            <w:tcW w:w="1561" w:type="dxa"/>
            <w:shd w:val="clear" w:color="auto" w:fill="auto"/>
            <w:vAlign w:val="center"/>
          </w:tcPr>
          <w:p w:rsidR="00171CEB" w:rsidRPr="007E5135" w:rsidRDefault="00171CEB" w:rsidP="007F1D1B">
            <w:pPr>
              <w:jc w:val="center"/>
              <w:cnfStyle w:val="000000100000" w:firstRow="0" w:lastRow="0" w:firstColumn="0" w:lastColumn="0" w:oddVBand="0" w:evenVBand="0" w:oddHBand="1" w:evenHBand="0" w:firstRowFirstColumn="0" w:firstRowLastColumn="0" w:lastRowFirstColumn="0" w:lastRowLastColumn="0"/>
            </w:pPr>
            <w:r w:rsidRPr="007E5135">
              <w:rPr>
                <w:rFonts w:ascii="Arial" w:hAnsi="Arial" w:cs="Arial"/>
                <w:b/>
                <w:lang w:val="es-ES"/>
              </w:rPr>
              <w:t>1</w:t>
            </w:r>
          </w:p>
        </w:tc>
        <w:tc>
          <w:tcPr>
            <w:tcW w:w="1228" w:type="dxa"/>
            <w:shd w:val="clear" w:color="auto" w:fill="auto"/>
            <w:vAlign w:val="center"/>
          </w:tcPr>
          <w:p w:rsidR="00171CEB" w:rsidRPr="007E5135" w:rsidRDefault="00171CEB" w:rsidP="007F1D1B">
            <w:pPr>
              <w:jc w:val="center"/>
              <w:cnfStyle w:val="000000100000" w:firstRow="0" w:lastRow="0" w:firstColumn="0" w:lastColumn="0" w:oddVBand="0" w:evenVBand="0" w:oddHBand="1" w:evenHBand="0" w:firstRowFirstColumn="0" w:firstRowLastColumn="0" w:lastRowFirstColumn="0" w:lastRowLastColumn="0"/>
            </w:pPr>
            <w:r w:rsidRPr="007E5135">
              <w:rPr>
                <w:rFonts w:ascii="Arial" w:hAnsi="Arial" w:cs="Arial"/>
                <w:b/>
                <w:lang w:val="es-ES"/>
              </w:rPr>
              <w:t>3 m3.</w:t>
            </w:r>
          </w:p>
        </w:tc>
        <w:tc>
          <w:tcPr>
            <w:tcW w:w="1663" w:type="dxa"/>
            <w:shd w:val="clear" w:color="auto" w:fill="auto"/>
            <w:vAlign w:val="center"/>
          </w:tcPr>
          <w:p w:rsidR="00171CEB" w:rsidRDefault="00171CEB" w:rsidP="00171CEB">
            <w:pPr>
              <w:jc w:val="center"/>
              <w:cnfStyle w:val="000000100000" w:firstRow="0" w:lastRow="0" w:firstColumn="0" w:lastColumn="0" w:oddVBand="0" w:evenVBand="0" w:oddHBand="1" w:evenHBand="0" w:firstRowFirstColumn="0" w:firstRowLastColumn="0" w:lastRowFirstColumn="0" w:lastRowLastColumn="0"/>
            </w:pPr>
            <w:r w:rsidRPr="00045960">
              <w:rPr>
                <w:rFonts w:ascii="Arial" w:hAnsi="Arial" w:cs="Arial"/>
                <w:b/>
                <w:lang w:val="es-ES"/>
              </w:rPr>
              <w:t>2</w:t>
            </w:r>
          </w:p>
        </w:tc>
        <w:tc>
          <w:tcPr>
            <w:tcW w:w="1791" w:type="dxa"/>
            <w:shd w:val="clear" w:color="auto" w:fill="auto"/>
          </w:tcPr>
          <w:p w:rsidR="00171CEB" w:rsidRDefault="00171CEB" w:rsidP="00711100">
            <w:pPr>
              <w:jc w:val="center"/>
              <w:cnfStyle w:val="000000100000" w:firstRow="0" w:lastRow="0" w:firstColumn="0" w:lastColumn="0" w:oddVBand="0" w:evenVBand="0" w:oddHBand="1" w:evenHBand="0" w:firstRowFirstColumn="0" w:firstRowLastColumn="0" w:lastRowFirstColumn="0" w:lastRowLastColumn="0"/>
            </w:pPr>
            <w:r w:rsidRPr="00C1275C">
              <w:rPr>
                <w:rFonts w:ascii="Arial" w:hAnsi="Arial" w:cs="Arial"/>
                <w:lang w:val="es-ES"/>
              </w:rPr>
              <w:t>Orgánicos e inorgánicos.</w:t>
            </w:r>
          </w:p>
        </w:tc>
      </w:tr>
      <w:tr w:rsidR="00171CEB" w:rsidRPr="007E5135" w:rsidTr="00171CEB">
        <w:trPr>
          <w:trHeight w:val="4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171CEB" w:rsidRPr="007E5135" w:rsidRDefault="00171CEB" w:rsidP="00323BE8">
            <w:pPr>
              <w:contextualSpacing/>
              <w:rPr>
                <w:rFonts w:ascii="Arial" w:hAnsi="Arial" w:cs="Arial"/>
              </w:rPr>
            </w:pPr>
            <w:r w:rsidRPr="007E5135">
              <w:rPr>
                <w:rFonts w:ascii="Arial" w:hAnsi="Arial" w:cs="Arial"/>
              </w:rPr>
              <w:t>Plantel San Pedro el Saucito</w:t>
            </w:r>
          </w:p>
          <w:p w:rsidR="00171CEB" w:rsidRPr="007E5135" w:rsidRDefault="00171CEB" w:rsidP="00323BE8">
            <w:pPr>
              <w:contextualSpacing/>
              <w:rPr>
                <w:rFonts w:ascii="Arial" w:hAnsi="Arial" w:cs="Arial"/>
                <w:b w:val="0"/>
                <w:sz w:val="18"/>
                <w:szCs w:val="18"/>
              </w:rPr>
            </w:pPr>
            <w:r w:rsidRPr="007E5135">
              <w:rPr>
                <w:rFonts w:ascii="Arial" w:hAnsi="Arial" w:cs="Arial"/>
                <w:b w:val="0"/>
                <w:sz w:val="18"/>
                <w:szCs w:val="18"/>
              </w:rPr>
              <w:t>Carretera San Pedro el Saucito a Zamora Km. 2.2, San Pedro el Saucito, Hermosillo, Sonora.</w:t>
            </w:r>
          </w:p>
        </w:tc>
        <w:tc>
          <w:tcPr>
            <w:tcW w:w="1561"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1</w:t>
            </w:r>
          </w:p>
        </w:tc>
        <w:tc>
          <w:tcPr>
            <w:tcW w:w="1228"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3 m3.</w:t>
            </w:r>
          </w:p>
        </w:tc>
        <w:tc>
          <w:tcPr>
            <w:tcW w:w="1663" w:type="dxa"/>
            <w:shd w:val="clear" w:color="auto" w:fill="auto"/>
            <w:vAlign w:val="center"/>
          </w:tcPr>
          <w:p w:rsidR="00171CEB" w:rsidRDefault="00171CEB" w:rsidP="00171CEB">
            <w:pPr>
              <w:jc w:val="center"/>
              <w:cnfStyle w:val="000000000000" w:firstRow="0" w:lastRow="0" w:firstColumn="0" w:lastColumn="0" w:oddVBand="0" w:evenVBand="0" w:oddHBand="0" w:evenHBand="0" w:firstRowFirstColumn="0" w:firstRowLastColumn="0" w:lastRowFirstColumn="0" w:lastRowLastColumn="0"/>
            </w:pPr>
            <w:r w:rsidRPr="00045960">
              <w:rPr>
                <w:rFonts w:ascii="Arial" w:hAnsi="Arial" w:cs="Arial"/>
                <w:b/>
                <w:lang w:val="es-ES"/>
              </w:rPr>
              <w:t>2</w:t>
            </w:r>
          </w:p>
        </w:tc>
        <w:tc>
          <w:tcPr>
            <w:tcW w:w="1791" w:type="dxa"/>
            <w:shd w:val="clear" w:color="auto" w:fill="auto"/>
          </w:tcPr>
          <w:p w:rsidR="00171CEB" w:rsidRDefault="00171CEB" w:rsidP="00711100">
            <w:pPr>
              <w:jc w:val="center"/>
              <w:cnfStyle w:val="000000000000" w:firstRow="0" w:lastRow="0" w:firstColumn="0" w:lastColumn="0" w:oddVBand="0" w:evenVBand="0" w:oddHBand="0" w:evenHBand="0" w:firstRowFirstColumn="0" w:firstRowLastColumn="0" w:lastRowFirstColumn="0" w:lastRowLastColumn="0"/>
            </w:pPr>
            <w:r w:rsidRPr="00C1275C">
              <w:rPr>
                <w:rFonts w:ascii="Arial" w:hAnsi="Arial" w:cs="Arial"/>
                <w:lang w:val="es-ES"/>
              </w:rPr>
              <w:t>Orgánicos e inorgánicos.</w:t>
            </w:r>
          </w:p>
        </w:tc>
      </w:tr>
      <w:tr w:rsidR="00171CEB" w:rsidRPr="007E5135" w:rsidTr="00171CEB">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171CEB" w:rsidRPr="007E5135" w:rsidRDefault="00171CEB" w:rsidP="00323BE8">
            <w:pPr>
              <w:contextualSpacing/>
              <w:rPr>
                <w:rFonts w:ascii="Arial" w:hAnsi="Arial" w:cs="Arial"/>
              </w:rPr>
            </w:pPr>
            <w:r w:rsidRPr="007E5135">
              <w:rPr>
                <w:rFonts w:ascii="Arial" w:hAnsi="Arial" w:cs="Arial"/>
              </w:rPr>
              <w:t>Plantel San Luis Rio Colorado</w:t>
            </w:r>
          </w:p>
          <w:p w:rsidR="00171CEB" w:rsidRPr="007E5135" w:rsidRDefault="00171CEB" w:rsidP="00323BE8">
            <w:pPr>
              <w:contextualSpacing/>
              <w:rPr>
                <w:rFonts w:ascii="Arial" w:hAnsi="Arial" w:cs="Arial"/>
                <w:b w:val="0"/>
                <w:sz w:val="18"/>
                <w:szCs w:val="18"/>
              </w:rPr>
            </w:pPr>
            <w:r w:rsidRPr="007E5135">
              <w:rPr>
                <w:rFonts w:ascii="Arial" w:hAnsi="Arial" w:cs="Arial"/>
                <w:b w:val="0"/>
                <w:sz w:val="18"/>
                <w:szCs w:val="18"/>
              </w:rPr>
              <w:t xml:space="preserve">KM. 6.5 Carretera a </w:t>
            </w:r>
            <w:proofErr w:type="spellStart"/>
            <w:r w:rsidRPr="007E5135">
              <w:rPr>
                <w:rFonts w:ascii="Arial" w:hAnsi="Arial" w:cs="Arial"/>
                <w:b w:val="0"/>
                <w:sz w:val="18"/>
                <w:szCs w:val="18"/>
              </w:rPr>
              <w:t>Sonoyta</w:t>
            </w:r>
            <w:proofErr w:type="spellEnd"/>
            <w:r w:rsidRPr="007E5135">
              <w:rPr>
                <w:rFonts w:ascii="Arial" w:hAnsi="Arial" w:cs="Arial"/>
                <w:b w:val="0"/>
                <w:sz w:val="18"/>
                <w:szCs w:val="18"/>
              </w:rPr>
              <w:t>. Colonia Parque Industrial C.P.83400</w:t>
            </w:r>
          </w:p>
        </w:tc>
        <w:tc>
          <w:tcPr>
            <w:tcW w:w="1561" w:type="dxa"/>
            <w:shd w:val="clear" w:color="auto" w:fill="auto"/>
            <w:vAlign w:val="center"/>
          </w:tcPr>
          <w:p w:rsidR="00171CEB" w:rsidRPr="007E5135" w:rsidRDefault="00171CEB" w:rsidP="007F1D1B">
            <w:pPr>
              <w:jc w:val="center"/>
              <w:cnfStyle w:val="000000100000" w:firstRow="0" w:lastRow="0" w:firstColumn="0" w:lastColumn="0" w:oddVBand="0" w:evenVBand="0" w:oddHBand="1" w:evenHBand="0" w:firstRowFirstColumn="0" w:firstRowLastColumn="0" w:lastRowFirstColumn="0" w:lastRowLastColumn="0"/>
            </w:pPr>
            <w:r w:rsidRPr="007E5135">
              <w:rPr>
                <w:rFonts w:ascii="Arial" w:hAnsi="Arial" w:cs="Arial"/>
                <w:b/>
                <w:lang w:val="es-ES"/>
              </w:rPr>
              <w:t>1</w:t>
            </w:r>
          </w:p>
        </w:tc>
        <w:tc>
          <w:tcPr>
            <w:tcW w:w="1228" w:type="dxa"/>
            <w:shd w:val="clear" w:color="auto" w:fill="auto"/>
            <w:vAlign w:val="center"/>
          </w:tcPr>
          <w:p w:rsidR="00171CEB" w:rsidRPr="007E5135" w:rsidRDefault="00171CEB" w:rsidP="007F1D1B">
            <w:pPr>
              <w:jc w:val="center"/>
              <w:cnfStyle w:val="000000100000" w:firstRow="0" w:lastRow="0" w:firstColumn="0" w:lastColumn="0" w:oddVBand="0" w:evenVBand="0" w:oddHBand="1" w:evenHBand="0" w:firstRowFirstColumn="0" w:firstRowLastColumn="0" w:lastRowFirstColumn="0" w:lastRowLastColumn="0"/>
            </w:pPr>
            <w:r w:rsidRPr="007E5135">
              <w:rPr>
                <w:rFonts w:ascii="Arial" w:hAnsi="Arial" w:cs="Arial"/>
                <w:b/>
                <w:lang w:val="es-ES"/>
              </w:rPr>
              <w:t>3 m3.</w:t>
            </w:r>
          </w:p>
        </w:tc>
        <w:tc>
          <w:tcPr>
            <w:tcW w:w="1663" w:type="dxa"/>
            <w:shd w:val="clear" w:color="auto" w:fill="auto"/>
            <w:vAlign w:val="center"/>
          </w:tcPr>
          <w:p w:rsidR="00171CEB" w:rsidRDefault="00171CEB" w:rsidP="00171CEB">
            <w:pPr>
              <w:jc w:val="center"/>
              <w:cnfStyle w:val="000000100000" w:firstRow="0" w:lastRow="0" w:firstColumn="0" w:lastColumn="0" w:oddVBand="0" w:evenVBand="0" w:oddHBand="1" w:evenHBand="0" w:firstRowFirstColumn="0" w:firstRowLastColumn="0" w:lastRowFirstColumn="0" w:lastRowLastColumn="0"/>
            </w:pPr>
            <w:r w:rsidRPr="00045960">
              <w:rPr>
                <w:rFonts w:ascii="Arial" w:hAnsi="Arial" w:cs="Arial"/>
                <w:b/>
                <w:lang w:val="es-ES"/>
              </w:rPr>
              <w:t>2</w:t>
            </w:r>
          </w:p>
        </w:tc>
        <w:tc>
          <w:tcPr>
            <w:tcW w:w="1791" w:type="dxa"/>
            <w:shd w:val="clear" w:color="auto" w:fill="auto"/>
          </w:tcPr>
          <w:p w:rsidR="00171CEB" w:rsidRDefault="00171CEB" w:rsidP="00711100">
            <w:pPr>
              <w:jc w:val="center"/>
              <w:cnfStyle w:val="000000100000" w:firstRow="0" w:lastRow="0" w:firstColumn="0" w:lastColumn="0" w:oddVBand="0" w:evenVBand="0" w:oddHBand="1" w:evenHBand="0" w:firstRowFirstColumn="0" w:firstRowLastColumn="0" w:lastRowFirstColumn="0" w:lastRowLastColumn="0"/>
            </w:pPr>
            <w:r w:rsidRPr="00C1275C">
              <w:rPr>
                <w:rFonts w:ascii="Arial" w:hAnsi="Arial" w:cs="Arial"/>
                <w:lang w:val="es-ES"/>
              </w:rPr>
              <w:t>Orgánicos e inorgánicos.</w:t>
            </w:r>
          </w:p>
        </w:tc>
      </w:tr>
      <w:tr w:rsidR="00171CEB" w:rsidRPr="007E5135" w:rsidTr="00171CEB">
        <w:trPr>
          <w:trHeight w:val="460"/>
          <w:jc w:val="cent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rsidR="00171CEB" w:rsidRPr="007E5135" w:rsidRDefault="00171CEB" w:rsidP="00323BE8">
            <w:pPr>
              <w:contextualSpacing/>
              <w:rPr>
                <w:rFonts w:ascii="Arial" w:hAnsi="Arial" w:cs="Arial"/>
              </w:rPr>
            </w:pPr>
            <w:r w:rsidRPr="007E5135">
              <w:rPr>
                <w:rFonts w:ascii="Arial" w:hAnsi="Arial" w:cs="Arial"/>
              </w:rPr>
              <w:t>Dirección General</w:t>
            </w:r>
          </w:p>
          <w:p w:rsidR="00171CEB" w:rsidRPr="007E5135" w:rsidRDefault="00171CEB" w:rsidP="00323BE8">
            <w:pPr>
              <w:contextualSpacing/>
              <w:rPr>
                <w:rFonts w:ascii="Arial" w:hAnsi="Arial" w:cs="Arial"/>
                <w:b w:val="0"/>
                <w:sz w:val="18"/>
                <w:szCs w:val="18"/>
              </w:rPr>
            </w:pPr>
            <w:r w:rsidRPr="007E5135">
              <w:rPr>
                <w:rFonts w:ascii="Arial" w:hAnsi="Arial" w:cs="Arial"/>
                <w:b w:val="0"/>
                <w:sz w:val="18"/>
                <w:szCs w:val="18"/>
                <w:shd w:val="clear" w:color="auto" w:fill="FFFFFF"/>
              </w:rPr>
              <w:t xml:space="preserve">Calle La Escondida no. 34, Col. Santa </w:t>
            </w:r>
            <w:proofErr w:type="spellStart"/>
            <w:r w:rsidRPr="007E5135">
              <w:rPr>
                <w:rFonts w:ascii="Arial" w:hAnsi="Arial" w:cs="Arial"/>
                <w:b w:val="0"/>
                <w:sz w:val="18"/>
                <w:szCs w:val="18"/>
                <w:shd w:val="clear" w:color="auto" w:fill="FFFFFF"/>
              </w:rPr>
              <w:t>Fé</w:t>
            </w:r>
            <w:proofErr w:type="spellEnd"/>
            <w:r w:rsidRPr="007E5135">
              <w:rPr>
                <w:rFonts w:ascii="Arial" w:hAnsi="Arial" w:cs="Arial"/>
                <w:b w:val="0"/>
                <w:sz w:val="18"/>
                <w:szCs w:val="18"/>
                <w:shd w:val="clear" w:color="auto" w:fill="FFFFFF"/>
              </w:rPr>
              <w:t>, Hermosillo, Sonora.</w:t>
            </w:r>
          </w:p>
        </w:tc>
        <w:tc>
          <w:tcPr>
            <w:tcW w:w="1561"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1</w:t>
            </w:r>
          </w:p>
        </w:tc>
        <w:tc>
          <w:tcPr>
            <w:tcW w:w="1228" w:type="dxa"/>
            <w:shd w:val="clear" w:color="auto" w:fill="auto"/>
            <w:vAlign w:val="center"/>
          </w:tcPr>
          <w:p w:rsidR="00171CEB" w:rsidRPr="007E5135" w:rsidRDefault="00171CEB" w:rsidP="007F1D1B">
            <w:pPr>
              <w:jc w:val="center"/>
              <w:cnfStyle w:val="000000000000" w:firstRow="0" w:lastRow="0" w:firstColumn="0" w:lastColumn="0" w:oddVBand="0" w:evenVBand="0" w:oddHBand="0" w:evenHBand="0" w:firstRowFirstColumn="0" w:firstRowLastColumn="0" w:lastRowFirstColumn="0" w:lastRowLastColumn="0"/>
            </w:pPr>
            <w:r w:rsidRPr="007E5135">
              <w:rPr>
                <w:rFonts w:ascii="Arial" w:hAnsi="Arial" w:cs="Arial"/>
                <w:b/>
                <w:lang w:val="es-ES"/>
              </w:rPr>
              <w:t>3 m3.</w:t>
            </w:r>
          </w:p>
        </w:tc>
        <w:tc>
          <w:tcPr>
            <w:tcW w:w="1663" w:type="dxa"/>
            <w:shd w:val="clear" w:color="auto" w:fill="auto"/>
            <w:vAlign w:val="center"/>
          </w:tcPr>
          <w:p w:rsidR="00171CEB" w:rsidRDefault="00171CEB" w:rsidP="00171CEB">
            <w:pPr>
              <w:jc w:val="center"/>
              <w:cnfStyle w:val="000000000000" w:firstRow="0" w:lastRow="0" w:firstColumn="0" w:lastColumn="0" w:oddVBand="0" w:evenVBand="0" w:oddHBand="0" w:evenHBand="0" w:firstRowFirstColumn="0" w:firstRowLastColumn="0" w:lastRowFirstColumn="0" w:lastRowLastColumn="0"/>
            </w:pPr>
            <w:r w:rsidRPr="00045960">
              <w:rPr>
                <w:rFonts w:ascii="Arial" w:hAnsi="Arial" w:cs="Arial"/>
                <w:b/>
                <w:lang w:val="es-ES"/>
              </w:rPr>
              <w:t>2</w:t>
            </w:r>
          </w:p>
        </w:tc>
        <w:tc>
          <w:tcPr>
            <w:tcW w:w="1791" w:type="dxa"/>
            <w:shd w:val="clear" w:color="auto" w:fill="auto"/>
          </w:tcPr>
          <w:p w:rsidR="00171CEB" w:rsidRDefault="00171CEB" w:rsidP="00711100">
            <w:pPr>
              <w:jc w:val="center"/>
              <w:cnfStyle w:val="000000000000" w:firstRow="0" w:lastRow="0" w:firstColumn="0" w:lastColumn="0" w:oddVBand="0" w:evenVBand="0" w:oddHBand="0" w:evenHBand="0" w:firstRowFirstColumn="0" w:firstRowLastColumn="0" w:lastRowFirstColumn="0" w:lastRowLastColumn="0"/>
            </w:pPr>
            <w:r w:rsidRPr="00C1275C">
              <w:rPr>
                <w:rFonts w:ascii="Arial" w:hAnsi="Arial" w:cs="Arial"/>
                <w:lang w:val="es-ES"/>
              </w:rPr>
              <w:t>Orgánicos e inorgánicos.</w:t>
            </w:r>
          </w:p>
        </w:tc>
      </w:tr>
    </w:tbl>
    <w:p w:rsidR="00323BE8" w:rsidRPr="007E5135" w:rsidRDefault="00323BE8" w:rsidP="002703B0">
      <w:pPr>
        <w:contextualSpacing/>
        <w:jc w:val="center"/>
        <w:rPr>
          <w:rFonts w:ascii="Arial" w:hAnsi="Arial" w:cs="Arial"/>
          <w:b/>
          <w:u w:val="single"/>
          <w:lang w:val="es-ES"/>
        </w:rPr>
      </w:pPr>
    </w:p>
    <w:p w:rsidR="007F1D1B" w:rsidRPr="007E5135" w:rsidRDefault="007F1D1B" w:rsidP="007F1D1B">
      <w:pPr>
        <w:contextualSpacing/>
        <w:jc w:val="both"/>
        <w:rPr>
          <w:rFonts w:ascii="Arial" w:hAnsi="Arial" w:cs="Arial"/>
        </w:rPr>
      </w:pPr>
      <w:r w:rsidRPr="007E5135">
        <w:rPr>
          <w:rFonts w:ascii="Arial" w:hAnsi="Arial" w:cs="Arial"/>
        </w:rPr>
        <w:t xml:space="preserve">La recolección de basura deberá de ser en un horario de 08:00 a 15:00 hrs., </w:t>
      </w:r>
      <w:r w:rsidR="00171CEB">
        <w:rPr>
          <w:rFonts w:ascii="Arial" w:hAnsi="Arial" w:cs="Arial"/>
        </w:rPr>
        <w:t>los días martes y jueves</w:t>
      </w:r>
      <w:r w:rsidRPr="007E5135">
        <w:rPr>
          <w:rFonts w:ascii="Arial" w:hAnsi="Arial" w:cs="Arial"/>
        </w:rPr>
        <w:t>.</w:t>
      </w:r>
    </w:p>
    <w:p w:rsidR="007F1D1B" w:rsidRPr="007E5135" w:rsidRDefault="007F1D1B" w:rsidP="007F1D1B">
      <w:pPr>
        <w:contextualSpacing/>
        <w:jc w:val="both"/>
        <w:rPr>
          <w:rFonts w:ascii="Arial" w:hAnsi="Arial" w:cs="Arial"/>
        </w:rPr>
      </w:pPr>
    </w:p>
    <w:p w:rsidR="00323BE8" w:rsidRDefault="007F1D1B" w:rsidP="007F1D1B">
      <w:pPr>
        <w:contextualSpacing/>
        <w:jc w:val="both"/>
        <w:rPr>
          <w:rFonts w:ascii="Arial" w:hAnsi="Arial" w:cs="Arial"/>
        </w:rPr>
      </w:pPr>
      <w:r w:rsidRPr="007E5135">
        <w:rPr>
          <w:rFonts w:ascii="Arial" w:hAnsi="Arial" w:cs="Arial"/>
        </w:rPr>
        <w:lastRenderedPageBreak/>
        <w:t>Cada comprobante de visita deberá estar firmado y sellado por la persona responsable del plantel (todo esto con el fin de poder llevar el control de visitas y poder tramitar el pago).</w:t>
      </w:r>
    </w:p>
    <w:p w:rsidR="00171CEB" w:rsidRDefault="00171CEB" w:rsidP="00935C6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highlight w:val="yellow"/>
          <w:lang w:val="es-ES"/>
        </w:rPr>
      </w:pPr>
    </w:p>
    <w:p w:rsidR="00935C64" w:rsidRPr="00140FD0" w:rsidRDefault="00935C64" w:rsidP="00935C6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r w:rsidRPr="00FE23FB">
        <w:rPr>
          <w:rFonts w:ascii="Arial" w:hAnsi="Arial" w:cs="Arial"/>
          <w:b/>
          <w:highlight w:val="yellow"/>
          <w:lang w:val="es-ES"/>
        </w:rPr>
        <w:t>ENTRE</w:t>
      </w:r>
      <w:r w:rsidR="00690FD8">
        <w:rPr>
          <w:rFonts w:ascii="Arial" w:hAnsi="Arial" w:cs="Arial"/>
          <w:b/>
          <w:highlight w:val="yellow"/>
          <w:lang w:val="es-ES"/>
        </w:rPr>
        <w:t>GABLES JUNTO CON PROPUESTA TÉCNI</w:t>
      </w:r>
      <w:r w:rsidRPr="00FE23FB">
        <w:rPr>
          <w:rFonts w:ascii="Arial" w:hAnsi="Arial" w:cs="Arial"/>
          <w:b/>
          <w:highlight w:val="yellow"/>
          <w:lang w:val="es-ES"/>
        </w:rPr>
        <w:t>CA:</w:t>
      </w:r>
    </w:p>
    <w:p w:rsidR="00935C64" w:rsidRPr="00140FD0" w:rsidRDefault="00935C64" w:rsidP="00935C6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p>
    <w:p w:rsidR="00E065C0" w:rsidRPr="00E065C0" w:rsidRDefault="00935C64" w:rsidP="00E065C0">
      <w:pPr>
        <w:pStyle w:val="Prrafodelista"/>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b/>
          <w:lang w:val="es-ES"/>
        </w:rPr>
      </w:pPr>
      <w:r w:rsidRPr="00E065C0">
        <w:rPr>
          <w:rFonts w:ascii="Arial" w:hAnsi="Arial" w:cs="Arial"/>
          <w:lang w:val="es-ES"/>
        </w:rPr>
        <w:t xml:space="preserve">Presentar licencia sanitaria </w:t>
      </w:r>
      <w:r w:rsidR="000152D6">
        <w:rPr>
          <w:rFonts w:ascii="Arial" w:hAnsi="Arial" w:cs="Arial"/>
          <w:lang w:val="es-ES"/>
        </w:rPr>
        <w:t>vigente</w:t>
      </w:r>
      <w:r w:rsidRPr="00E065C0">
        <w:rPr>
          <w:rFonts w:ascii="Arial" w:hAnsi="Arial" w:cs="Arial"/>
          <w:lang w:val="es-ES"/>
        </w:rPr>
        <w:t xml:space="preserve"> a nombre del proponente</w:t>
      </w:r>
      <w:r w:rsidR="005F7399">
        <w:rPr>
          <w:rFonts w:ascii="Arial" w:hAnsi="Arial" w:cs="Arial"/>
          <w:lang w:val="es-ES"/>
        </w:rPr>
        <w:t>, en caso de estar en trámite present</w:t>
      </w:r>
      <w:r w:rsidR="000152D6">
        <w:rPr>
          <w:rFonts w:ascii="Arial" w:hAnsi="Arial" w:cs="Arial"/>
          <w:lang w:val="es-ES"/>
        </w:rPr>
        <w:t>ar la licencia sanitaria de 2020</w:t>
      </w:r>
      <w:r w:rsidR="005F7399">
        <w:rPr>
          <w:rFonts w:ascii="Arial" w:hAnsi="Arial" w:cs="Arial"/>
          <w:lang w:val="es-ES"/>
        </w:rPr>
        <w:t xml:space="preserve"> y original o copia certificada para cotejo y copia simple del comprobante de solicitud del trámite</w:t>
      </w:r>
      <w:r w:rsidR="000152D6">
        <w:rPr>
          <w:rFonts w:ascii="Arial" w:hAnsi="Arial" w:cs="Arial"/>
          <w:lang w:val="es-ES"/>
        </w:rPr>
        <w:t xml:space="preserve"> para 2021</w:t>
      </w:r>
      <w:r w:rsidR="005F7399">
        <w:rPr>
          <w:rFonts w:ascii="Arial" w:hAnsi="Arial" w:cs="Arial"/>
          <w:lang w:val="es-ES"/>
        </w:rPr>
        <w:t>. Si la licencia vence antes de concluir el contrato, presentar escrito libre en hoja membretada, donde se comprometa bajo protesta de decir verdad, a que dicha licencia será renovada en un  máximo de 30 días hábiles después de su vencimiento.</w:t>
      </w:r>
    </w:p>
    <w:p w:rsidR="00E065C0" w:rsidRPr="00E065C0" w:rsidRDefault="00E065C0" w:rsidP="00E065C0">
      <w:pPr>
        <w:pStyle w:val="Prrafodelista"/>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ind w:left="360"/>
        <w:jc w:val="both"/>
        <w:rPr>
          <w:rFonts w:ascii="Arial" w:hAnsi="Arial" w:cs="Arial"/>
          <w:b/>
          <w:lang w:val="es-ES"/>
        </w:rPr>
      </w:pPr>
    </w:p>
    <w:p w:rsidR="00935C64" w:rsidRPr="00E065C0" w:rsidRDefault="00E065C0" w:rsidP="00935C64">
      <w:pPr>
        <w:pStyle w:val="Prrafodelista"/>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b/>
          <w:lang w:val="es-ES"/>
        </w:rPr>
      </w:pPr>
      <w:r w:rsidRPr="00E065C0">
        <w:rPr>
          <w:rFonts w:ascii="Arial" w:hAnsi="Arial" w:cs="Arial"/>
        </w:rPr>
        <w:t>Deberá acreditar mediante recibos de servicios</w:t>
      </w:r>
      <w:r w:rsidR="008A57A5">
        <w:rPr>
          <w:rFonts w:ascii="Arial" w:hAnsi="Arial" w:cs="Arial"/>
        </w:rPr>
        <w:t xml:space="preserve"> (tres por año)</w:t>
      </w:r>
      <w:r w:rsidRPr="00E065C0">
        <w:rPr>
          <w:rFonts w:ascii="Arial" w:hAnsi="Arial" w:cs="Arial"/>
        </w:rPr>
        <w:t xml:space="preserve">, una antigüedad de la empresa, mínima de 3 años, </w:t>
      </w:r>
      <w:r>
        <w:rPr>
          <w:rFonts w:ascii="Arial" w:hAnsi="Arial" w:cs="Arial"/>
        </w:rPr>
        <w:t>operando con el mismo giro.</w:t>
      </w:r>
    </w:p>
    <w:p w:rsidR="00E065C0" w:rsidRPr="00E065C0" w:rsidRDefault="00E065C0" w:rsidP="00E065C0">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b/>
          <w:lang w:val="es-ES"/>
        </w:rPr>
      </w:pPr>
    </w:p>
    <w:p w:rsidR="00935C64" w:rsidRPr="00140FD0" w:rsidRDefault="00935C64" w:rsidP="00935C64">
      <w:pPr>
        <w:rPr>
          <w:rFonts w:ascii="Arial" w:hAnsi="Arial" w:cs="Arial"/>
          <w:b/>
          <w:lang w:val="es-ES"/>
        </w:rPr>
      </w:pPr>
      <w:r w:rsidRPr="00140FD0">
        <w:rPr>
          <w:rFonts w:ascii="Arial" w:hAnsi="Arial" w:cs="Arial"/>
          <w:b/>
          <w:lang w:val="es-ES"/>
        </w:rPr>
        <w:t>CARACTERÍSTICAS TÉCNICAS MÍNIMAS DE LOS CONTENEDORES:</w:t>
      </w:r>
    </w:p>
    <w:p w:rsidR="00935C64" w:rsidRPr="00140FD0" w:rsidRDefault="00935C64" w:rsidP="00935C64">
      <w:pPr>
        <w:rPr>
          <w:rFonts w:ascii="Arial" w:hAnsi="Arial" w:cs="Arial"/>
          <w:b/>
          <w:lang w:val="es-ES"/>
        </w:rPr>
      </w:pPr>
    </w:p>
    <w:p w:rsidR="00935C64" w:rsidRPr="00140FD0" w:rsidRDefault="00935C64" w:rsidP="00935C64">
      <w:pPr>
        <w:rPr>
          <w:rFonts w:ascii="Arial" w:hAnsi="Arial" w:cs="Arial"/>
          <w:lang w:val="es-ES"/>
        </w:rPr>
      </w:pPr>
      <w:r w:rsidRPr="00140FD0">
        <w:rPr>
          <w:rFonts w:ascii="Arial" w:hAnsi="Arial" w:cs="Arial"/>
          <w:lang w:val="es-ES"/>
        </w:rPr>
        <w:t>1.- El material de fabricación de los contenedores deberá ser de metal.</w:t>
      </w:r>
    </w:p>
    <w:p w:rsidR="00935C64" w:rsidRPr="00140FD0" w:rsidRDefault="00935C64" w:rsidP="00935C64">
      <w:pPr>
        <w:rPr>
          <w:rFonts w:ascii="Arial" w:hAnsi="Arial" w:cs="Arial"/>
          <w:lang w:val="es-ES"/>
        </w:rPr>
      </w:pPr>
      <w:r w:rsidRPr="00140FD0">
        <w:rPr>
          <w:rFonts w:ascii="Arial" w:hAnsi="Arial" w:cs="Arial"/>
          <w:lang w:val="es-ES"/>
        </w:rPr>
        <w:t>2.- El contenedor deberá ser provisto con ruedas.</w:t>
      </w:r>
    </w:p>
    <w:p w:rsidR="00935C64" w:rsidRPr="00140FD0" w:rsidRDefault="00935C64" w:rsidP="00935C64">
      <w:pPr>
        <w:rPr>
          <w:rFonts w:ascii="Arial" w:hAnsi="Arial" w:cs="Arial"/>
          <w:lang w:val="es-ES"/>
        </w:rPr>
      </w:pPr>
      <w:r w:rsidRPr="00140FD0">
        <w:rPr>
          <w:rFonts w:ascii="Arial" w:hAnsi="Arial" w:cs="Arial"/>
          <w:lang w:val="es-ES"/>
        </w:rPr>
        <w:t>3.- El contenedor deberá ser provisto con tapa.</w:t>
      </w:r>
    </w:p>
    <w:p w:rsidR="00935C64" w:rsidRPr="00140FD0" w:rsidRDefault="00935C64" w:rsidP="00935C64">
      <w:pPr>
        <w:rPr>
          <w:rFonts w:ascii="Arial" w:hAnsi="Arial" w:cs="Arial"/>
          <w:lang w:val="es-ES"/>
        </w:rPr>
      </w:pPr>
      <w:r w:rsidRPr="00140FD0">
        <w:rPr>
          <w:rFonts w:ascii="Arial" w:hAnsi="Arial" w:cs="Arial"/>
          <w:lang w:val="es-ES"/>
        </w:rPr>
        <w:t>4.- El contenedor deberá ser provisto con candado.</w:t>
      </w:r>
    </w:p>
    <w:p w:rsidR="00935C64" w:rsidRPr="00140FD0" w:rsidRDefault="00935C64" w:rsidP="00935C64">
      <w:pPr>
        <w:pStyle w:val="Textoindependiente"/>
        <w:rPr>
          <w:rFonts w:ascii="Arial" w:hAnsi="Arial" w:cs="Arial"/>
          <w:b/>
          <w:lang w:val="es-ES"/>
        </w:rPr>
      </w:pPr>
    </w:p>
    <w:p w:rsidR="00935C64" w:rsidRPr="00140FD0" w:rsidRDefault="00935C64" w:rsidP="00935C6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r w:rsidRPr="00140FD0">
        <w:rPr>
          <w:rFonts w:ascii="Arial" w:hAnsi="Arial" w:cs="Arial"/>
          <w:b/>
          <w:lang w:val="es-ES"/>
        </w:rPr>
        <w:t>ESPECIFICACIONES MÍNIMAS DE SERVICIO</w:t>
      </w:r>
    </w:p>
    <w:p w:rsidR="00935C64" w:rsidRPr="00140FD0" w:rsidRDefault="00935C64" w:rsidP="00935C64">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p>
    <w:p w:rsidR="00935C64" w:rsidRPr="00140FD0" w:rsidRDefault="00935C64" w:rsidP="00935C64">
      <w:pPr>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lang w:val="es-ES"/>
        </w:rPr>
      </w:pPr>
      <w:r w:rsidRPr="00140FD0">
        <w:rPr>
          <w:rFonts w:ascii="Arial" w:hAnsi="Arial" w:cs="Arial"/>
          <w:lang w:val="es-ES"/>
        </w:rPr>
        <w:t>Los contenedores de basura serán entregados en comodato a la convocante.</w:t>
      </w:r>
    </w:p>
    <w:p w:rsidR="00935C64" w:rsidRPr="00140FD0" w:rsidRDefault="00935C64" w:rsidP="00935C64">
      <w:pPr>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lang w:val="es-ES"/>
        </w:rPr>
      </w:pPr>
      <w:r w:rsidRPr="00140FD0">
        <w:rPr>
          <w:rFonts w:ascii="Arial" w:hAnsi="Arial" w:cs="Arial"/>
          <w:lang w:val="es-ES"/>
        </w:rPr>
        <w:t>La empresa adjudicada se compromete a realizar un mantenimiento preventivo y correctivo, el cual garantice el óptimo funcionamiento de los contenedores. Así mismo, deberá contemplar el proporcionar el servicio de limpieza y desinfección a petición del contratante sin costo adicional.</w:t>
      </w:r>
    </w:p>
    <w:p w:rsidR="00935C64" w:rsidRPr="00140FD0" w:rsidRDefault="00935C64" w:rsidP="00935C64">
      <w:pPr>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lang w:val="es-ES"/>
        </w:rPr>
      </w:pPr>
      <w:r w:rsidRPr="00140FD0">
        <w:rPr>
          <w:rFonts w:ascii="Arial" w:hAnsi="Arial" w:cs="Arial"/>
          <w:lang w:val="es-ES"/>
        </w:rPr>
        <w:t>Por lo anterior, el Licitante es el único autorizado para prestar el servicio de mantenimiento preventivo y correctivo, en caso de descompostura, mal funcionamiento o desperfecto de los contenedores que impida dar el servicio adecuadamente, el licitante se obliga a repararlos de forma inmediata, o bien en un plazo no mayor a 24 horas en días hábiles, siguientes al momento de la comunicación de la falla.</w:t>
      </w:r>
    </w:p>
    <w:p w:rsidR="00935C64" w:rsidRPr="00140FD0" w:rsidRDefault="00935C64" w:rsidP="00935C64">
      <w:pPr>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lang w:val="es-ES"/>
        </w:rPr>
      </w:pPr>
      <w:r w:rsidRPr="00140FD0">
        <w:rPr>
          <w:rFonts w:ascii="Arial" w:hAnsi="Arial" w:cs="Arial"/>
          <w:lang w:val="es-ES"/>
        </w:rPr>
        <w:t>Si hubiere la necesidad de realizar reparaciones en los contenedores cuya duración sea mayor de 24 horas en días hábiles, el licitante se obliga a sustituir de inmediato el contenedor por otro similar o con características superiores al dañado.</w:t>
      </w:r>
    </w:p>
    <w:p w:rsidR="00935C64" w:rsidRPr="00140FD0" w:rsidRDefault="00935C64" w:rsidP="00935C64">
      <w:pPr>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b/>
          <w:lang w:val="es-ES"/>
        </w:rPr>
      </w:pPr>
      <w:r w:rsidRPr="00140FD0">
        <w:rPr>
          <w:rFonts w:ascii="Arial" w:hAnsi="Arial" w:cs="Arial"/>
          <w:lang w:val="es-ES"/>
        </w:rPr>
        <w:t>El servicio se deberá brindar con el personal de la empresa licitante.</w:t>
      </w:r>
    </w:p>
    <w:p w:rsidR="00935C64" w:rsidRPr="00140FD0" w:rsidRDefault="00935C64" w:rsidP="00171CE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Arial" w:hAnsi="Arial" w:cs="Arial"/>
          <w:bCs/>
          <w:lang w:val="es-ES"/>
        </w:rPr>
      </w:pPr>
      <w:r w:rsidRPr="00140FD0">
        <w:rPr>
          <w:rFonts w:ascii="Arial" w:hAnsi="Arial" w:cs="Arial"/>
          <w:lang w:val="es-ES"/>
        </w:rPr>
        <w:t xml:space="preserve">Los contenedores deberán ser instalados en su totalidad a más tardar </w:t>
      </w:r>
      <w:r w:rsidR="00785AF1">
        <w:rPr>
          <w:rFonts w:ascii="Arial" w:hAnsi="Arial" w:cs="Arial"/>
          <w:lang w:val="es-ES"/>
        </w:rPr>
        <w:t>el día 15</w:t>
      </w:r>
      <w:r w:rsidR="005F7399">
        <w:rPr>
          <w:rFonts w:ascii="Arial" w:hAnsi="Arial" w:cs="Arial"/>
          <w:lang w:val="es-ES"/>
        </w:rPr>
        <w:t xml:space="preserve"> de marzo de 2021</w:t>
      </w:r>
      <w:r w:rsidR="00171CEB">
        <w:rPr>
          <w:rFonts w:ascii="Arial" w:hAnsi="Arial" w:cs="Arial"/>
          <w:lang w:val="es-ES"/>
        </w:rPr>
        <w:t>.</w:t>
      </w:r>
    </w:p>
    <w:p w:rsidR="00935C64" w:rsidRPr="0072412D" w:rsidRDefault="00935C64" w:rsidP="007F1D1B">
      <w:pPr>
        <w:numPr>
          <w:ilvl w:val="0"/>
          <w:numId w:val="31"/>
        </w:num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200"/>
        <w:jc w:val="both"/>
        <w:rPr>
          <w:rFonts w:ascii="Calibri" w:hAnsi="Calibri" w:cs="Calibri"/>
          <w:b/>
          <w:sz w:val="22"/>
          <w:szCs w:val="22"/>
          <w:lang w:val="es-ES"/>
        </w:rPr>
      </w:pPr>
      <w:r w:rsidRPr="00140FD0">
        <w:rPr>
          <w:rFonts w:ascii="Arial" w:hAnsi="Arial" w:cs="Arial"/>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sectPr w:rsidR="00935C64" w:rsidRPr="0072412D" w:rsidSect="00AE6757">
      <w:headerReference w:type="default" r:id="rId7"/>
      <w:footerReference w:type="default" r:id="rId8"/>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41" w:rsidRDefault="00416241" w:rsidP="002703B0">
      <w:r>
        <w:separator/>
      </w:r>
    </w:p>
  </w:endnote>
  <w:endnote w:type="continuationSeparator" w:id="0">
    <w:p w:rsidR="00416241" w:rsidRDefault="00416241" w:rsidP="0027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01" w:rsidRDefault="00DB4101">
    <w:pPr>
      <w:pStyle w:val="Piedepgina"/>
    </w:pPr>
  </w:p>
  <w:tbl>
    <w:tblPr>
      <w:tblpPr w:leftFromText="187" w:rightFromText="187" w:vertAnchor="text" w:tblpY="1"/>
      <w:tblW w:w="5000" w:type="pct"/>
      <w:tblLook w:val="04A0" w:firstRow="1" w:lastRow="0" w:firstColumn="1" w:lastColumn="0" w:noHBand="0" w:noVBand="1"/>
    </w:tblPr>
    <w:tblGrid>
      <w:gridCol w:w="4607"/>
      <w:gridCol w:w="1082"/>
      <w:gridCol w:w="4607"/>
    </w:tblGrid>
    <w:tr w:rsidR="00DB4101" w:rsidTr="00AE6757">
      <w:trPr>
        <w:trHeight w:val="151"/>
      </w:trPr>
      <w:tc>
        <w:tcPr>
          <w:tcW w:w="2250" w:type="pct"/>
          <w:tcBorders>
            <w:top w:val="nil"/>
            <w:left w:val="nil"/>
            <w:bottom w:val="single" w:sz="4" w:space="0" w:color="4F81BD"/>
            <w:right w:val="nil"/>
          </w:tcBorders>
        </w:tcPr>
        <w:p w:rsidR="00DB4101" w:rsidRDefault="00DB4101" w:rsidP="00AE6757">
          <w:pPr>
            <w:pStyle w:val="Encabezado"/>
            <w:rPr>
              <w:rFonts w:ascii="Cambria" w:hAnsi="Cambria"/>
              <w:b/>
              <w:bCs/>
            </w:rPr>
          </w:pPr>
        </w:p>
      </w:tc>
      <w:tc>
        <w:tcPr>
          <w:tcW w:w="500" w:type="pct"/>
          <w:vMerge w:val="restart"/>
          <w:noWrap/>
          <w:vAlign w:val="center"/>
          <w:hideMark/>
        </w:tcPr>
        <w:p w:rsidR="00DB4101" w:rsidRPr="003B2752" w:rsidRDefault="00DB4101" w:rsidP="00AE6757">
          <w:pPr>
            <w:pStyle w:val="Sinespaciado"/>
            <w:jc w:val="center"/>
            <w:rPr>
              <w:rFonts w:ascii="Cambria" w:hAnsi="Cambria"/>
            </w:rPr>
          </w:pPr>
          <w:r w:rsidRPr="003B2752">
            <w:rPr>
              <w:rFonts w:ascii="Cambria" w:hAnsi="Cambria"/>
              <w:b/>
            </w:rPr>
            <w:t xml:space="preserve">Página </w:t>
          </w:r>
          <w:r w:rsidRPr="003B2752">
            <w:fldChar w:fldCharType="begin"/>
          </w:r>
          <w:r w:rsidRPr="003B2752">
            <w:instrText xml:space="preserve"> PAGE  \* MERGEFORMAT </w:instrText>
          </w:r>
          <w:r w:rsidRPr="003B2752">
            <w:fldChar w:fldCharType="separate"/>
          </w:r>
          <w:r w:rsidR="00CE2E1E" w:rsidRPr="00CE2E1E">
            <w:rPr>
              <w:rFonts w:ascii="Cambria" w:hAnsi="Cambria"/>
              <w:b/>
              <w:noProof/>
            </w:rPr>
            <w:t>2</w:t>
          </w:r>
          <w:r w:rsidRPr="003B2752">
            <w:fldChar w:fldCharType="end"/>
          </w:r>
        </w:p>
      </w:tc>
      <w:tc>
        <w:tcPr>
          <w:tcW w:w="2250" w:type="pct"/>
          <w:tcBorders>
            <w:top w:val="nil"/>
            <w:left w:val="nil"/>
            <w:bottom w:val="single" w:sz="4" w:space="0" w:color="4F81BD"/>
            <w:right w:val="nil"/>
          </w:tcBorders>
        </w:tcPr>
        <w:p w:rsidR="00DB4101" w:rsidRDefault="00DB4101" w:rsidP="00AE6757">
          <w:pPr>
            <w:pStyle w:val="Encabezado"/>
            <w:rPr>
              <w:rFonts w:ascii="Cambria" w:hAnsi="Cambria"/>
              <w:b/>
              <w:bCs/>
            </w:rPr>
          </w:pPr>
        </w:p>
      </w:tc>
    </w:tr>
    <w:tr w:rsidR="00DB4101" w:rsidTr="00AE6757">
      <w:trPr>
        <w:trHeight w:val="150"/>
      </w:trPr>
      <w:tc>
        <w:tcPr>
          <w:tcW w:w="2250" w:type="pct"/>
          <w:tcBorders>
            <w:top w:val="single" w:sz="4" w:space="0" w:color="4F81BD"/>
            <w:left w:val="nil"/>
            <w:bottom w:val="nil"/>
            <w:right w:val="nil"/>
          </w:tcBorders>
        </w:tcPr>
        <w:p w:rsidR="00DB4101" w:rsidRDefault="00DB4101" w:rsidP="00AE6757">
          <w:pPr>
            <w:pStyle w:val="Encabezado"/>
            <w:rPr>
              <w:rFonts w:ascii="Cambria" w:hAnsi="Cambria"/>
              <w:b/>
              <w:bCs/>
            </w:rPr>
          </w:pPr>
        </w:p>
      </w:tc>
      <w:tc>
        <w:tcPr>
          <w:tcW w:w="0" w:type="auto"/>
          <w:vMerge/>
          <w:vAlign w:val="center"/>
          <w:hideMark/>
        </w:tcPr>
        <w:p w:rsidR="00DB4101" w:rsidRDefault="00DB4101" w:rsidP="00AE6757">
          <w:pPr>
            <w:rPr>
              <w:rFonts w:ascii="Cambria" w:hAnsi="Cambria"/>
              <w:sz w:val="22"/>
              <w:szCs w:val="22"/>
              <w:lang w:val="es-ES" w:eastAsia="en-US"/>
            </w:rPr>
          </w:pPr>
        </w:p>
      </w:tc>
      <w:tc>
        <w:tcPr>
          <w:tcW w:w="2250" w:type="pct"/>
          <w:tcBorders>
            <w:top w:val="single" w:sz="4" w:space="0" w:color="4F81BD"/>
            <w:left w:val="nil"/>
            <w:bottom w:val="nil"/>
            <w:right w:val="nil"/>
          </w:tcBorders>
        </w:tcPr>
        <w:p w:rsidR="00DB4101" w:rsidRDefault="00DB4101" w:rsidP="00AE6757">
          <w:pPr>
            <w:pStyle w:val="Encabezado"/>
            <w:rPr>
              <w:rFonts w:ascii="Cambria" w:hAnsi="Cambria"/>
              <w:b/>
              <w:bCs/>
            </w:rPr>
          </w:pPr>
        </w:p>
      </w:tc>
    </w:tr>
  </w:tbl>
  <w:p w:rsidR="00DB4101" w:rsidRDefault="00DB4101">
    <w:pPr>
      <w:pStyle w:val="Piedepgina"/>
    </w:pPr>
  </w:p>
  <w:p w:rsidR="00DB4101" w:rsidRDefault="00DB41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41" w:rsidRDefault="00416241" w:rsidP="002703B0">
      <w:r>
        <w:separator/>
      </w:r>
    </w:p>
  </w:footnote>
  <w:footnote w:type="continuationSeparator" w:id="0">
    <w:p w:rsidR="00416241" w:rsidRDefault="00416241" w:rsidP="00270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101" w:rsidRDefault="00DB4101"/>
  <w:tbl>
    <w:tblPr>
      <w:tblW w:w="9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4A0" w:firstRow="1" w:lastRow="0" w:firstColumn="1" w:lastColumn="0" w:noHBand="0" w:noVBand="1"/>
    </w:tblPr>
    <w:tblGrid>
      <w:gridCol w:w="9709"/>
    </w:tblGrid>
    <w:tr w:rsidR="00DB4101" w:rsidTr="00AE6757">
      <w:trPr>
        <w:cantSplit/>
        <w:trHeight w:val="734"/>
      </w:trPr>
      <w:tc>
        <w:tcPr>
          <w:tcW w:w="9709" w:type="dxa"/>
          <w:tcBorders>
            <w:top w:val="single" w:sz="24" w:space="0" w:color="333300"/>
            <w:left w:val="single" w:sz="24" w:space="0" w:color="333300"/>
            <w:bottom w:val="single" w:sz="24" w:space="0" w:color="333300"/>
            <w:right w:val="single" w:sz="24" w:space="0" w:color="333300"/>
          </w:tcBorders>
          <w:shd w:val="clear" w:color="auto" w:fill="D9D9D9"/>
          <w:hideMark/>
        </w:tcPr>
        <w:p w:rsidR="00DB4101" w:rsidRPr="00BF4E94" w:rsidRDefault="00DB4101" w:rsidP="00AE6757">
          <w:pPr>
            <w:pStyle w:val="Encabezado"/>
            <w:jc w:val="center"/>
            <w:rPr>
              <w:rFonts w:ascii="Calibri" w:hAnsi="Calibri" w:cs="Calibri"/>
              <w:b/>
              <w:sz w:val="22"/>
              <w:szCs w:val="22"/>
            </w:rPr>
          </w:pPr>
          <w:r>
            <w:rPr>
              <w:rFonts w:ascii="Calibri" w:hAnsi="Calibri" w:cs="Calibri"/>
              <w:b/>
              <w:noProof/>
              <w:sz w:val="22"/>
              <w:szCs w:val="22"/>
              <w:lang w:eastAsia="es-MX"/>
            </w:rPr>
            <w:drawing>
              <wp:inline distT="0" distB="0" distL="0" distR="0" wp14:anchorId="1A7F4A1B" wp14:editId="204AB3A5">
                <wp:extent cx="1800225" cy="533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3400"/>
                        </a:xfrm>
                        <a:prstGeom prst="rect">
                          <a:avLst/>
                        </a:prstGeom>
                        <a:noFill/>
                        <a:ln>
                          <a:noFill/>
                        </a:ln>
                      </pic:spPr>
                    </pic:pic>
                  </a:graphicData>
                </a:graphic>
              </wp:inline>
            </w:drawing>
          </w:r>
        </w:p>
        <w:p w:rsidR="00DB4101" w:rsidRPr="00BF4E94" w:rsidRDefault="00DB4101" w:rsidP="00AE6757">
          <w:pPr>
            <w:pStyle w:val="Encabezado"/>
            <w:jc w:val="center"/>
            <w:rPr>
              <w:rFonts w:ascii="Calibri" w:hAnsi="Calibri" w:cs="Calibri"/>
              <w:b/>
              <w:sz w:val="22"/>
              <w:szCs w:val="22"/>
            </w:rPr>
          </w:pPr>
          <w:r w:rsidRPr="00BF4E94">
            <w:rPr>
              <w:rFonts w:ascii="Calibri" w:hAnsi="Calibri" w:cs="Calibri"/>
              <w:b/>
              <w:sz w:val="22"/>
              <w:szCs w:val="22"/>
            </w:rPr>
            <w:t>GOBIERNO DEL ESTADO DE SONORA</w:t>
          </w:r>
        </w:p>
        <w:p w:rsidR="00DB4101" w:rsidRPr="00BF4E94" w:rsidRDefault="00DB4101">
          <w:pPr>
            <w:pStyle w:val="Encabezado"/>
            <w:jc w:val="center"/>
            <w:rPr>
              <w:rFonts w:ascii="Calibri" w:hAnsi="Calibri" w:cs="Calibri"/>
              <w:b/>
              <w:sz w:val="22"/>
              <w:szCs w:val="22"/>
            </w:rPr>
          </w:pPr>
          <w:r w:rsidRPr="00BF4E94">
            <w:rPr>
              <w:rFonts w:ascii="Calibri" w:hAnsi="Calibri" w:cs="Calibri"/>
              <w:b/>
              <w:sz w:val="22"/>
              <w:szCs w:val="22"/>
            </w:rPr>
            <w:t>COLEGIO DE ESTUDIOS CIENTÍFICOS Y TECNOLÓGICOS DEL ESTADO DE SONORA</w:t>
          </w:r>
        </w:p>
      </w:tc>
    </w:tr>
    <w:tr w:rsidR="00DB4101" w:rsidTr="00AE6757">
      <w:trPr>
        <w:cantSplit/>
        <w:trHeight w:val="67"/>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DB4101" w:rsidRPr="00BF4E94" w:rsidRDefault="00DB4101" w:rsidP="00AE6757">
          <w:pPr>
            <w:pStyle w:val="Encabezado"/>
            <w:rPr>
              <w:rFonts w:ascii="Calibri" w:hAnsi="Calibri" w:cs="Calibri"/>
              <w:b/>
              <w:color w:val="FFFFFF"/>
              <w:sz w:val="22"/>
              <w:szCs w:val="22"/>
            </w:rPr>
          </w:pPr>
          <w:r w:rsidRPr="00BF4E94">
            <w:rPr>
              <w:rFonts w:ascii="Calibri" w:hAnsi="Calibri" w:cs="Calibri"/>
              <w:b/>
              <w:color w:val="FFFFFF"/>
              <w:sz w:val="22"/>
              <w:szCs w:val="22"/>
            </w:rPr>
            <w:t xml:space="preserve"> BASES DE LICITACIÓN PÚBLICA No</w:t>
          </w:r>
          <w:r w:rsidR="000152D6">
            <w:rPr>
              <w:rFonts w:ascii="Calibri" w:hAnsi="Calibri" w:cs="Calibri"/>
              <w:b/>
              <w:color w:val="FFFFFF"/>
              <w:sz w:val="22"/>
              <w:szCs w:val="22"/>
            </w:rPr>
            <w:t>. LPA-926026963-005-2021</w:t>
          </w:r>
        </w:p>
      </w:tc>
    </w:tr>
    <w:tr w:rsidR="00DB4101" w:rsidTr="00AE6757">
      <w:trPr>
        <w:cantSplit/>
        <w:trHeight w:val="292"/>
      </w:trPr>
      <w:tc>
        <w:tcPr>
          <w:tcW w:w="9709" w:type="dxa"/>
          <w:tcBorders>
            <w:top w:val="single" w:sz="24" w:space="0" w:color="333300"/>
            <w:left w:val="single" w:sz="24" w:space="0" w:color="333300"/>
            <w:bottom w:val="single" w:sz="24" w:space="0" w:color="333300"/>
            <w:right w:val="single" w:sz="24" w:space="0" w:color="333300"/>
          </w:tcBorders>
          <w:shd w:val="clear" w:color="auto" w:fill="FF0000"/>
          <w:hideMark/>
        </w:tcPr>
        <w:p w:rsidR="00DB4101" w:rsidRDefault="00DB4101" w:rsidP="00AE6757">
          <w:pPr>
            <w:pStyle w:val="Encabezado"/>
            <w:rPr>
              <w:rFonts w:ascii="Calibri" w:hAnsi="Calibri" w:cs="Calibri"/>
              <w:b/>
              <w:color w:val="FFFFFF"/>
              <w:sz w:val="22"/>
              <w:szCs w:val="22"/>
            </w:rPr>
          </w:pPr>
          <w:r>
            <w:rPr>
              <w:rFonts w:ascii="Calibri" w:hAnsi="Calibri" w:cs="Calibri"/>
              <w:b/>
              <w:color w:val="FFFFFF"/>
              <w:sz w:val="22"/>
              <w:szCs w:val="22"/>
            </w:rPr>
            <w:t>Adquisición</w:t>
          </w:r>
          <w:r w:rsidRPr="00BF4E94">
            <w:rPr>
              <w:rFonts w:ascii="Calibri" w:hAnsi="Calibri" w:cs="Calibri"/>
              <w:b/>
              <w:color w:val="FFFFFF"/>
              <w:sz w:val="22"/>
              <w:szCs w:val="22"/>
            </w:rPr>
            <w:t xml:space="preserve"> del Servicio recolección de basura</w:t>
          </w:r>
          <w:r w:rsidR="00CE2E1E">
            <w:rPr>
              <w:rFonts w:ascii="Calibri" w:hAnsi="Calibri" w:cs="Calibri"/>
              <w:b/>
              <w:color w:val="FFFFFF"/>
              <w:sz w:val="22"/>
              <w:szCs w:val="22"/>
            </w:rPr>
            <w:t xml:space="preserve"> para el ejercicio</w:t>
          </w:r>
          <w:r w:rsidR="000152D6">
            <w:rPr>
              <w:rFonts w:ascii="Calibri" w:hAnsi="Calibri" w:cs="Calibri"/>
              <w:b/>
              <w:color w:val="FFFFFF"/>
              <w:sz w:val="22"/>
              <w:szCs w:val="22"/>
            </w:rPr>
            <w:t xml:space="preserve"> 2021</w:t>
          </w:r>
          <w:r w:rsidRPr="00BF4E94">
            <w:rPr>
              <w:rFonts w:ascii="Calibri" w:hAnsi="Calibri" w:cs="Calibri"/>
              <w:b/>
              <w:color w:val="FFFFFF"/>
              <w:sz w:val="22"/>
              <w:szCs w:val="22"/>
            </w:rPr>
            <w:t>.</w:t>
          </w:r>
        </w:p>
        <w:p w:rsidR="00DB4101" w:rsidRPr="002703B0" w:rsidRDefault="00DB4101" w:rsidP="002703B0">
          <w:pPr>
            <w:pStyle w:val="Encabezado"/>
            <w:jc w:val="center"/>
            <w:rPr>
              <w:rFonts w:ascii="Calibri" w:hAnsi="Calibri" w:cs="Calibri"/>
              <w:b/>
              <w:color w:val="FFFFFF"/>
              <w:sz w:val="28"/>
              <w:szCs w:val="28"/>
            </w:rPr>
          </w:pPr>
          <w:r w:rsidRPr="002703B0">
            <w:rPr>
              <w:rFonts w:ascii="Calibri" w:hAnsi="Calibri" w:cs="Calibri"/>
              <w:b/>
              <w:color w:val="FFFFFF"/>
              <w:sz w:val="28"/>
              <w:szCs w:val="28"/>
            </w:rPr>
            <w:t>ANEXO 1</w:t>
          </w:r>
        </w:p>
      </w:tc>
    </w:tr>
  </w:tbl>
  <w:p w:rsidR="00DB4101" w:rsidRDefault="00DB41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704B01"/>
    <w:multiLevelType w:val="multilevel"/>
    <w:tmpl w:val="2E9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60439"/>
    <w:multiLevelType w:val="multilevel"/>
    <w:tmpl w:val="5DB0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20EBF"/>
    <w:multiLevelType w:val="hybridMultilevel"/>
    <w:tmpl w:val="C54CA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F21439"/>
    <w:multiLevelType w:val="hybridMultilevel"/>
    <w:tmpl w:val="F8628540"/>
    <w:lvl w:ilvl="0" w:tplc="398ABCC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6">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27215F11"/>
    <w:multiLevelType w:val="multilevel"/>
    <w:tmpl w:val="AC8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D14997"/>
    <w:multiLevelType w:val="multilevel"/>
    <w:tmpl w:val="F70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D365F"/>
    <w:multiLevelType w:val="hybridMultilevel"/>
    <w:tmpl w:val="4BE4F220"/>
    <w:lvl w:ilvl="0" w:tplc="61CE8BB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0">
    <w:nsid w:val="2DFC64CC"/>
    <w:multiLevelType w:val="multilevel"/>
    <w:tmpl w:val="60C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8000B"/>
    <w:multiLevelType w:val="hybridMultilevel"/>
    <w:tmpl w:val="3AB2456A"/>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C443CC5"/>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14F3B4C"/>
    <w:multiLevelType w:val="hybridMultilevel"/>
    <w:tmpl w:val="3594C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2E2A9C"/>
    <w:multiLevelType w:val="multilevel"/>
    <w:tmpl w:val="C99E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7345B04"/>
    <w:multiLevelType w:val="multilevel"/>
    <w:tmpl w:val="ED5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A54E2"/>
    <w:multiLevelType w:val="hybridMultilevel"/>
    <w:tmpl w:val="F3CE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C60B11"/>
    <w:multiLevelType w:val="hybridMultilevel"/>
    <w:tmpl w:val="7556FBFE"/>
    <w:lvl w:ilvl="0" w:tplc="09124690">
      <w:start w:val="1"/>
      <w:numFmt w:val="decimal"/>
      <w:lvlText w:val="%1."/>
      <w:lvlJc w:val="left"/>
      <w:pPr>
        <w:tabs>
          <w:tab w:val="num" w:pos="360"/>
        </w:tabs>
        <w:ind w:left="360" w:hanging="360"/>
      </w:pPr>
      <w:rPr>
        <w:rFonts w:ascii="Arial" w:eastAsia="Times New Roman" w:hAnsi="Arial" w:cs="Arial"/>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50116CF4"/>
    <w:multiLevelType w:val="hybridMultilevel"/>
    <w:tmpl w:val="956844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2717EEC"/>
    <w:multiLevelType w:val="hybridMultilevel"/>
    <w:tmpl w:val="F808F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287D07"/>
    <w:multiLevelType w:val="hybridMultilevel"/>
    <w:tmpl w:val="B43C0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A4A7D"/>
    <w:multiLevelType w:val="multilevel"/>
    <w:tmpl w:val="A6E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100C6F"/>
    <w:multiLevelType w:val="multilevel"/>
    <w:tmpl w:val="5E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0944E0"/>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62F64EC"/>
    <w:multiLevelType w:val="multilevel"/>
    <w:tmpl w:val="188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30343B"/>
    <w:multiLevelType w:val="hybridMultilevel"/>
    <w:tmpl w:val="0E8690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8995614"/>
    <w:multiLevelType w:val="hybridMultilevel"/>
    <w:tmpl w:val="29983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986540C"/>
    <w:multiLevelType w:val="multilevel"/>
    <w:tmpl w:val="402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24"/>
  </w:num>
  <w:num w:numId="5">
    <w:abstractNumId w:val="16"/>
  </w:num>
  <w:num w:numId="6">
    <w:abstractNumId w:val="4"/>
  </w:num>
  <w:num w:numId="7">
    <w:abstractNumId w:val="23"/>
  </w:num>
  <w:num w:numId="8">
    <w:abstractNumId w:val="30"/>
  </w:num>
  <w:num w:numId="9">
    <w:abstractNumId w:val="29"/>
  </w:num>
  <w:num w:numId="10">
    <w:abstractNumId w:val="26"/>
  </w:num>
  <w:num w:numId="11">
    <w:abstractNumId w:val="7"/>
  </w:num>
  <w:num w:numId="12">
    <w:abstractNumId w:val="11"/>
  </w:num>
  <w:num w:numId="13">
    <w:abstractNumId w:val="20"/>
  </w:num>
  <w:num w:numId="14">
    <w:abstractNumId w:val="1"/>
  </w:num>
  <w:num w:numId="15">
    <w:abstractNumId w:val="19"/>
  </w:num>
  <w:num w:numId="16">
    <w:abstractNumId w:val="10"/>
  </w:num>
  <w:num w:numId="17">
    <w:abstractNumId w:val="28"/>
  </w:num>
  <w:num w:numId="18">
    <w:abstractNumId w:val="31"/>
  </w:num>
  <w:num w:numId="19">
    <w:abstractNumId w:val="25"/>
  </w:num>
  <w:num w:numId="20">
    <w:abstractNumId w:val="8"/>
  </w:num>
  <w:num w:numId="21">
    <w:abstractNumId w:val="3"/>
  </w:num>
  <w:num w:numId="22">
    <w:abstractNumId w:val="17"/>
  </w:num>
  <w:num w:numId="23">
    <w:abstractNumId w:val="5"/>
  </w:num>
  <w:num w:numId="24">
    <w:abstractNumId w:val="14"/>
  </w:num>
  <w:num w:numId="25">
    <w:abstractNumId w:val="9"/>
  </w:num>
  <w:num w:numId="26">
    <w:abstractNumId w:val="18"/>
  </w:num>
  <w:num w:numId="27">
    <w:abstractNumId w:val="15"/>
  </w:num>
  <w:num w:numId="28">
    <w:abstractNumId w:val="13"/>
  </w:num>
  <w:num w:numId="29">
    <w:abstractNumId w:val="12"/>
  </w:num>
  <w:num w:numId="30">
    <w:abstractNumId w:val="27"/>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B0"/>
    <w:rsid w:val="00000180"/>
    <w:rsid w:val="000152D6"/>
    <w:rsid w:val="000356C1"/>
    <w:rsid w:val="00083B2F"/>
    <w:rsid w:val="00091D46"/>
    <w:rsid w:val="000F427A"/>
    <w:rsid w:val="00123CA7"/>
    <w:rsid w:val="00126ACB"/>
    <w:rsid w:val="00140FD0"/>
    <w:rsid w:val="00156B48"/>
    <w:rsid w:val="001677AF"/>
    <w:rsid w:val="00171CEB"/>
    <w:rsid w:val="00185091"/>
    <w:rsid w:val="00191EDF"/>
    <w:rsid w:val="001F2872"/>
    <w:rsid w:val="001F6D17"/>
    <w:rsid w:val="00216F93"/>
    <w:rsid w:val="002703B0"/>
    <w:rsid w:val="002709F1"/>
    <w:rsid w:val="00281E93"/>
    <w:rsid w:val="00287282"/>
    <w:rsid w:val="002C4D24"/>
    <w:rsid w:val="00303B8B"/>
    <w:rsid w:val="00303C88"/>
    <w:rsid w:val="00323BE8"/>
    <w:rsid w:val="00383B73"/>
    <w:rsid w:val="003E7640"/>
    <w:rsid w:val="00416241"/>
    <w:rsid w:val="00423721"/>
    <w:rsid w:val="00440E12"/>
    <w:rsid w:val="0044566B"/>
    <w:rsid w:val="0045276A"/>
    <w:rsid w:val="00470482"/>
    <w:rsid w:val="004833BD"/>
    <w:rsid w:val="004956AD"/>
    <w:rsid w:val="004B65EB"/>
    <w:rsid w:val="004E6AFF"/>
    <w:rsid w:val="00516202"/>
    <w:rsid w:val="00534A40"/>
    <w:rsid w:val="0054747F"/>
    <w:rsid w:val="005B1DE8"/>
    <w:rsid w:val="005E628F"/>
    <w:rsid w:val="005F7399"/>
    <w:rsid w:val="006108F6"/>
    <w:rsid w:val="006205A0"/>
    <w:rsid w:val="00690FD8"/>
    <w:rsid w:val="006A0B55"/>
    <w:rsid w:val="00711100"/>
    <w:rsid w:val="0072412D"/>
    <w:rsid w:val="00750020"/>
    <w:rsid w:val="007525F3"/>
    <w:rsid w:val="0075446D"/>
    <w:rsid w:val="00785AF1"/>
    <w:rsid w:val="007E36C2"/>
    <w:rsid w:val="007E5135"/>
    <w:rsid w:val="007F1D1B"/>
    <w:rsid w:val="00875873"/>
    <w:rsid w:val="00893E86"/>
    <w:rsid w:val="00896463"/>
    <w:rsid w:val="008A57A5"/>
    <w:rsid w:val="008B70F1"/>
    <w:rsid w:val="00935C64"/>
    <w:rsid w:val="009414CF"/>
    <w:rsid w:val="00976E29"/>
    <w:rsid w:val="00977867"/>
    <w:rsid w:val="009943E3"/>
    <w:rsid w:val="009C13C5"/>
    <w:rsid w:val="009E0339"/>
    <w:rsid w:val="009E3C51"/>
    <w:rsid w:val="00A1202D"/>
    <w:rsid w:val="00A260BD"/>
    <w:rsid w:val="00A4253D"/>
    <w:rsid w:val="00A50D01"/>
    <w:rsid w:val="00A540A9"/>
    <w:rsid w:val="00AA6BF8"/>
    <w:rsid w:val="00AE6757"/>
    <w:rsid w:val="00AF1CEC"/>
    <w:rsid w:val="00AF6110"/>
    <w:rsid w:val="00B05720"/>
    <w:rsid w:val="00B12346"/>
    <w:rsid w:val="00B71FFF"/>
    <w:rsid w:val="00B757F8"/>
    <w:rsid w:val="00B85EE7"/>
    <w:rsid w:val="00BC36DF"/>
    <w:rsid w:val="00C12621"/>
    <w:rsid w:val="00C15A14"/>
    <w:rsid w:val="00C861CD"/>
    <w:rsid w:val="00C87CAD"/>
    <w:rsid w:val="00CE2E1E"/>
    <w:rsid w:val="00D35015"/>
    <w:rsid w:val="00D44E57"/>
    <w:rsid w:val="00D64DB2"/>
    <w:rsid w:val="00D704BE"/>
    <w:rsid w:val="00D72DD8"/>
    <w:rsid w:val="00DB3C5B"/>
    <w:rsid w:val="00DB4101"/>
    <w:rsid w:val="00E065C0"/>
    <w:rsid w:val="00E20627"/>
    <w:rsid w:val="00E345AE"/>
    <w:rsid w:val="00E4212E"/>
    <w:rsid w:val="00E6046C"/>
    <w:rsid w:val="00E72C29"/>
    <w:rsid w:val="00E86668"/>
    <w:rsid w:val="00ED069B"/>
    <w:rsid w:val="00F038DF"/>
    <w:rsid w:val="00F103E8"/>
    <w:rsid w:val="00F12A8A"/>
    <w:rsid w:val="00F14200"/>
    <w:rsid w:val="00F30DC8"/>
    <w:rsid w:val="00F6590F"/>
    <w:rsid w:val="00F742BD"/>
    <w:rsid w:val="00F81196"/>
    <w:rsid w:val="00F86CBE"/>
    <w:rsid w:val="00FB1F71"/>
    <w:rsid w:val="00FB48DB"/>
    <w:rsid w:val="00FD5ED2"/>
    <w:rsid w:val="00FE2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D68A5-D3CB-4D85-BA14-EFE4CB8E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B0"/>
    <w:pPr>
      <w:spacing w:after="0" w:line="240" w:lineRule="auto"/>
    </w:pPr>
    <w:rPr>
      <w:rFonts w:ascii="Times New Roman" w:eastAsia="Times New Roman" w:hAnsi="Times New Roman" w:cs="Times New Roman"/>
      <w:sz w:val="20"/>
      <w:szCs w:val="20"/>
      <w:lang w:val="es-MX" w:eastAsia="es-ES"/>
    </w:rPr>
  </w:style>
  <w:style w:type="paragraph" w:styleId="Ttulo1">
    <w:name w:val="heading 1"/>
    <w:basedOn w:val="Normal"/>
    <w:next w:val="Normal"/>
    <w:link w:val="Ttulo1Car"/>
    <w:uiPriority w:val="9"/>
    <w:qFormat/>
    <w:rsid w:val="00323B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185091"/>
    <w:pPr>
      <w:spacing w:before="100" w:beforeAutospacing="1" w:after="100" w:afterAutospacing="1"/>
      <w:outlineLvl w:val="1"/>
    </w:pPr>
    <w:rPr>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unhideWhenUsed/>
    <w:rsid w:val="002703B0"/>
    <w:pPr>
      <w:ind w:left="705" w:hanging="705"/>
      <w:jc w:val="both"/>
    </w:pPr>
    <w:rPr>
      <w:rFonts w:ascii="Arial" w:hAnsi="Arial"/>
      <w:b/>
      <w:bCs/>
      <w:szCs w:val="24"/>
      <w:lang w:val="x-none"/>
    </w:rPr>
  </w:style>
  <w:style w:type="character" w:customStyle="1" w:styleId="SangradetextonormalCar">
    <w:name w:val="Sangría de texto normal Car"/>
    <w:basedOn w:val="Fuentedeprrafopredeter"/>
    <w:link w:val="Sangradetextonormal"/>
    <w:uiPriority w:val="99"/>
    <w:rsid w:val="002703B0"/>
    <w:rPr>
      <w:rFonts w:ascii="Arial" w:eastAsia="Times New Roman" w:hAnsi="Arial" w:cs="Times New Roman"/>
      <w:b/>
      <w:bCs/>
      <w:sz w:val="20"/>
      <w:szCs w:val="24"/>
      <w:lang w:val="x-none" w:eastAsia="es-ES"/>
    </w:rPr>
  </w:style>
  <w:style w:type="paragraph" w:styleId="Encabezado">
    <w:name w:val="header"/>
    <w:basedOn w:val="Normal"/>
    <w:link w:val="EncabezadoCar"/>
    <w:unhideWhenUsed/>
    <w:rsid w:val="002703B0"/>
    <w:pPr>
      <w:tabs>
        <w:tab w:val="center" w:pos="4252"/>
        <w:tab w:val="right" w:pos="8504"/>
      </w:tabs>
    </w:pPr>
  </w:style>
  <w:style w:type="character" w:customStyle="1" w:styleId="EncabezadoCar">
    <w:name w:val="Encabezado Car"/>
    <w:basedOn w:val="Fuentedeprrafopredeter"/>
    <w:link w:val="Encabezado"/>
    <w:rsid w:val="002703B0"/>
    <w:rPr>
      <w:rFonts w:ascii="Times New Roman" w:eastAsia="Times New Roman" w:hAnsi="Times New Roman" w:cs="Times New Roman"/>
      <w:sz w:val="20"/>
      <w:szCs w:val="20"/>
      <w:lang w:val="es-MX" w:eastAsia="es-ES"/>
    </w:rPr>
  </w:style>
  <w:style w:type="paragraph" w:styleId="Piedepgina">
    <w:name w:val="footer"/>
    <w:basedOn w:val="Normal"/>
    <w:link w:val="PiedepginaCar"/>
    <w:uiPriority w:val="99"/>
    <w:unhideWhenUsed/>
    <w:rsid w:val="002703B0"/>
    <w:pPr>
      <w:tabs>
        <w:tab w:val="center" w:pos="4252"/>
        <w:tab w:val="right" w:pos="8504"/>
      </w:tabs>
    </w:pPr>
  </w:style>
  <w:style w:type="character" w:customStyle="1" w:styleId="PiedepginaCar">
    <w:name w:val="Pie de página Car"/>
    <w:basedOn w:val="Fuentedeprrafopredeter"/>
    <w:link w:val="Piedepgina"/>
    <w:uiPriority w:val="99"/>
    <w:rsid w:val="002703B0"/>
    <w:rPr>
      <w:rFonts w:ascii="Times New Roman" w:eastAsia="Times New Roman" w:hAnsi="Times New Roman" w:cs="Times New Roman"/>
      <w:sz w:val="20"/>
      <w:szCs w:val="20"/>
      <w:lang w:val="es-MX" w:eastAsia="es-ES"/>
    </w:rPr>
  </w:style>
  <w:style w:type="character" w:customStyle="1" w:styleId="SinespaciadoCar">
    <w:name w:val="Sin espaciado Car"/>
    <w:link w:val="Sinespaciado"/>
    <w:uiPriority w:val="1"/>
    <w:locked/>
    <w:rsid w:val="002703B0"/>
  </w:style>
  <w:style w:type="paragraph" w:styleId="Sinespaciado">
    <w:name w:val="No Spacing"/>
    <w:link w:val="SinespaciadoCar"/>
    <w:uiPriority w:val="1"/>
    <w:qFormat/>
    <w:rsid w:val="002703B0"/>
    <w:pPr>
      <w:spacing w:after="0" w:line="240" w:lineRule="auto"/>
    </w:pPr>
  </w:style>
  <w:style w:type="character" w:customStyle="1" w:styleId="apple-converted-space">
    <w:name w:val="apple-converted-space"/>
    <w:rsid w:val="002703B0"/>
  </w:style>
  <w:style w:type="paragraph" w:styleId="Textodeglobo">
    <w:name w:val="Balloon Text"/>
    <w:basedOn w:val="Normal"/>
    <w:link w:val="TextodegloboCar"/>
    <w:uiPriority w:val="99"/>
    <w:semiHidden/>
    <w:unhideWhenUsed/>
    <w:rsid w:val="002703B0"/>
    <w:rPr>
      <w:rFonts w:ascii="Tahoma" w:hAnsi="Tahoma" w:cs="Tahoma"/>
      <w:sz w:val="16"/>
      <w:szCs w:val="16"/>
    </w:rPr>
  </w:style>
  <w:style w:type="character" w:customStyle="1" w:styleId="TextodegloboCar">
    <w:name w:val="Texto de globo Car"/>
    <w:basedOn w:val="Fuentedeprrafopredeter"/>
    <w:link w:val="Textodeglobo"/>
    <w:uiPriority w:val="99"/>
    <w:semiHidden/>
    <w:rsid w:val="002703B0"/>
    <w:rPr>
      <w:rFonts w:ascii="Tahoma" w:eastAsia="Times New Roman" w:hAnsi="Tahoma" w:cs="Tahoma"/>
      <w:sz w:val="16"/>
      <w:szCs w:val="16"/>
      <w:lang w:val="es-MX" w:eastAsia="es-ES"/>
    </w:rPr>
  </w:style>
  <w:style w:type="character" w:customStyle="1" w:styleId="Ttulo2Car">
    <w:name w:val="Título 2 Car"/>
    <w:basedOn w:val="Fuentedeprrafopredeter"/>
    <w:link w:val="Ttulo2"/>
    <w:uiPriority w:val="9"/>
    <w:rsid w:val="00185091"/>
    <w:rPr>
      <w:rFonts w:ascii="Times New Roman" w:eastAsia="Times New Roman" w:hAnsi="Times New Roman" w:cs="Times New Roman"/>
      <w:b/>
      <w:bCs/>
      <w:sz w:val="36"/>
      <w:szCs w:val="36"/>
      <w:lang w:val="es-MX" w:eastAsia="es-MX"/>
    </w:rPr>
  </w:style>
  <w:style w:type="paragraph" w:styleId="Prrafodelista">
    <w:name w:val="List Paragraph"/>
    <w:basedOn w:val="Normal"/>
    <w:uiPriority w:val="34"/>
    <w:qFormat/>
    <w:rsid w:val="00185091"/>
    <w:pPr>
      <w:ind w:left="720"/>
      <w:contextualSpacing/>
    </w:pPr>
  </w:style>
  <w:style w:type="paragraph" w:styleId="Textoindependiente">
    <w:name w:val="Body Text"/>
    <w:basedOn w:val="Normal"/>
    <w:link w:val="TextoindependienteCar"/>
    <w:uiPriority w:val="99"/>
    <w:unhideWhenUsed/>
    <w:rsid w:val="003E7640"/>
    <w:pPr>
      <w:spacing w:after="120"/>
    </w:pPr>
  </w:style>
  <w:style w:type="character" w:customStyle="1" w:styleId="TextoindependienteCar">
    <w:name w:val="Texto independiente Car"/>
    <w:basedOn w:val="Fuentedeprrafopredeter"/>
    <w:link w:val="Textoindependiente"/>
    <w:uiPriority w:val="99"/>
    <w:rsid w:val="003E7640"/>
    <w:rPr>
      <w:rFonts w:ascii="Times New Roman" w:eastAsia="Times New Roman" w:hAnsi="Times New Roman" w:cs="Times New Roman"/>
      <w:sz w:val="20"/>
      <w:szCs w:val="20"/>
      <w:lang w:val="es-MX" w:eastAsia="es-ES"/>
    </w:rPr>
  </w:style>
  <w:style w:type="table" w:customStyle="1" w:styleId="Tablanormal11">
    <w:name w:val="Tabla normal 11"/>
    <w:basedOn w:val="Tablanormal"/>
    <w:uiPriority w:val="41"/>
    <w:rsid w:val="003E7640"/>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323BE8"/>
    <w:rPr>
      <w:rFonts w:asciiTheme="majorHAnsi" w:eastAsiaTheme="majorEastAsia" w:hAnsiTheme="majorHAnsi" w:cstheme="majorBidi"/>
      <w:b/>
      <w:bCs/>
      <w:color w:val="365F91" w:themeColor="accent1" w:themeShade="BF"/>
      <w:sz w:val="28"/>
      <w:szCs w:val="2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Arlenn</dc:creator>
  <cp:lastModifiedBy>Arlene Cejudo</cp:lastModifiedBy>
  <cp:revision>8</cp:revision>
  <dcterms:created xsi:type="dcterms:W3CDTF">2021-02-02T21:50:00Z</dcterms:created>
  <dcterms:modified xsi:type="dcterms:W3CDTF">2021-02-15T16:17:00Z</dcterms:modified>
</cp:coreProperties>
</file>