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12" w:rsidRDefault="00F26A12" w:rsidP="00F26A12">
      <w:pPr>
        <w:jc w:val="center"/>
        <w:rPr>
          <w:rFonts w:ascii="Arial" w:hAnsi="Arial" w:cs="Arial"/>
          <w:b/>
          <w:sz w:val="32"/>
          <w:szCs w:val="32"/>
        </w:rPr>
      </w:pPr>
    </w:p>
    <w:p w:rsidR="00B54956" w:rsidRDefault="00F26A12" w:rsidP="00B54956">
      <w:pPr>
        <w:ind w:right="-518"/>
        <w:jc w:val="center"/>
        <w:rPr>
          <w:rFonts w:ascii="Arial" w:hAnsi="Arial" w:cs="Arial"/>
          <w:b/>
          <w:sz w:val="32"/>
          <w:szCs w:val="32"/>
        </w:rPr>
      </w:pPr>
      <w:r>
        <w:rPr>
          <w:rFonts w:ascii="Arial" w:hAnsi="Arial" w:cs="Arial"/>
          <w:b/>
          <w:sz w:val="32"/>
          <w:szCs w:val="32"/>
        </w:rPr>
        <w:t>ANEXO 1.- ESPECIFICACIONES TECNICAS</w:t>
      </w:r>
    </w:p>
    <w:p w:rsidR="00B54956" w:rsidRDefault="00B54956" w:rsidP="00B54956">
      <w:pPr>
        <w:pStyle w:val="Encabezado"/>
        <w:jc w:val="center"/>
        <w:rPr>
          <w:b/>
          <w:color w:val="000000" w:themeColor="text1"/>
          <w:sz w:val="30"/>
          <w:szCs w:val="30"/>
        </w:rPr>
      </w:pPr>
      <w:r w:rsidRPr="00B54956">
        <w:rPr>
          <w:b/>
          <w:color w:val="000000" w:themeColor="text1"/>
          <w:sz w:val="30"/>
          <w:szCs w:val="30"/>
        </w:rPr>
        <w:t xml:space="preserve">ADQUISICIÓN DE SERVICIO DE ASEGURAMIENTO PARA </w:t>
      </w:r>
      <w:r w:rsidR="0032433F">
        <w:rPr>
          <w:b/>
          <w:color w:val="000000" w:themeColor="text1"/>
          <w:sz w:val="30"/>
          <w:szCs w:val="30"/>
        </w:rPr>
        <w:t xml:space="preserve">LA FLOTILLA </w:t>
      </w:r>
      <w:r w:rsidR="00F3413C">
        <w:rPr>
          <w:b/>
          <w:color w:val="000000" w:themeColor="text1"/>
          <w:sz w:val="30"/>
          <w:szCs w:val="30"/>
        </w:rPr>
        <w:t>AÉRE</w:t>
      </w:r>
      <w:r w:rsidR="0032433F">
        <w:rPr>
          <w:b/>
          <w:color w:val="000000" w:themeColor="text1"/>
          <w:sz w:val="30"/>
          <w:szCs w:val="30"/>
        </w:rPr>
        <w:t>A</w:t>
      </w:r>
      <w:r w:rsidRPr="00B54956">
        <w:rPr>
          <w:b/>
          <w:color w:val="000000" w:themeColor="text1"/>
          <w:sz w:val="30"/>
          <w:szCs w:val="30"/>
        </w:rPr>
        <w:t>, ASÍ COMO DE LOS EDIFICIOS PÚBLICOS Y SUS CONTENIDOS, QUE ESTEN BAJO CUSTODIA, INTERES, ARRENDAMIENTO  Y PROPIEDAD  DEL GOBIERNO DEL ESTADO DE SONORA</w:t>
      </w:r>
      <w:r w:rsidR="00073B74">
        <w:rPr>
          <w:b/>
          <w:color w:val="000000" w:themeColor="text1"/>
          <w:sz w:val="30"/>
          <w:szCs w:val="30"/>
        </w:rPr>
        <w:t xml:space="preserve"> PARA EL</w:t>
      </w:r>
      <w:r w:rsidR="007F2141">
        <w:rPr>
          <w:b/>
          <w:color w:val="000000" w:themeColor="text1"/>
          <w:sz w:val="30"/>
          <w:szCs w:val="30"/>
        </w:rPr>
        <w:t xml:space="preserve"> </w:t>
      </w:r>
      <w:r w:rsidR="007F2141" w:rsidRPr="007F2141">
        <w:rPr>
          <w:b/>
          <w:color w:val="000000" w:themeColor="text1"/>
          <w:sz w:val="30"/>
          <w:szCs w:val="30"/>
        </w:rPr>
        <w:t>AÑO</w:t>
      </w:r>
      <w:r w:rsidR="00073B74" w:rsidRPr="007F2141">
        <w:rPr>
          <w:b/>
          <w:color w:val="000000" w:themeColor="text1"/>
          <w:sz w:val="30"/>
          <w:szCs w:val="30"/>
        </w:rPr>
        <w:t xml:space="preserve"> </w:t>
      </w:r>
      <w:r w:rsidR="007F2141">
        <w:rPr>
          <w:b/>
          <w:color w:val="000000" w:themeColor="text1"/>
          <w:sz w:val="30"/>
          <w:szCs w:val="30"/>
        </w:rPr>
        <w:t>202</w:t>
      </w:r>
      <w:r w:rsidR="00B34615">
        <w:rPr>
          <w:b/>
          <w:color w:val="000000" w:themeColor="text1"/>
          <w:sz w:val="30"/>
          <w:szCs w:val="30"/>
        </w:rPr>
        <w:t>1</w:t>
      </w:r>
      <w:r w:rsidR="003B2882">
        <w:rPr>
          <w:b/>
          <w:color w:val="000000" w:themeColor="text1"/>
          <w:sz w:val="30"/>
          <w:szCs w:val="30"/>
        </w:rPr>
        <w:t>.</w:t>
      </w:r>
    </w:p>
    <w:p w:rsidR="00146AE4" w:rsidRDefault="00146AE4" w:rsidP="003B2882">
      <w:pPr>
        <w:ind w:right="-518"/>
        <w:rPr>
          <w:rFonts w:ascii="Arial" w:hAnsi="Arial" w:cs="Arial"/>
          <w:b/>
          <w:sz w:val="32"/>
          <w:szCs w:val="32"/>
        </w:rPr>
      </w:pPr>
    </w:p>
    <w:p w:rsidR="00146AE4" w:rsidRDefault="00146AE4" w:rsidP="00146AE4">
      <w:pPr>
        <w:ind w:right="-518"/>
        <w:jc w:val="center"/>
        <w:rPr>
          <w:rFonts w:ascii="Arial" w:hAnsi="Arial" w:cs="Arial"/>
          <w:b/>
          <w:sz w:val="32"/>
          <w:szCs w:val="32"/>
        </w:rPr>
      </w:pPr>
    </w:p>
    <w:p w:rsidR="001A2F08" w:rsidRDefault="001A2F08" w:rsidP="00EF1199">
      <w:pPr>
        <w:rPr>
          <w:rFonts w:ascii="Arial" w:hAnsi="Arial" w:cs="Arial"/>
          <w:b/>
          <w:sz w:val="32"/>
          <w:szCs w:val="32"/>
        </w:rPr>
      </w:pPr>
    </w:p>
    <w:p w:rsidR="001A2F08" w:rsidRDefault="001A2F08" w:rsidP="00EF1199">
      <w:pPr>
        <w:rPr>
          <w:rFonts w:ascii="Arial" w:hAnsi="Arial" w:cs="Arial"/>
          <w:b/>
          <w:sz w:val="32"/>
          <w:szCs w:val="32"/>
        </w:rPr>
      </w:pPr>
    </w:p>
    <w:p w:rsidR="00EF1199" w:rsidRDefault="00EF1199" w:rsidP="00EF1199">
      <w:pPr>
        <w:rPr>
          <w:rFonts w:ascii="Arial" w:hAnsi="Arial" w:cs="Arial"/>
          <w:b/>
          <w:sz w:val="32"/>
          <w:szCs w:val="32"/>
        </w:rPr>
      </w:pPr>
      <w:r>
        <w:rPr>
          <w:rFonts w:ascii="Arial" w:hAnsi="Arial" w:cs="Arial"/>
          <w:b/>
          <w:sz w:val="32"/>
          <w:szCs w:val="32"/>
        </w:rPr>
        <w:t>P</w:t>
      </w:r>
      <w:r w:rsidR="00146AE4">
        <w:rPr>
          <w:rFonts w:ascii="Arial" w:hAnsi="Arial" w:cs="Arial"/>
          <w:b/>
          <w:sz w:val="32"/>
          <w:szCs w:val="32"/>
        </w:rPr>
        <w:t>OLIZA</w:t>
      </w:r>
      <w:r>
        <w:rPr>
          <w:rFonts w:ascii="Arial" w:hAnsi="Arial" w:cs="Arial"/>
          <w:b/>
          <w:sz w:val="32"/>
          <w:szCs w:val="32"/>
        </w:rPr>
        <w:t xml:space="preserve"> </w:t>
      </w:r>
      <w:r w:rsidR="0032433F">
        <w:rPr>
          <w:rFonts w:ascii="Arial" w:hAnsi="Arial" w:cs="Arial"/>
          <w:b/>
          <w:sz w:val="32"/>
          <w:szCs w:val="32"/>
        </w:rPr>
        <w:t>1</w:t>
      </w:r>
      <w:r w:rsidRPr="003C165C">
        <w:rPr>
          <w:rFonts w:ascii="Arial" w:hAnsi="Arial" w:cs="Arial"/>
          <w:b/>
          <w:sz w:val="32"/>
          <w:szCs w:val="32"/>
        </w:rPr>
        <w:t xml:space="preserve">.- </w:t>
      </w:r>
      <w:r w:rsidRPr="00EF1199">
        <w:rPr>
          <w:rFonts w:ascii="Arial" w:hAnsi="Arial" w:cs="Arial"/>
          <w:b/>
          <w:sz w:val="32"/>
          <w:szCs w:val="32"/>
        </w:rPr>
        <w:t>SEGURO TODO RIESGO DAÑO FÍSICO</w:t>
      </w:r>
      <w:r w:rsidRPr="003C165C">
        <w:rPr>
          <w:rFonts w:ascii="Arial" w:hAnsi="Arial" w:cs="Arial"/>
          <w:b/>
          <w:sz w:val="32"/>
          <w:szCs w:val="32"/>
        </w:rPr>
        <w:t xml:space="preserve"> </w:t>
      </w:r>
    </w:p>
    <w:p w:rsidR="00EF1199" w:rsidRPr="003C165C" w:rsidRDefault="00EF1199" w:rsidP="00EF1199">
      <w:pPr>
        <w:rPr>
          <w:rFonts w:ascii="Arial" w:hAnsi="Arial" w:cs="Arial"/>
          <w:b/>
        </w:rPr>
      </w:pPr>
    </w:p>
    <w:p w:rsidR="00EF1199" w:rsidRPr="003C165C" w:rsidRDefault="00EF1199" w:rsidP="00EF1199">
      <w:pPr>
        <w:rPr>
          <w:rFonts w:ascii="Arial" w:hAnsi="Arial" w:cs="Arial"/>
        </w:rPr>
      </w:pPr>
    </w:p>
    <w:p w:rsidR="00EF1199" w:rsidRPr="003C165C" w:rsidRDefault="00EF1199" w:rsidP="00EF1199">
      <w:pPr>
        <w:rPr>
          <w:rFonts w:ascii="Arial" w:hAnsi="Arial" w:cs="Arial"/>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ASEGURADO</w:t>
      </w:r>
    </w:p>
    <w:p w:rsidR="00EF1199" w:rsidRPr="003C165C" w:rsidRDefault="00EF1199" w:rsidP="00EF1199">
      <w:pPr>
        <w:tabs>
          <w:tab w:val="left" w:pos="284"/>
        </w:tabs>
        <w:jc w:val="both"/>
        <w:rPr>
          <w:rFonts w:ascii="Arial" w:hAnsi="Arial" w:cs="Arial"/>
          <w:b/>
          <w:bCs/>
          <w:sz w:val="20"/>
        </w:rPr>
      </w:pPr>
    </w:p>
    <w:p w:rsidR="00EF1199" w:rsidRPr="003C165C" w:rsidRDefault="00EF1199" w:rsidP="003D77AB">
      <w:pPr>
        <w:pStyle w:val="Prrafodelista"/>
        <w:numPr>
          <w:ilvl w:val="0"/>
          <w:numId w:val="7"/>
        </w:numPr>
        <w:tabs>
          <w:tab w:val="left" w:pos="284"/>
        </w:tabs>
        <w:contextualSpacing/>
        <w:jc w:val="both"/>
        <w:rPr>
          <w:rFonts w:ascii="Arial" w:eastAsia="MS Mincho" w:hAnsi="Arial" w:cs="Arial"/>
          <w:sz w:val="20"/>
          <w:szCs w:val="20"/>
        </w:rPr>
      </w:pPr>
      <w:r w:rsidRPr="00F26A12">
        <w:rPr>
          <w:rFonts w:ascii="Arial" w:eastAsia="MS Mincho" w:hAnsi="Arial" w:cs="Arial"/>
          <w:sz w:val="20"/>
          <w:szCs w:val="20"/>
        </w:rPr>
        <w:t>COMISIÓN ESTATAL DE BIENES Y CONCESIONES</w:t>
      </w:r>
      <w:r>
        <w:rPr>
          <w:rFonts w:ascii="Arial" w:eastAsia="MS Mincho" w:hAnsi="Arial" w:cs="Arial"/>
          <w:sz w:val="20"/>
          <w:szCs w:val="20"/>
        </w:rPr>
        <w:t>,</w:t>
      </w:r>
      <w:r w:rsidRPr="003C165C">
        <w:rPr>
          <w:rFonts w:ascii="Arial" w:eastAsia="MS Mincho" w:hAnsi="Arial" w:cs="Arial"/>
          <w:sz w:val="20"/>
          <w:szCs w:val="20"/>
        </w:rPr>
        <w:t xml:space="preserve"> </w:t>
      </w:r>
      <w:r w:rsidRPr="00F26A12">
        <w:rPr>
          <w:rFonts w:ascii="Arial" w:eastAsia="MS Mincho" w:hAnsi="Arial" w:cs="Arial"/>
          <w:sz w:val="20"/>
          <w:szCs w:val="20"/>
        </w:rPr>
        <w:t>DEL GOBIERNO DEL ESTADO DE SONORA</w:t>
      </w:r>
    </w:p>
    <w:p w:rsidR="00EF1199" w:rsidRPr="00F26A12" w:rsidRDefault="00EF1199" w:rsidP="00146B03">
      <w:pPr>
        <w:pStyle w:val="Prrafodelista"/>
        <w:tabs>
          <w:tab w:val="left" w:pos="284"/>
        </w:tabs>
        <w:ind w:left="720"/>
        <w:jc w:val="both"/>
        <w:rPr>
          <w:rFonts w:ascii="Arial" w:eastAsia="MS Mincho" w:hAnsi="Arial" w:cs="Arial"/>
          <w:sz w:val="20"/>
          <w:szCs w:val="20"/>
        </w:rPr>
      </w:pPr>
    </w:p>
    <w:p w:rsidR="00EF1199" w:rsidRPr="003C165C" w:rsidRDefault="00EF1199" w:rsidP="00EF1199">
      <w:pPr>
        <w:tabs>
          <w:tab w:val="left" w:pos="284"/>
        </w:tabs>
        <w:jc w:val="both"/>
        <w:rPr>
          <w:rFonts w:ascii="Arial" w:hAnsi="Arial" w:cs="Arial"/>
          <w:sz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VIGENCIA DEL SEGURO.</w:t>
      </w:r>
    </w:p>
    <w:p w:rsidR="00EF1199" w:rsidRPr="003C165C" w:rsidRDefault="00EF1199" w:rsidP="00EF1199">
      <w:pPr>
        <w:tabs>
          <w:tab w:val="left" w:pos="284"/>
        </w:tabs>
        <w:jc w:val="both"/>
        <w:rPr>
          <w:rFonts w:ascii="Arial" w:hAnsi="Arial" w:cs="Arial"/>
          <w:sz w:val="20"/>
        </w:rPr>
      </w:pPr>
    </w:p>
    <w:p w:rsidR="00EF1199" w:rsidRPr="00B54956" w:rsidRDefault="00EF1199" w:rsidP="00EF1199">
      <w:pPr>
        <w:tabs>
          <w:tab w:val="left" w:pos="284"/>
        </w:tabs>
        <w:jc w:val="both"/>
        <w:rPr>
          <w:rFonts w:ascii="Arial" w:hAnsi="Arial" w:cs="Arial"/>
          <w:color w:val="000000"/>
          <w:sz w:val="20"/>
          <w:lang w:eastAsia="es-MX"/>
        </w:rPr>
      </w:pPr>
      <w:r w:rsidRPr="00A67F2B">
        <w:rPr>
          <w:rFonts w:ascii="Arial" w:hAnsi="Arial" w:cs="Arial"/>
          <w:sz w:val="20"/>
        </w:rPr>
        <w:t xml:space="preserve">INICIA A LAS </w:t>
      </w:r>
      <w:r w:rsidR="00F3413C" w:rsidRPr="00A67F2B">
        <w:rPr>
          <w:rFonts w:ascii="Arial" w:hAnsi="Arial" w:cs="Arial"/>
          <w:color w:val="000000"/>
          <w:sz w:val="20"/>
          <w:lang w:eastAsia="es-MX"/>
        </w:rPr>
        <w:t>00:0</w:t>
      </w:r>
      <w:r w:rsidR="007F2141">
        <w:rPr>
          <w:rFonts w:ascii="Arial" w:hAnsi="Arial" w:cs="Arial"/>
          <w:color w:val="000000"/>
          <w:sz w:val="20"/>
          <w:lang w:eastAsia="es-MX"/>
        </w:rPr>
        <w:t>0</w:t>
      </w:r>
      <w:r w:rsidR="00F3413C" w:rsidRPr="00A67F2B">
        <w:rPr>
          <w:rFonts w:ascii="Arial" w:hAnsi="Arial" w:cs="Arial"/>
          <w:color w:val="000000"/>
          <w:sz w:val="20"/>
          <w:lang w:eastAsia="es-MX"/>
        </w:rPr>
        <w:t xml:space="preserve"> DEL 01 DE </w:t>
      </w:r>
      <w:r w:rsidR="0032433F">
        <w:rPr>
          <w:rFonts w:ascii="Arial" w:hAnsi="Arial" w:cs="Arial"/>
          <w:color w:val="000000"/>
          <w:sz w:val="20"/>
          <w:lang w:eastAsia="es-MX"/>
        </w:rPr>
        <w:t>MARZO</w:t>
      </w:r>
      <w:r w:rsidR="007F2141">
        <w:rPr>
          <w:rFonts w:ascii="Arial" w:hAnsi="Arial" w:cs="Arial"/>
          <w:color w:val="000000"/>
          <w:sz w:val="20"/>
          <w:lang w:eastAsia="es-MX"/>
        </w:rPr>
        <w:t xml:space="preserve"> </w:t>
      </w:r>
      <w:r w:rsidR="00F3413C" w:rsidRPr="00A67F2B">
        <w:rPr>
          <w:rFonts w:ascii="Arial" w:hAnsi="Arial" w:cs="Arial"/>
          <w:color w:val="000000"/>
          <w:sz w:val="20"/>
          <w:lang w:eastAsia="es-MX"/>
        </w:rPr>
        <w:t>DE 20</w:t>
      </w:r>
      <w:r w:rsidR="00B34615">
        <w:rPr>
          <w:rFonts w:ascii="Arial" w:hAnsi="Arial" w:cs="Arial"/>
          <w:color w:val="000000"/>
          <w:sz w:val="20"/>
          <w:lang w:eastAsia="es-MX"/>
        </w:rPr>
        <w:t>21</w:t>
      </w:r>
      <w:r w:rsidR="00F3413C" w:rsidRPr="00A67F2B">
        <w:rPr>
          <w:rFonts w:ascii="Arial" w:hAnsi="Arial" w:cs="Arial"/>
          <w:color w:val="000000"/>
          <w:sz w:val="20"/>
          <w:lang w:eastAsia="es-MX"/>
        </w:rPr>
        <w:t xml:space="preserve"> A LAS 24:00 H</w:t>
      </w:r>
      <w:r w:rsidR="00B34615">
        <w:rPr>
          <w:rFonts w:ascii="Arial" w:hAnsi="Arial" w:cs="Arial"/>
          <w:color w:val="000000"/>
          <w:sz w:val="20"/>
          <w:lang w:eastAsia="es-MX"/>
        </w:rPr>
        <w:t>ORAS DEL 31 DE DICIEMBRE DE 2021</w:t>
      </w:r>
      <w:r w:rsidR="007F2141">
        <w:rPr>
          <w:rFonts w:ascii="Arial" w:hAnsi="Arial" w:cs="Arial"/>
          <w:color w:val="000000"/>
          <w:sz w:val="20"/>
          <w:lang w:eastAsia="es-MX"/>
        </w:rPr>
        <w:t>.</w:t>
      </w:r>
    </w:p>
    <w:p w:rsidR="00EF1199" w:rsidRPr="003C165C" w:rsidRDefault="00EF1199" w:rsidP="00EF1199">
      <w:pPr>
        <w:tabs>
          <w:tab w:val="left" w:pos="284"/>
        </w:tabs>
        <w:jc w:val="both"/>
        <w:rPr>
          <w:rFonts w:ascii="Arial" w:hAnsi="Arial" w:cs="Arial"/>
          <w:sz w:val="20"/>
        </w:rPr>
      </w:pPr>
    </w:p>
    <w:p w:rsidR="00EF1199" w:rsidRPr="003C165C" w:rsidRDefault="00EF1199" w:rsidP="00EF1199">
      <w:pPr>
        <w:tabs>
          <w:tab w:val="left" w:pos="284"/>
        </w:tabs>
        <w:jc w:val="both"/>
        <w:rPr>
          <w:rFonts w:ascii="Arial" w:hAnsi="Arial" w:cs="Arial"/>
          <w:b/>
          <w:sz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ALCANCE DEL SEGURO</w:t>
      </w:r>
    </w:p>
    <w:p w:rsidR="00EF1199" w:rsidRPr="003C165C" w:rsidRDefault="00EF1199" w:rsidP="00EF1199">
      <w:pPr>
        <w:tabs>
          <w:tab w:val="left" w:pos="284"/>
        </w:tabs>
        <w:jc w:val="both"/>
        <w:rPr>
          <w:rFonts w:ascii="Arial" w:hAnsi="Arial" w:cs="Arial"/>
          <w:sz w:val="20"/>
        </w:rPr>
      </w:pPr>
    </w:p>
    <w:p w:rsidR="00EF1199" w:rsidRPr="003C165C" w:rsidRDefault="00EF1199" w:rsidP="00EF1199">
      <w:pPr>
        <w:tabs>
          <w:tab w:val="left" w:pos="284"/>
        </w:tabs>
        <w:jc w:val="both"/>
        <w:rPr>
          <w:rFonts w:ascii="Arial" w:hAnsi="Arial" w:cs="Arial"/>
          <w:sz w:val="20"/>
        </w:rPr>
      </w:pPr>
      <w:r w:rsidRPr="003C165C">
        <w:rPr>
          <w:rFonts w:ascii="Arial" w:hAnsi="Arial" w:cs="Arial"/>
          <w:sz w:val="20"/>
        </w:rPr>
        <w:t>LAS COBERTURAS Y LÍMITE DE RESPONSABILIDAD DE ESTE SEGURO, SON LOS QUE SE INDICAN EN CADA UNA DE LAS CLAUSULAS QUE SE SEÑALAN EN EL PRESENTE ANEXO.</w:t>
      </w:r>
    </w:p>
    <w:p w:rsidR="00EF1199" w:rsidRPr="003C165C" w:rsidRDefault="00EF1199" w:rsidP="00EF1199">
      <w:pPr>
        <w:tabs>
          <w:tab w:val="left" w:pos="284"/>
        </w:tabs>
        <w:jc w:val="both"/>
        <w:rPr>
          <w:rFonts w:ascii="Arial" w:hAnsi="Arial" w:cs="Arial"/>
          <w:sz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BIENES CUBIERTOS</w:t>
      </w:r>
    </w:p>
    <w:p w:rsidR="00EF1199" w:rsidRPr="003C165C" w:rsidRDefault="00EF1199" w:rsidP="00EF1199">
      <w:pPr>
        <w:pStyle w:val="Prrafodelista"/>
        <w:tabs>
          <w:tab w:val="decimal" w:pos="0"/>
          <w:tab w:val="right" w:pos="3446"/>
          <w:tab w:val="left" w:pos="5387"/>
        </w:tabs>
        <w:spacing w:before="180"/>
        <w:ind w:left="426"/>
        <w:rPr>
          <w:rFonts w:ascii="Arial" w:hAnsi="Arial" w:cs="Arial"/>
          <w:b/>
          <w:bCs/>
          <w:sz w:val="20"/>
        </w:rPr>
      </w:pPr>
    </w:p>
    <w:p w:rsidR="00EF1199" w:rsidRPr="003C165C" w:rsidRDefault="00EF1199" w:rsidP="00EF1199">
      <w:pPr>
        <w:jc w:val="both"/>
        <w:rPr>
          <w:rFonts w:ascii="Arial" w:hAnsi="Arial" w:cs="Arial"/>
          <w:sz w:val="20"/>
        </w:rPr>
      </w:pPr>
      <w:r w:rsidRPr="003C165C">
        <w:rPr>
          <w:rFonts w:ascii="Arial" w:hAnsi="Arial" w:cs="Arial"/>
          <w:sz w:val="20"/>
        </w:rPr>
        <w:t xml:space="preserve">ESTA PÓLIZA CUBRE TODOS LOS BIENES MUEBLES E INMUEBLES,  INFRAESTRUCTURA TECNICA Y ADMINISTRATIVA, A TODO RIESGO DE PÉRDIDA O DAÑO, PROPIEDAD DEL ASEGURADO O TOMADOS EN ARRENDAMIENTO O COMODATO O PROPIEDAD DE </w:t>
      </w:r>
      <w:r w:rsidRPr="003C165C">
        <w:rPr>
          <w:rFonts w:ascii="Arial" w:hAnsi="Arial" w:cs="Arial"/>
          <w:sz w:val="20"/>
        </w:rPr>
        <w:lastRenderedPageBreak/>
        <w:t>TERCEROS QUE TENGA BAJO SU RESPONSABILIDAD O CUSTODIA Y SOBRE LOS QUE TENGA UN INTERÉS ASEGURABLE Y/O SEA LEGALMENTE RESPONSABLE, BAJO LOS TÉRMINOS QUE SE ESPECIFICAN EN CADA UNA DE LAS SECCIONES DE ESTA PÓLIZA Y SUJETO A LAS LIMITACIONES QUE SE INDICAN EN LA MISMA  TALES COMO, PERO NO LIMITADOS A;</w:t>
      </w:r>
    </w:p>
    <w:p w:rsidR="00EF1199" w:rsidRPr="003C165C" w:rsidRDefault="00EF1199" w:rsidP="00EF1199">
      <w:pPr>
        <w:ind w:right="99"/>
        <w:jc w:val="both"/>
        <w:rPr>
          <w:rFonts w:ascii="Arial" w:hAnsi="Arial" w:cs="Arial"/>
          <w:sz w:val="20"/>
        </w:rPr>
      </w:pPr>
    </w:p>
    <w:p w:rsidR="00EF1199" w:rsidRPr="003C165C" w:rsidRDefault="00EF1199" w:rsidP="003D77AB">
      <w:pPr>
        <w:pStyle w:val="Prrafodelista"/>
        <w:numPr>
          <w:ilvl w:val="0"/>
          <w:numId w:val="49"/>
        </w:numPr>
        <w:ind w:right="99"/>
        <w:contextualSpacing/>
        <w:jc w:val="both"/>
        <w:rPr>
          <w:rFonts w:ascii="Arial" w:hAnsi="Arial" w:cs="Arial"/>
          <w:sz w:val="20"/>
        </w:rPr>
      </w:pPr>
      <w:r w:rsidRPr="003C165C">
        <w:rPr>
          <w:rFonts w:ascii="Arial" w:hAnsi="Arial" w:cs="Arial"/>
          <w:sz w:val="20"/>
        </w:rPr>
        <w:t>EDIFICIOS PROPIEDAD DEL ASEGURADO Y/O BAJO SU CUSTODIA O RESPONSABILIDAD, INCLUYENDO TODAS SUS INSTALACIONES DE SERVICIOS</w:t>
      </w:r>
    </w:p>
    <w:p w:rsidR="00EF1199" w:rsidRPr="003C165C" w:rsidRDefault="00EF1199" w:rsidP="003D77AB">
      <w:pPr>
        <w:pStyle w:val="Prrafodelista"/>
        <w:numPr>
          <w:ilvl w:val="0"/>
          <w:numId w:val="49"/>
        </w:numPr>
        <w:ind w:right="99"/>
        <w:contextualSpacing/>
        <w:jc w:val="both"/>
        <w:rPr>
          <w:rFonts w:ascii="Arial" w:hAnsi="Arial" w:cs="Arial"/>
          <w:sz w:val="20"/>
        </w:rPr>
      </w:pPr>
      <w:r w:rsidRPr="003C165C">
        <w:rPr>
          <w:rFonts w:ascii="Arial" w:hAnsi="Arial" w:cs="Arial"/>
          <w:sz w:val="20"/>
        </w:rPr>
        <w:t>BARDAS PERIMETRALES, CALLES, PAVIMENTOS, CAMINOS, VÍAS DE ACCESO, CISTERNAS, PLANTAS DE SANEAMIENTO Y DEMÁS ADITAMENTOS</w:t>
      </w:r>
      <w:r>
        <w:rPr>
          <w:rFonts w:ascii="Arial" w:hAnsi="Arial" w:cs="Arial"/>
          <w:sz w:val="20"/>
        </w:rPr>
        <w:t>.</w:t>
      </w:r>
      <w:r w:rsidRPr="003C165C">
        <w:rPr>
          <w:rFonts w:ascii="Arial" w:hAnsi="Arial" w:cs="Arial"/>
          <w:sz w:val="20"/>
        </w:rPr>
        <w:t xml:space="preserve"> </w:t>
      </w:r>
    </w:p>
    <w:p w:rsidR="00EF1199" w:rsidRPr="003C165C" w:rsidRDefault="00EF1199" w:rsidP="003D77AB">
      <w:pPr>
        <w:numPr>
          <w:ilvl w:val="0"/>
          <w:numId w:val="49"/>
        </w:numPr>
        <w:jc w:val="both"/>
        <w:rPr>
          <w:rFonts w:ascii="Arial" w:hAnsi="Arial" w:cs="Arial"/>
          <w:sz w:val="20"/>
        </w:rPr>
      </w:pPr>
      <w:r w:rsidRPr="003C165C">
        <w:rPr>
          <w:rFonts w:ascii="Arial" w:hAnsi="Arial" w:cs="Arial"/>
          <w:sz w:val="20"/>
        </w:rPr>
        <w:t xml:space="preserve">CIMIENTOS BAJO EL NIVEL DEL PISO MÁS BAJO, MUROS DE CONTENCIÓN, DRENAJES O ALCANTARILLADOS, BARDAS PERIMETRALES, </w:t>
      </w:r>
    </w:p>
    <w:p w:rsidR="00EF1199" w:rsidRPr="003C165C" w:rsidRDefault="00EF1199" w:rsidP="003D77AB">
      <w:pPr>
        <w:numPr>
          <w:ilvl w:val="0"/>
          <w:numId w:val="49"/>
        </w:numPr>
        <w:jc w:val="both"/>
        <w:rPr>
          <w:rFonts w:ascii="Arial" w:hAnsi="Arial" w:cs="Arial"/>
          <w:sz w:val="20"/>
        </w:rPr>
      </w:pPr>
      <w:r w:rsidRPr="003C165C">
        <w:rPr>
          <w:rFonts w:ascii="Arial" w:hAnsi="Arial" w:cs="Arial"/>
          <w:sz w:val="20"/>
        </w:rPr>
        <w:t>MAQUINARIA, EQUIPOS, MOBILIARIO Y EN GENERAL TODO TIPO DE BIENES ÚTILES Y/O NECESARIOS PARA EL FUNCIONAMIENTO DE LOS PROGRAMAS DEL ASEGURADO.</w:t>
      </w:r>
    </w:p>
    <w:p w:rsidR="00EF1199" w:rsidRPr="003C165C" w:rsidRDefault="00EF1199" w:rsidP="003D77AB">
      <w:pPr>
        <w:numPr>
          <w:ilvl w:val="0"/>
          <w:numId w:val="49"/>
        </w:numPr>
        <w:jc w:val="both"/>
        <w:rPr>
          <w:rFonts w:ascii="Arial" w:hAnsi="Arial" w:cs="Arial"/>
          <w:sz w:val="20"/>
        </w:rPr>
      </w:pPr>
      <w:r w:rsidRPr="003C165C">
        <w:rPr>
          <w:rFonts w:ascii="Arial" w:hAnsi="Arial" w:cs="Arial"/>
          <w:sz w:val="20"/>
        </w:rPr>
        <w:t>TODO TIPO DE BIENES COMPLEMENTARIOS O ACCESORIOS ÚTILES Y/O NECESARI</w:t>
      </w:r>
      <w:bookmarkStart w:id="0" w:name="_GoBack"/>
      <w:bookmarkEnd w:id="0"/>
      <w:r w:rsidRPr="003C165C">
        <w:rPr>
          <w:rFonts w:ascii="Arial" w:hAnsi="Arial" w:cs="Arial"/>
          <w:sz w:val="20"/>
        </w:rPr>
        <w:t>OS PARA EL FUNCIONAMIENTO DE LOS PROGRAMAS DEL ASEGURADO.</w:t>
      </w:r>
    </w:p>
    <w:p w:rsidR="00EF1199" w:rsidRPr="003C165C" w:rsidRDefault="00EF1199" w:rsidP="003D77AB">
      <w:pPr>
        <w:numPr>
          <w:ilvl w:val="0"/>
          <w:numId w:val="49"/>
        </w:numPr>
        <w:jc w:val="both"/>
        <w:rPr>
          <w:rFonts w:ascii="Arial" w:hAnsi="Arial" w:cs="Arial"/>
          <w:sz w:val="20"/>
        </w:rPr>
      </w:pPr>
      <w:r w:rsidRPr="003C165C">
        <w:rPr>
          <w:rFonts w:ascii="Arial" w:hAnsi="Arial" w:cs="Arial"/>
          <w:sz w:val="20"/>
        </w:rPr>
        <w:t>CRISTALES, DOMOS, ANUNCIOS, VITRALES Y SIMILARES</w:t>
      </w:r>
    </w:p>
    <w:p w:rsidR="00EF1199" w:rsidRPr="003C165C" w:rsidRDefault="00EF1199" w:rsidP="003D77AB">
      <w:pPr>
        <w:numPr>
          <w:ilvl w:val="0"/>
          <w:numId w:val="49"/>
        </w:numPr>
        <w:jc w:val="both"/>
        <w:rPr>
          <w:rFonts w:ascii="Arial" w:hAnsi="Arial" w:cs="Arial"/>
          <w:sz w:val="20"/>
        </w:rPr>
      </w:pPr>
      <w:r w:rsidRPr="003C165C">
        <w:rPr>
          <w:rFonts w:ascii="Arial" w:hAnsi="Arial" w:cs="Arial"/>
          <w:sz w:val="20"/>
        </w:rPr>
        <w:t>EQUIPOS ELECTRÓNICOS</w:t>
      </w:r>
    </w:p>
    <w:p w:rsidR="00EF1199" w:rsidRPr="003C165C" w:rsidRDefault="00EF1199" w:rsidP="003D77AB">
      <w:pPr>
        <w:numPr>
          <w:ilvl w:val="0"/>
          <w:numId w:val="49"/>
        </w:numPr>
        <w:spacing w:line="240" w:lineRule="atLeast"/>
        <w:ind w:right="99"/>
        <w:jc w:val="both"/>
        <w:rPr>
          <w:rFonts w:ascii="Arial" w:hAnsi="Arial" w:cs="Arial"/>
          <w:sz w:val="20"/>
        </w:rPr>
      </w:pPr>
      <w:r w:rsidRPr="003C165C">
        <w:rPr>
          <w:rFonts w:ascii="Arial" w:hAnsi="Arial" w:cs="Arial"/>
          <w:sz w:val="20"/>
        </w:rPr>
        <w:t>MAQUINARIA, CALDERAS Y RECIPIENTES SUJETOS A PRESIÓN.</w:t>
      </w:r>
    </w:p>
    <w:p w:rsidR="00EF1199" w:rsidRPr="003C165C" w:rsidRDefault="00EF1199" w:rsidP="003D77AB">
      <w:pPr>
        <w:pStyle w:val="Prrafodelista"/>
        <w:numPr>
          <w:ilvl w:val="0"/>
          <w:numId w:val="49"/>
        </w:numPr>
        <w:spacing w:line="240" w:lineRule="atLeast"/>
        <w:ind w:right="99"/>
        <w:jc w:val="both"/>
        <w:rPr>
          <w:rFonts w:ascii="Arial" w:hAnsi="Arial" w:cs="Arial"/>
          <w:sz w:val="20"/>
          <w:szCs w:val="20"/>
        </w:rPr>
      </w:pPr>
      <w:r w:rsidRPr="003C165C">
        <w:rPr>
          <w:rFonts w:ascii="Arial" w:hAnsi="Arial" w:cs="Arial"/>
          <w:sz w:val="20"/>
          <w:szCs w:val="20"/>
        </w:rPr>
        <w:t>MONTAJE Y DESMONTAJE DE EQUIPOS</w:t>
      </w:r>
    </w:p>
    <w:p w:rsidR="00EF1199" w:rsidRPr="003C165C" w:rsidRDefault="00EF1199" w:rsidP="003D77AB">
      <w:pPr>
        <w:pStyle w:val="Prrafodelista"/>
        <w:numPr>
          <w:ilvl w:val="0"/>
          <w:numId w:val="49"/>
        </w:numPr>
        <w:spacing w:line="240" w:lineRule="atLeast"/>
        <w:ind w:right="99"/>
        <w:jc w:val="both"/>
        <w:rPr>
          <w:rFonts w:ascii="Arial" w:hAnsi="Arial" w:cs="Arial"/>
          <w:sz w:val="20"/>
          <w:szCs w:val="20"/>
        </w:rPr>
      </w:pPr>
      <w:r w:rsidRPr="003C165C">
        <w:rPr>
          <w:rFonts w:ascii="Arial" w:hAnsi="Arial" w:cs="Arial"/>
          <w:sz w:val="20"/>
          <w:szCs w:val="20"/>
        </w:rPr>
        <w:t>EQUIPO DE CONTRATISTAS Y MAQUINARIA PESADA.</w:t>
      </w:r>
    </w:p>
    <w:p w:rsidR="00EF1199" w:rsidRPr="003C165C" w:rsidRDefault="00EF1199" w:rsidP="003D77AB">
      <w:pPr>
        <w:pStyle w:val="Prrafodelista"/>
        <w:numPr>
          <w:ilvl w:val="0"/>
          <w:numId w:val="49"/>
        </w:numPr>
        <w:tabs>
          <w:tab w:val="left" w:pos="709"/>
        </w:tabs>
        <w:spacing w:line="240" w:lineRule="atLeast"/>
        <w:jc w:val="both"/>
        <w:rPr>
          <w:rFonts w:ascii="Arial" w:hAnsi="Arial" w:cs="Arial"/>
          <w:sz w:val="20"/>
          <w:szCs w:val="20"/>
        </w:rPr>
      </w:pPr>
      <w:r w:rsidRPr="003C165C">
        <w:rPr>
          <w:rFonts w:ascii="Arial" w:hAnsi="Arial" w:cs="Arial"/>
          <w:sz w:val="20"/>
          <w:szCs w:val="20"/>
        </w:rPr>
        <w:t xml:space="preserve">EMBARCACIONES, LANCHAS Y ACCESORIOS. </w:t>
      </w:r>
    </w:p>
    <w:p w:rsidR="00EF1199" w:rsidRPr="003C165C" w:rsidRDefault="00EF1199" w:rsidP="003D77AB">
      <w:pPr>
        <w:pStyle w:val="Prrafodelista"/>
        <w:numPr>
          <w:ilvl w:val="0"/>
          <w:numId w:val="49"/>
        </w:numPr>
        <w:ind w:right="99"/>
        <w:contextualSpacing/>
        <w:jc w:val="both"/>
        <w:rPr>
          <w:rFonts w:ascii="Arial" w:hAnsi="Arial" w:cs="Arial"/>
          <w:sz w:val="20"/>
        </w:rPr>
      </w:pPr>
      <w:r w:rsidRPr="003C165C">
        <w:rPr>
          <w:rFonts w:ascii="Arial" w:hAnsi="Arial" w:cs="Arial"/>
          <w:sz w:val="20"/>
          <w:szCs w:val="20"/>
        </w:rPr>
        <w:t>OBRAS DE ARTE Y</w:t>
      </w:r>
      <w:r w:rsidRPr="003C165C">
        <w:rPr>
          <w:rFonts w:ascii="Arial" w:hAnsi="Arial" w:cs="Arial"/>
          <w:sz w:val="20"/>
        </w:rPr>
        <w:t xml:space="preserve"> MURALES</w:t>
      </w:r>
    </w:p>
    <w:p w:rsidR="00EF1199" w:rsidRPr="003C165C" w:rsidRDefault="00EF1199" w:rsidP="00EF1199">
      <w:pPr>
        <w:pStyle w:val="Prrafodelista"/>
        <w:tabs>
          <w:tab w:val="left" w:pos="709"/>
        </w:tabs>
        <w:spacing w:line="240" w:lineRule="atLeast"/>
        <w:jc w:val="both"/>
        <w:rPr>
          <w:rFonts w:ascii="Arial" w:hAnsi="Arial" w:cs="Arial"/>
          <w:sz w:val="20"/>
          <w:szCs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RIESGOS CUBIERTOS.</w:t>
      </w:r>
    </w:p>
    <w:p w:rsidR="00EF1199" w:rsidRPr="003C165C" w:rsidRDefault="00EF1199" w:rsidP="00EF1199">
      <w:pPr>
        <w:ind w:left="284"/>
        <w:jc w:val="both"/>
        <w:rPr>
          <w:rFonts w:ascii="Arial" w:hAnsi="Arial" w:cs="Arial"/>
          <w:b/>
          <w:bCs/>
          <w:sz w:val="20"/>
        </w:rPr>
      </w:pPr>
    </w:p>
    <w:p w:rsidR="00EF1199" w:rsidRPr="003C165C" w:rsidRDefault="00EF1199" w:rsidP="00EF1199">
      <w:pPr>
        <w:tabs>
          <w:tab w:val="left" w:pos="426"/>
        </w:tabs>
        <w:jc w:val="both"/>
        <w:rPr>
          <w:rFonts w:ascii="Arial" w:hAnsi="Arial" w:cs="Arial"/>
          <w:sz w:val="20"/>
        </w:rPr>
      </w:pPr>
      <w:r w:rsidRPr="003C165C">
        <w:rPr>
          <w:rFonts w:ascii="Arial" w:hAnsi="Arial" w:cs="Arial"/>
          <w:sz w:val="20"/>
        </w:rPr>
        <w:t>SE AMPARAN LOS BIENES ANTES DESCRITOS, CONTRA LOS DAÑOS O PÉRDIDAS MATERIALES QUE SUFRAN EN FORMA ACCIDENTAL, SÚBITA E IMPREVISTA Y QUE HAGAN NECESARIA SU REPARACIÓN O RE-EMPLAZO, A FIN DE REPONER LOS BIENES O CUALQUIER PARTE DE LOS MISMOS, CON UN BIEN NUEVO DE LA MISMA CLASE, CAPACIDAD Y DIMENSIONES, SIMILARES A LAS EXISTENTES ANTES DE OCURRIDO EL SINIESTRO, DESTACANDO EN FORMA ENUNCIATIVA MAS NO LIMITATIVA LOS SIGUIENTES:</w:t>
      </w:r>
    </w:p>
    <w:p w:rsidR="00EF1199" w:rsidRPr="003C165C" w:rsidRDefault="00EF1199" w:rsidP="00EF1199">
      <w:pPr>
        <w:ind w:left="284"/>
        <w:jc w:val="both"/>
        <w:rPr>
          <w:rFonts w:ascii="Arial" w:hAnsi="Arial" w:cs="Arial"/>
          <w:sz w:val="20"/>
        </w:rPr>
      </w:pP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TODO RIESGO DE INCENDIO, IMPACTO DE RAYO, EXPLOSIÓN.</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TERREMOTO, TEMBLOR, ERUPCIÓN VOLCÁNICA, MAREMOTO Y OLA SÍSMICA.</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MAREJADA (GOLPE DE MAR DISTINTO AL OLEAJE NORMAL DE LA MAREA)</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 xml:space="preserve">HURACÁN, TEMPESTAD, VIENTOS, LLUVIAS TORRENCIALES, GRANIZO, INUNDACIÓN, DESBORDAMIENTO Y ALZA DEL NIVEL DE AGUAS, ENFANGAMIENTO, </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 xml:space="preserve">HUNDIMIENTO O DESLIZAMIENTO DEL TERRENO, DERRUMBES Y DESPRENDIMIENTO DE TIERRA O ROCAS. </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lastRenderedPageBreak/>
        <w:t>CAÍDA DE AVIONES U OTRAS NAVES AÉREAS O CAÍDA DE OBJETOS DE LOS MISMOS</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COLISIÓN DE VEHÍCULOS TERRESTRES O EMBARCACIONES ACUÁTICAS</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VANDALISMO DE PERSONAS AISLADAS</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DEMOLICIÓN Y REMOCIÓN DE ESCOMBROS</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GASTOS EXTRAORDINARIOS</w:t>
      </w:r>
    </w:p>
    <w:p w:rsidR="00EF1199" w:rsidRPr="003C165C" w:rsidRDefault="00EF1199" w:rsidP="003D77AB">
      <w:pPr>
        <w:numPr>
          <w:ilvl w:val="0"/>
          <w:numId w:val="17"/>
        </w:numPr>
        <w:jc w:val="both"/>
        <w:rPr>
          <w:rFonts w:ascii="Arial" w:hAnsi="Arial" w:cs="Arial"/>
          <w:sz w:val="20"/>
        </w:rPr>
      </w:pPr>
      <w:r w:rsidRPr="003C165C">
        <w:rPr>
          <w:rFonts w:ascii="Arial" w:hAnsi="Arial" w:cs="Arial"/>
          <w:sz w:val="20"/>
        </w:rPr>
        <w:t>RIESGOS QUE AFECTEN LOS EQUIPOS ELECTRÓNICOS</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RIESGOS QUE AFECTEN LA MAQUINARIA, CALDERAS Y RECIPIENTES SUJETOS A PRESIÓN.</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RIESGOS QUE AFECTEN EL MONTAJE Y DESMONTAJE DE EQUIPOS</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RIESGOS QUE AFECTEN LOS EQUIPO DE CONTRATISTAS Y MAQUINARIA PESADA.</w:t>
      </w:r>
    </w:p>
    <w:p w:rsidR="00EF1199" w:rsidRPr="003C165C" w:rsidRDefault="00EF1199" w:rsidP="003D77AB">
      <w:pPr>
        <w:pStyle w:val="Prrafodelista"/>
        <w:numPr>
          <w:ilvl w:val="0"/>
          <w:numId w:val="17"/>
        </w:numPr>
        <w:tabs>
          <w:tab w:val="left" w:pos="1100"/>
        </w:tabs>
        <w:jc w:val="both"/>
        <w:rPr>
          <w:rFonts w:ascii="Arial" w:hAnsi="Arial" w:cs="Arial"/>
          <w:sz w:val="20"/>
          <w:szCs w:val="20"/>
        </w:rPr>
      </w:pPr>
      <w:r w:rsidRPr="003C165C">
        <w:rPr>
          <w:rFonts w:ascii="Arial" w:hAnsi="Arial" w:cs="Arial"/>
          <w:sz w:val="20"/>
          <w:szCs w:val="20"/>
        </w:rPr>
        <w:t xml:space="preserve">RIESGOS QUE AFECTEN A BIENES EN TRÁNSITO (COBERTURA DE TRANSPORTES DE CARGA). </w:t>
      </w:r>
    </w:p>
    <w:p w:rsidR="00EF1199" w:rsidRPr="003C165C" w:rsidRDefault="00EF1199" w:rsidP="003D77AB">
      <w:pPr>
        <w:pStyle w:val="Prrafodelista"/>
        <w:numPr>
          <w:ilvl w:val="0"/>
          <w:numId w:val="17"/>
        </w:numPr>
        <w:tabs>
          <w:tab w:val="left" w:pos="1100"/>
        </w:tabs>
        <w:jc w:val="both"/>
        <w:rPr>
          <w:rFonts w:ascii="Arial" w:hAnsi="Arial" w:cs="Arial"/>
          <w:sz w:val="20"/>
          <w:szCs w:val="20"/>
        </w:rPr>
      </w:pPr>
      <w:r w:rsidRPr="003C165C">
        <w:rPr>
          <w:rFonts w:ascii="Arial" w:hAnsi="Arial" w:cs="Arial"/>
          <w:sz w:val="20"/>
          <w:szCs w:val="20"/>
        </w:rPr>
        <w:t>RIESGOS QUE AFECTEN EL ROBO DE BIENES</w:t>
      </w:r>
    </w:p>
    <w:p w:rsidR="00EF1199" w:rsidRPr="003C165C" w:rsidRDefault="00EF1199" w:rsidP="00EF1199">
      <w:pPr>
        <w:widowControl w:val="0"/>
        <w:autoSpaceDE w:val="0"/>
        <w:autoSpaceDN w:val="0"/>
        <w:adjustRightInd w:val="0"/>
        <w:rPr>
          <w:rFonts w:ascii="Arial" w:hAnsi="Arial" w:cs="Arial"/>
          <w:sz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BIENES EXCLUIDOS</w:t>
      </w:r>
    </w:p>
    <w:p w:rsidR="00EF1199" w:rsidRPr="003C165C" w:rsidRDefault="00EF1199" w:rsidP="00EF1199">
      <w:pPr>
        <w:ind w:right="99"/>
        <w:jc w:val="both"/>
        <w:rPr>
          <w:rFonts w:ascii="Arial" w:hAnsi="Arial" w:cs="Arial"/>
          <w:b/>
          <w:sz w:val="20"/>
        </w:rPr>
      </w:pPr>
    </w:p>
    <w:p w:rsidR="00EF1199" w:rsidRPr="003C165C" w:rsidRDefault="00EF1199" w:rsidP="00EF1199">
      <w:pPr>
        <w:ind w:firstLine="708"/>
        <w:rPr>
          <w:rFonts w:ascii="Arial" w:hAnsi="Arial" w:cs="Arial"/>
          <w:sz w:val="20"/>
        </w:rPr>
      </w:pP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VEHÍCULOS AUTORIZADOS A CIRCULAR EN VÍA PÚBLICA, FERROCARRILES, LOCOMOTORAS, MATERIAL RODANTE Y AVIONES, SALVO LO PACTADO EN ESTA PÓLIZA.</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TERRENOS (INCLUYENDO SUPERFICIE, RELLENO, DRENAJE O ALCANTARILLADO), CALLES PÚBLICAS, PAVIMENTOS DE VÍAS PÚBLICAS, CAMINOS, VÍAS DE ACCESO Y/O VÍAS DE FERROCARRIL QUE NO SEAN PROPIEDAD DEL ASEGURADO.</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CULTIVOS EN PIE, BOSQUES, ÁRBOLES Y PLANTAS, SALVO LO ESPECIFICAMENTE ASEGURADO Y POR LOS QUE EL ASEGURADO TENGA INTERÉS ASEGURABLE.</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COMBUSTIBLES Y DESPERDICIOS NUCLEARES, ASÍ COMO LAS MATERIAS PRIMAS PARA PRODUCIRLOS</w:t>
      </w:r>
    </w:p>
    <w:p w:rsidR="00EF1199" w:rsidRPr="003C165C" w:rsidRDefault="00EF1199" w:rsidP="00EF1199">
      <w:pPr>
        <w:pStyle w:val="Prrafodelista"/>
        <w:widowControl w:val="0"/>
        <w:autoSpaceDE w:val="0"/>
        <w:autoSpaceDN w:val="0"/>
        <w:adjustRightInd w:val="0"/>
        <w:spacing w:line="240" w:lineRule="atLeast"/>
        <w:ind w:left="1068" w:right="99"/>
        <w:jc w:val="both"/>
        <w:rPr>
          <w:rFonts w:ascii="Arial" w:hAnsi="Arial" w:cs="Arial"/>
          <w:color w:val="000000"/>
          <w:sz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RIESGOS EXCLUIDOS</w:t>
      </w:r>
    </w:p>
    <w:p w:rsidR="00EF1199" w:rsidRPr="003C165C" w:rsidRDefault="00EF1199" w:rsidP="00EF1199">
      <w:pPr>
        <w:ind w:left="312"/>
        <w:jc w:val="both"/>
        <w:rPr>
          <w:rFonts w:ascii="Arial" w:hAnsi="Arial" w:cs="Arial"/>
          <w:sz w:val="20"/>
        </w:rPr>
      </w:pP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ESTE SEGURO EXPRESAMENTE NO CUBRE AMPLIACIONES, ADAPTACIONES Y MEJORAS NO DECLARADAS A LA COMPAÑÍA Y ACEPTADAS POR ESTA.</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SE EXCLUYEN LOS DAÑOS A VEHÍCULOS SOBRE O BAJO EL AGUA.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DESAPARICIÓN MISTERIOSA O ROBO SIN VIOLENCIA, SALVO PARA EL EQUIPO ELÉCTRICO Y ELECTRÓNICO.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ROBO SIN VIOLENCIA DE MAQUINARIA O EQUIPO QUE NO ESTÉ EXPRESAMENTE CUBIERTO POR ESTE RIESGO.</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lastRenderedPageBreak/>
        <w:t xml:space="preserve">ERRORES DEL PROCESO DE FABRICACIÓN DEL PRODUCTO ASEGURADO, A MENOS QUE SEAN CONSECUENCIA DE CUALQUIER RIESGO AMPARADO POR ESTA PÓLIZA.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DESGASTE NORMAL, EROSIÓN, FERMENTACIÓN, DETERIORO GRADUAL, MERMA, INCRUSTACIONES, OXIDACIÓN, CONTAMINACIÓN, VICIO PROPIO, PODREDUMBRE SECA O HUMEDAD, ATMÓSFERA HÚMEDA, SMOG O TEMPERATURA EXTREMA A MENOS QUE SEAN CONSECUENCIA DE CUALQUIER RIESGO AMPARADO POR ESTA PÓLIZA.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EL DESPLAZAMIENTO, HUNDIMIENTO GRADUAL, ASENTAMIENTO NORMAL DE: PAREDES, PISOS, TECHOS, CAMINOS, PUENTES, OBRAS DE INFRAESTRUCTURA, ASÍ COMO LA RESPONSABILIDAD DEL CONSTRUCTOR POR VICIOS DE CONSTRUCCIÓN A MENOS QUE SEAN CONSECUENCIA DE UN RIESGO AMPARADO POR ESTA PÓLIZA. O SI SON CAUSADOS POR TERCEROS.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SECUESTRO O DESTRUCCIÓN POR ORDEN DE AUTORIDAD PÚBLICA, EXCEPTO LA DESTRUCCIÓN PARA PREVENIR LA PROPAGACIÓN DE INCENDIO Y EXPLOSIÓN O LA AGRAVACIÓN DE DAÑOS CUBIERTOS POR ESTA PÓLIZA.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OBRAS EN PROCESO DE CONSTRUCCIÓN CUANDO ÉSTAS NO SEAN REALIZADAS DIRECTAMENTE POR EL ASEGURADO O NO SE HAYA HECHO LA ENTREGA RECEPCIÓN FÍSICA POR PARTE DEL CONTRATISTA A CARGO DE LAS OBRAS CORRESPONDIENTES.</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ROBOS OCURRIDOS DURANTE EL SINIESTRO.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MOJADURAS POR FILTRACIONES DE AGUA COACCIONADAS POR DEFICIENCIAS DE LA CONSTRUCCIÓN O DISEÑOS O FALTA DE MANTENIMIENTO A MENOS QUE SEAN A CONSECUENCIA DE LOS RIESGOS CUBIERTOS.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BIENES MUEBLES QUE NO DEBAN ESTAR A LA INTEMPERIE.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RATERÍA O SAQUEO COMETIDO POR CUALQUIER PERSONA.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DEMORA O PÉRDIDA DE MERCADO.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GUERRA, INVASIÓN, ACTIVIDADES DE ENEMIGOS EXTRANJEROS, HOSTILIDADES (CON O SIN DECLARACIÓN DE GUERRA) GUERRA CIVIL, REBELIÓN, REVOLUCIÓN, INSURRECCIÓN, MOTÍN, TUMULTO, HUELGA, SUSPENSIÓN DE EMPLEO Y SUELDO, CONMOCIÓN CIVIL, PODER MILITAR USURPADO, GRUPOS DE PERSONAS MALICIOSAS O PERSONAS ACTUANDO A FAVOR DE O EN CONEXIÓN CON CUALQUIER ORGANIZACIÓN POLÍTICA, CONSPIRACIÓN, CONFISCACIÓN, REQUISICIÓN, O DESTRUCCIÓN O DAÑO POR CUALQUIER GOBIERNO DE JURE O DE FACTO, O DE CUALQUIER AUTORIDAD PÚBLICA.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 xml:space="preserve">REACCIÓN NUCLEAR, RADIACIÓN NUCLEAR O CONTAMINACIÓN RADIACTIVA. </w:t>
      </w:r>
    </w:p>
    <w:p w:rsidR="00EF1199" w:rsidRPr="003C165C" w:rsidRDefault="00EF1199" w:rsidP="003D77AB">
      <w:pPr>
        <w:pStyle w:val="Prrafodelista"/>
        <w:numPr>
          <w:ilvl w:val="0"/>
          <w:numId w:val="17"/>
        </w:numPr>
        <w:spacing w:line="240" w:lineRule="atLeast"/>
        <w:ind w:right="99"/>
        <w:jc w:val="both"/>
        <w:rPr>
          <w:rFonts w:ascii="Arial" w:hAnsi="Arial" w:cs="Arial"/>
          <w:sz w:val="20"/>
          <w:szCs w:val="20"/>
        </w:rPr>
      </w:pPr>
      <w:r w:rsidRPr="003C165C">
        <w:rPr>
          <w:rFonts w:ascii="Arial" w:hAnsi="Arial" w:cs="Arial"/>
          <w:sz w:val="20"/>
          <w:szCs w:val="20"/>
        </w:rPr>
        <w:t>CUALQUIER TIPO DE PÉRDIDA CONSECUENCIAL.</w:t>
      </w:r>
    </w:p>
    <w:p w:rsidR="00EF1199" w:rsidRPr="003C165C" w:rsidRDefault="00EF1199" w:rsidP="003D77AB">
      <w:pPr>
        <w:pStyle w:val="Prrafodelista"/>
        <w:numPr>
          <w:ilvl w:val="0"/>
          <w:numId w:val="17"/>
        </w:numPr>
        <w:ind w:right="-567"/>
        <w:contextualSpacing/>
        <w:jc w:val="both"/>
        <w:rPr>
          <w:rFonts w:ascii="Arial" w:hAnsi="Arial" w:cs="Arial"/>
          <w:color w:val="000000"/>
          <w:sz w:val="20"/>
        </w:rPr>
      </w:pPr>
      <w:r w:rsidRPr="003C165C">
        <w:rPr>
          <w:rFonts w:ascii="Arial" w:hAnsi="Arial" w:cs="Arial"/>
          <w:color w:val="000000"/>
          <w:sz w:val="20"/>
        </w:rPr>
        <w:t>PÉRDIDA DE INGRESOS AMPARADAS EN LA PÓLIZA DE OBRA CIVIL TERMINADA.</w:t>
      </w:r>
    </w:p>
    <w:p w:rsidR="00EF1199" w:rsidRPr="003C165C" w:rsidRDefault="00EF1199" w:rsidP="00EF1199">
      <w:pPr>
        <w:pStyle w:val="Prrafodelista"/>
        <w:spacing w:line="240" w:lineRule="atLeast"/>
        <w:ind w:left="1068" w:right="99"/>
        <w:jc w:val="both"/>
        <w:rPr>
          <w:rFonts w:ascii="Arial" w:hAnsi="Arial" w:cs="Arial"/>
          <w:sz w:val="20"/>
          <w:szCs w:val="20"/>
        </w:rPr>
      </w:pPr>
    </w:p>
    <w:p w:rsidR="00EF1199" w:rsidRPr="003C165C" w:rsidRDefault="00EF1199" w:rsidP="00EF1199">
      <w:pPr>
        <w:pStyle w:val="Prrafodelista"/>
        <w:widowControl w:val="0"/>
        <w:autoSpaceDE w:val="0"/>
        <w:autoSpaceDN w:val="0"/>
        <w:adjustRightInd w:val="0"/>
        <w:ind w:left="426"/>
        <w:rPr>
          <w:rFonts w:ascii="Arial" w:hAnsi="Arial" w:cs="Arial"/>
          <w:color w:val="000000"/>
          <w:sz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pacing w:val="4"/>
          <w:sz w:val="20"/>
        </w:rPr>
        <w:lastRenderedPageBreak/>
        <w:t>V</w:t>
      </w:r>
      <w:r w:rsidRPr="003C165C">
        <w:rPr>
          <w:rFonts w:ascii="Arial" w:hAnsi="Arial" w:cs="Arial"/>
          <w:b/>
          <w:spacing w:val="-5"/>
          <w:sz w:val="20"/>
        </w:rPr>
        <w:t>A</w:t>
      </w:r>
      <w:r w:rsidRPr="003C165C">
        <w:rPr>
          <w:rFonts w:ascii="Arial" w:hAnsi="Arial" w:cs="Arial"/>
          <w:b/>
          <w:sz w:val="20"/>
        </w:rPr>
        <w:t>L</w:t>
      </w:r>
      <w:r w:rsidRPr="003C165C">
        <w:rPr>
          <w:rFonts w:ascii="Arial" w:hAnsi="Arial" w:cs="Arial"/>
          <w:b/>
          <w:spacing w:val="1"/>
          <w:sz w:val="20"/>
        </w:rPr>
        <w:t>O</w:t>
      </w:r>
      <w:r w:rsidRPr="003C165C">
        <w:rPr>
          <w:rFonts w:ascii="Arial" w:hAnsi="Arial" w:cs="Arial"/>
          <w:b/>
          <w:sz w:val="20"/>
        </w:rPr>
        <w:t>R</w:t>
      </w:r>
      <w:r w:rsidRPr="003C165C">
        <w:rPr>
          <w:rFonts w:ascii="Arial" w:hAnsi="Arial" w:cs="Arial"/>
          <w:b/>
          <w:spacing w:val="-1"/>
          <w:sz w:val="20"/>
        </w:rPr>
        <w:t xml:space="preserve"> </w:t>
      </w:r>
      <w:r w:rsidRPr="003C165C">
        <w:rPr>
          <w:rFonts w:ascii="Arial" w:hAnsi="Arial" w:cs="Arial"/>
          <w:b/>
          <w:spacing w:val="3"/>
          <w:sz w:val="20"/>
        </w:rPr>
        <w:t>T</w:t>
      </w:r>
      <w:r w:rsidRPr="003C165C">
        <w:rPr>
          <w:rFonts w:ascii="Arial" w:hAnsi="Arial" w:cs="Arial"/>
          <w:b/>
          <w:spacing w:val="-1"/>
          <w:sz w:val="20"/>
        </w:rPr>
        <w:t>O</w:t>
      </w:r>
      <w:r w:rsidRPr="003C165C">
        <w:rPr>
          <w:rFonts w:ascii="Arial" w:hAnsi="Arial" w:cs="Arial"/>
          <w:b/>
          <w:spacing w:val="5"/>
          <w:sz w:val="20"/>
        </w:rPr>
        <w:t>T</w:t>
      </w:r>
      <w:r w:rsidRPr="003C165C">
        <w:rPr>
          <w:rFonts w:ascii="Arial" w:hAnsi="Arial" w:cs="Arial"/>
          <w:b/>
          <w:spacing w:val="-5"/>
          <w:sz w:val="20"/>
        </w:rPr>
        <w:t>A</w:t>
      </w:r>
      <w:r w:rsidRPr="003C165C">
        <w:rPr>
          <w:rFonts w:ascii="Arial" w:hAnsi="Arial" w:cs="Arial"/>
          <w:b/>
          <w:sz w:val="20"/>
        </w:rPr>
        <w:t>L</w:t>
      </w:r>
      <w:r w:rsidRPr="003C165C">
        <w:rPr>
          <w:rFonts w:ascii="Arial" w:hAnsi="Arial" w:cs="Arial"/>
          <w:b/>
          <w:spacing w:val="-1"/>
          <w:sz w:val="20"/>
        </w:rPr>
        <w:t xml:space="preserve"> </w:t>
      </w:r>
      <w:r w:rsidRPr="003C165C">
        <w:rPr>
          <w:rFonts w:ascii="Arial" w:hAnsi="Arial" w:cs="Arial"/>
          <w:b/>
          <w:spacing w:val="4"/>
          <w:sz w:val="20"/>
        </w:rPr>
        <w:t>P</w:t>
      </w:r>
      <w:r w:rsidRPr="003C165C">
        <w:rPr>
          <w:rFonts w:ascii="Arial" w:hAnsi="Arial" w:cs="Arial"/>
          <w:b/>
          <w:spacing w:val="-7"/>
          <w:sz w:val="20"/>
        </w:rPr>
        <w:t>A</w:t>
      </w:r>
      <w:r w:rsidRPr="003C165C">
        <w:rPr>
          <w:rFonts w:ascii="Arial" w:hAnsi="Arial" w:cs="Arial"/>
          <w:b/>
          <w:spacing w:val="5"/>
          <w:sz w:val="20"/>
        </w:rPr>
        <w:t>T</w:t>
      </w:r>
      <w:r w:rsidRPr="003C165C">
        <w:rPr>
          <w:rFonts w:ascii="Arial" w:hAnsi="Arial" w:cs="Arial"/>
          <w:b/>
          <w:sz w:val="20"/>
        </w:rPr>
        <w:t>RI</w:t>
      </w:r>
      <w:r w:rsidRPr="003C165C">
        <w:rPr>
          <w:rFonts w:ascii="Arial" w:hAnsi="Arial" w:cs="Arial"/>
          <w:b/>
          <w:spacing w:val="4"/>
          <w:sz w:val="20"/>
        </w:rPr>
        <w:t>M</w:t>
      </w:r>
      <w:r w:rsidRPr="003C165C">
        <w:rPr>
          <w:rFonts w:ascii="Arial" w:hAnsi="Arial" w:cs="Arial"/>
          <w:b/>
          <w:spacing w:val="-1"/>
          <w:sz w:val="20"/>
        </w:rPr>
        <w:t>O</w:t>
      </w:r>
      <w:r w:rsidRPr="003C165C">
        <w:rPr>
          <w:rFonts w:ascii="Arial" w:hAnsi="Arial" w:cs="Arial"/>
          <w:b/>
          <w:sz w:val="20"/>
        </w:rPr>
        <w:t>N</w:t>
      </w:r>
      <w:r w:rsidRPr="003C165C">
        <w:rPr>
          <w:rFonts w:ascii="Arial" w:hAnsi="Arial" w:cs="Arial"/>
          <w:b/>
          <w:spacing w:val="5"/>
          <w:sz w:val="20"/>
        </w:rPr>
        <w:t>I</w:t>
      </w:r>
      <w:r w:rsidRPr="003C165C">
        <w:rPr>
          <w:rFonts w:ascii="Arial" w:hAnsi="Arial" w:cs="Arial"/>
          <w:b/>
          <w:spacing w:val="-7"/>
          <w:sz w:val="20"/>
        </w:rPr>
        <w:t>A</w:t>
      </w:r>
      <w:r w:rsidRPr="003C165C">
        <w:rPr>
          <w:rFonts w:ascii="Arial" w:hAnsi="Arial" w:cs="Arial"/>
          <w:b/>
          <w:spacing w:val="3"/>
          <w:sz w:val="20"/>
        </w:rPr>
        <w:t>L</w:t>
      </w:r>
      <w:r w:rsidRPr="003C165C">
        <w:rPr>
          <w:rFonts w:ascii="Arial" w:hAnsi="Arial" w:cs="Arial"/>
          <w:b/>
          <w:sz w:val="20"/>
        </w:rPr>
        <w:t>.</w:t>
      </w:r>
    </w:p>
    <w:p w:rsidR="00EF1199" w:rsidRPr="003C165C" w:rsidRDefault="00EF1199" w:rsidP="00EF1199">
      <w:pPr>
        <w:pStyle w:val="Prrafodelista"/>
        <w:widowControl w:val="0"/>
        <w:autoSpaceDE w:val="0"/>
        <w:autoSpaceDN w:val="0"/>
        <w:adjustRightInd w:val="0"/>
        <w:ind w:left="426"/>
        <w:rPr>
          <w:rFonts w:ascii="Arial" w:hAnsi="Arial" w:cs="Arial"/>
          <w:color w:val="000000"/>
          <w:sz w:val="20"/>
        </w:rPr>
      </w:pPr>
    </w:p>
    <w:p w:rsidR="00EF1199" w:rsidRPr="00E34000" w:rsidRDefault="00EF1199" w:rsidP="008A0FA4">
      <w:pPr>
        <w:tabs>
          <w:tab w:val="left" w:pos="5954"/>
        </w:tabs>
        <w:jc w:val="both"/>
        <w:rPr>
          <w:rFonts w:ascii="Arial" w:hAnsi="Arial" w:cs="Arial"/>
          <w:color w:val="000000"/>
          <w:spacing w:val="1"/>
          <w:sz w:val="20"/>
          <w:lang w:val="es-MX"/>
        </w:rPr>
      </w:pPr>
      <w:r w:rsidRPr="00E34000">
        <w:rPr>
          <w:rFonts w:ascii="Arial" w:hAnsi="Arial" w:cs="Arial"/>
          <w:color w:val="000000"/>
          <w:spacing w:val="5"/>
          <w:sz w:val="20"/>
          <w:lang w:val="es-MX"/>
        </w:rPr>
        <w:t xml:space="preserve">EL VALOR TOTAL ESTIMADO DE REPOSICION DE TODAS LAS UBICACIONES </w:t>
      </w:r>
      <w:r w:rsidRPr="00E34000">
        <w:rPr>
          <w:rFonts w:ascii="Arial" w:hAnsi="Arial" w:cs="Arial"/>
          <w:color w:val="000000"/>
          <w:spacing w:val="-5"/>
          <w:sz w:val="20"/>
          <w:lang w:val="es-MX"/>
        </w:rPr>
        <w:t xml:space="preserve">AMPARADAS </w:t>
      </w:r>
      <w:r w:rsidRPr="00F3413C">
        <w:rPr>
          <w:rFonts w:ascii="Arial" w:hAnsi="Arial" w:cs="Arial"/>
          <w:color w:val="000000"/>
          <w:spacing w:val="-5"/>
          <w:sz w:val="20"/>
          <w:lang w:val="es-MX"/>
        </w:rPr>
        <w:t xml:space="preserve">INCLUYENDO </w:t>
      </w:r>
      <w:r w:rsidRPr="00F3413C">
        <w:rPr>
          <w:rFonts w:ascii="Arial" w:hAnsi="Arial" w:cs="Arial"/>
          <w:color w:val="000000"/>
          <w:spacing w:val="1"/>
          <w:sz w:val="20"/>
          <w:lang w:val="es-MX"/>
        </w:rPr>
        <w:t xml:space="preserve">EL VALOR DE EDIFICIO, CONTENIDOS, CALDERAS, MAQUINARIA, EQUIPO ELECTRÓNICO, </w:t>
      </w:r>
      <w:r w:rsidRPr="00F3413C">
        <w:rPr>
          <w:rFonts w:ascii="Arial" w:hAnsi="Arial" w:cs="Arial"/>
          <w:color w:val="000000"/>
          <w:spacing w:val="2"/>
          <w:sz w:val="20"/>
          <w:lang w:val="es-MX"/>
        </w:rPr>
        <w:t xml:space="preserve">EQUIPO DE CONTRATISTAS Y DEMAS </w:t>
      </w:r>
      <w:r w:rsidR="00E34000" w:rsidRPr="00F3413C">
        <w:rPr>
          <w:rFonts w:ascii="Arial" w:hAnsi="Arial" w:cs="Arial"/>
          <w:color w:val="000000"/>
          <w:spacing w:val="2"/>
          <w:sz w:val="20"/>
          <w:lang w:val="es-MX"/>
        </w:rPr>
        <w:t>BIENES, SE ESTIMA</w:t>
      </w:r>
      <w:r w:rsidRPr="00F3413C">
        <w:rPr>
          <w:rFonts w:ascii="Arial" w:hAnsi="Arial" w:cs="Arial"/>
          <w:color w:val="000000"/>
          <w:spacing w:val="2"/>
          <w:sz w:val="20"/>
          <w:lang w:val="es-MX"/>
        </w:rPr>
        <w:t xml:space="preserve"> </w:t>
      </w:r>
      <w:r w:rsidR="008B0DDF" w:rsidRPr="00F3413C">
        <w:rPr>
          <w:rFonts w:ascii="Arial" w:hAnsi="Arial" w:cs="Arial"/>
          <w:color w:val="000000"/>
          <w:spacing w:val="2"/>
          <w:sz w:val="20"/>
          <w:lang w:val="es-MX"/>
        </w:rPr>
        <w:t>EN $</w:t>
      </w:r>
      <w:r w:rsidR="00206339">
        <w:rPr>
          <w:rFonts w:ascii="Arial" w:hAnsi="Arial" w:cs="Arial"/>
          <w:color w:val="000000"/>
          <w:spacing w:val="2"/>
          <w:sz w:val="20"/>
          <w:lang w:val="es-MX"/>
        </w:rPr>
        <w:t>7,</w:t>
      </w:r>
      <w:r w:rsidR="00DB3D16">
        <w:rPr>
          <w:rFonts w:ascii="Arial" w:hAnsi="Arial" w:cs="Arial"/>
          <w:color w:val="000000"/>
          <w:spacing w:val="2"/>
          <w:sz w:val="20"/>
          <w:lang w:val="es-MX"/>
        </w:rPr>
        <w:t>407,991,075.52</w:t>
      </w:r>
      <w:r w:rsidRPr="00F3413C">
        <w:rPr>
          <w:rFonts w:ascii="Arial" w:hAnsi="Arial" w:cs="Arial"/>
          <w:color w:val="000000"/>
          <w:spacing w:val="12"/>
          <w:sz w:val="20"/>
          <w:lang w:val="es-MX"/>
        </w:rPr>
        <w:t xml:space="preserve"> (</w:t>
      </w:r>
      <w:r w:rsidR="00206339">
        <w:rPr>
          <w:rFonts w:ascii="Arial" w:hAnsi="Arial" w:cs="Arial"/>
          <w:color w:val="000000"/>
          <w:spacing w:val="12"/>
          <w:sz w:val="20"/>
          <w:lang w:val="es-MX"/>
        </w:rPr>
        <w:t>SIETE</w:t>
      </w:r>
      <w:r w:rsidR="006B4186">
        <w:rPr>
          <w:rFonts w:ascii="Arial" w:hAnsi="Arial" w:cs="Arial"/>
          <w:color w:val="000000"/>
          <w:spacing w:val="12"/>
          <w:sz w:val="20"/>
          <w:lang w:val="es-MX"/>
        </w:rPr>
        <w:t xml:space="preserve"> MIL </w:t>
      </w:r>
      <w:r w:rsidR="00DB3D16">
        <w:rPr>
          <w:rFonts w:ascii="Arial" w:hAnsi="Arial" w:cs="Arial"/>
          <w:color w:val="000000"/>
          <w:spacing w:val="12"/>
          <w:sz w:val="20"/>
          <w:lang w:val="es-MX"/>
        </w:rPr>
        <w:t>CUATROCIENTOS SIETE</w:t>
      </w:r>
      <w:r w:rsidR="006B4186">
        <w:rPr>
          <w:rFonts w:ascii="Arial" w:hAnsi="Arial" w:cs="Arial"/>
          <w:color w:val="000000"/>
          <w:spacing w:val="12"/>
          <w:sz w:val="20"/>
          <w:lang w:val="es-MX"/>
        </w:rPr>
        <w:t xml:space="preserve"> MILLONES </w:t>
      </w:r>
      <w:r w:rsidR="00DB3D16">
        <w:rPr>
          <w:rFonts w:ascii="Arial" w:hAnsi="Arial" w:cs="Arial"/>
          <w:color w:val="000000"/>
          <w:spacing w:val="12"/>
          <w:sz w:val="20"/>
          <w:lang w:val="es-MX"/>
        </w:rPr>
        <w:t>NOVECIENTOS NOVENTA Y UN</w:t>
      </w:r>
      <w:r w:rsidR="008236CC">
        <w:rPr>
          <w:rFonts w:ascii="Arial" w:hAnsi="Arial" w:cs="Arial"/>
          <w:color w:val="000000"/>
          <w:spacing w:val="12"/>
          <w:sz w:val="20"/>
          <w:lang w:val="es-MX"/>
        </w:rPr>
        <w:t xml:space="preserve"> </w:t>
      </w:r>
      <w:r w:rsidR="006B4186">
        <w:rPr>
          <w:rFonts w:ascii="Arial" w:hAnsi="Arial" w:cs="Arial"/>
          <w:color w:val="000000"/>
          <w:spacing w:val="12"/>
          <w:sz w:val="20"/>
          <w:lang w:val="es-MX"/>
        </w:rPr>
        <w:t xml:space="preserve">MIL </w:t>
      </w:r>
      <w:r w:rsidR="00DB3D16">
        <w:rPr>
          <w:rFonts w:ascii="Arial" w:hAnsi="Arial" w:cs="Arial"/>
          <w:color w:val="000000"/>
          <w:spacing w:val="12"/>
          <w:sz w:val="20"/>
          <w:lang w:val="es-MX"/>
        </w:rPr>
        <w:t>SETENTA Y CINCO</w:t>
      </w:r>
      <w:r w:rsidR="006B4186">
        <w:rPr>
          <w:rFonts w:ascii="Arial" w:hAnsi="Arial" w:cs="Arial"/>
          <w:color w:val="000000"/>
          <w:spacing w:val="12"/>
          <w:sz w:val="20"/>
          <w:lang w:val="es-MX"/>
        </w:rPr>
        <w:t xml:space="preserve"> </w:t>
      </w:r>
      <w:r w:rsidR="00E34000" w:rsidRPr="00E34000">
        <w:rPr>
          <w:rFonts w:ascii="Arial" w:hAnsi="Arial" w:cs="Arial"/>
          <w:color w:val="000000"/>
          <w:spacing w:val="12"/>
          <w:sz w:val="20"/>
          <w:lang w:val="es-MX"/>
        </w:rPr>
        <w:t xml:space="preserve">PESOS </w:t>
      </w:r>
      <w:r w:rsidR="00DB3D16">
        <w:rPr>
          <w:rFonts w:ascii="Arial" w:hAnsi="Arial" w:cs="Arial"/>
          <w:color w:val="000000"/>
          <w:spacing w:val="12"/>
          <w:sz w:val="20"/>
          <w:lang w:val="es-MX"/>
        </w:rPr>
        <w:t>52</w:t>
      </w:r>
      <w:r w:rsidR="00E34000" w:rsidRPr="00E34000">
        <w:rPr>
          <w:rFonts w:ascii="Arial" w:hAnsi="Arial" w:cs="Arial"/>
          <w:color w:val="000000"/>
          <w:spacing w:val="12"/>
          <w:sz w:val="20"/>
          <w:lang w:val="es-MX"/>
        </w:rPr>
        <w:t>/100 M.N.</w:t>
      </w:r>
      <w:r w:rsidRPr="00E34000">
        <w:rPr>
          <w:rFonts w:ascii="Arial" w:hAnsi="Arial" w:cs="Arial"/>
          <w:color w:val="000000"/>
          <w:spacing w:val="3"/>
          <w:sz w:val="20"/>
          <w:lang w:val="es-MX"/>
        </w:rPr>
        <w:t xml:space="preserve">), </w:t>
      </w:r>
      <w:r w:rsidRPr="00E34000">
        <w:rPr>
          <w:rFonts w:ascii="Arial" w:hAnsi="Arial" w:cs="Arial"/>
          <w:color w:val="000000"/>
          <w:spacing w:val="1"/>
          <w:sz w:val="20"/>
          <w:lang w:val="es-MX"/>
        </w:rPr>
        <w:t xml:space="preserve">CONSIDERÁNDOSE COMO VALORES DE REPOSICIÓN AL 100% DE LOS BIENES ASEGURADOS. </w:t>
      </w:r>
    </w:p>
    <w:tbl>
      <w:tblPr>
        <w:tblW w:w="3934" w:type="dxa"/>
        <w:jc w:val="center"/>
        <w:tblCellMar>
          <w:left w:w="70" w:type="dxa"/>
          <w:right w:w="70" w:type="dxa"/>
        </w:tblCellMar>
        <w:tblLook w:val="04A0" w:firstRow="1" w:lastRow="0" w:firstColumn="1" w:lastColumn="0" w:noHBand="0" w:noVBand="1"/>
      </w:tblPr>
      <w:tblGrid>
        <w:gridCol w:w="1474"/>
        <w:gridCol w:w="2460"/>
      </w:tblGrid>
      <w:tr w:rsidR="00F964B4" w:rsidRPr="008A0FA4" w:rsidTr="00F964B4">
        <w:trPr>
          <w:trHeight w:val="287"/>
          <w:jc w:val="center"/>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4B4" w:rsidRPr="00B117A5" w:rsidRDefault="00F964B4" w:rsidP="008A0FA4">
            <w:pPr>
              <w:jc w:val="center"/>
              <w:rPr>
                <w:rFonts w:ascii="Arial" w:hAnsi="Arial" w:cs="Arial"/>
                <w:color w:val="000000"/>
                <w:sz w:val="20"/>
                <w:szCs w:val="20"/>
                <w:lang w:val="es-MX" w:eastAsia="es-MX"/>
              </w:rPr>
            </w:pPr>
            <w:r w:rsidRPr="00B117A5">
              <w:rPr>
                <w:rFonts w:ascii="Arial" w:hAnsi="Arial" w:cs="Arial"/>
                <w:color w:val="000000"/>
                <w:sz w:val="20"/>
                <w:szCs w:val="20"/>
                <w:lang w:val="es-MX" w:eastAsia="es-MX"/>
              </w:rPr>
              <w:t>CONCEPTO</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F964B4" w:rsidRPr="00B117A5" w:rsidRDefault="00F964B4" w:rsidP="008A0FA4">
            <w:pPr>
              <w:jc w:val="center"/>
              <w:rPr>
                <w:rFonts w:ascii="Arial" w:hAnsi="Arial" w:cs="Arial"/>
                <w:color w:val="000000"/>
                <w:sz w:val="20"/>
                <w:szCs w:val="20"/>
                <w:lang w:val="es-MX" w:eastAsia="es-MX"/>
              </w:rPr>
            </w:pPr>
            <w:r w:rsidRPr="00B117A5">
              <w:rPr>
                <w:rFonts w:ascii="Arial" w:hAnsi="Arial" w:cs="Arial"/>
                <w:color w:val="000000"/>
                <w:sz w:val="20"/>
                <w:szCs w:val="20"/>
                <w:lang w:val="es-MX" w:eastAsia="es-MX"/>
              </w:rPr>
              <w:t>BIENES Y CONCESIONES</w:t>
            </w:r>
          </w:p>
        </w:tc>
      </w:tr>
      <w:tr w:rsidR="00F964B4" w:rsidRPr="008A0FA4" w:rsidTr="00F964B4">
        <w:trPr>
          <w:trHeight w:val="287"/>
          <w:jc w:val="center"/>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F964B4" w:rsidRPr="00B117A5" w:rsidRDefault="00F964B4" w:rsidP="008A0FA4">
            <w:pPr>
              <w:jc w:val="center"/>
              <w:rPr>
                <w:rFonts w:ascii="Arial" w:hAnsi="Arial" w:cs="Arial"/>
                <w:color w:val="000000"/>
                <w:sz w:val="20"/>
                <w:szCs w:val="20"/>
                <w:lang w:val="es-MX" w:eastAsia="es-MX"/>
              </w:rPr>
            </w:pPr>
            <w:r w:rsidRPr="00B117A5">
              <w:rPr>
                <w:rFonts w:ascii="Arial" w:hAnsi="Arial" w:cs="Arial"/>
                <w:color w:val="000000"/>
                <w:sz w:val="20"/>
                <w:szCs w:val="20"/>
                <w:lang w:val="es-MX" w:eastAsia="es-MX"/>
              </w:rPr>
              <w:t>EDIFICIOS</w:t>
            </w:r>
          </w:p>
        </w:tc>
        <w:tc>
          <w:tcPr>
            <w:tcW w:w="2460" w:type="dxa"/>
            <w:tcBorders>
              <w:top w:val="nil"/>
              <w:left w:val="nil"/>
              <w:bottom w:val="single" w:sz="4" w:space="0" w:color="auto"/>
              <w:right w:val="single" w:sz="4" w:space="0" w:color="auto"/>
            </w:tcBorders>
            <w:shd w:val="clear" w:color="auto" w:fill="auto"/>
            <w:noWrap/>
            <w:vAlign w:val="bottom"/>
            <w:hideMark/>
          </w:tcPr>
          <w:p w:rsidR="00F964B4" w:rsidRPr="00B117A5" w:rsidRDefault="00206339" w:rsidP="00DB3D16">
            <w:pPr>
              <w:jc w:val="right"/>
              <w:rPr>
                <w:rFonts w:ascii="Arial" w:hAnsi="Arial" w:cs="Arial"/>
                <w:color w:val="000000"/>
                <w:sz w:val="20"/>
                <w:szCs w:val="20"/>
                <w:lang w:val="es-MX" w:eastAsia="es-MX"/>
              </w:rPr>
            </w:pPr>
            <w:r>
              <w:rPr>
                <w:rFonts w:ascii="Arial" w:hAnsi="Arial" w:cs="Arial"/>
                <w:color w:val="000000"/>
                <w:sz w:val="20"/>
                <w:szCs w:val="20"/>
                <w:lang w:val="es-MX" w:eastAsia="es-MX"/>
              </w:rPr>
              <w:t>7,</w:t>
            </w:r>
            <w:r w:rsidR="00DB3D16">
              <w:rPr>
                <w:rFonts w:ascii="Arial" w:hAnsi="Arial" w:cs="Arial"/>
                <w:color w:val="000000"/>
                <w:sz w:val="20"/>
                <w:szCs w:val="20"/>
                <w:lang w:val="es-MX" w:eastAsia="es-MX"/>
              </w:rPr>
              <w:t>034,272,157.13</w:t>
            </w:r>
          </w:p>
        </w:tc>
      </w:tr>
      <w:tr w:rsidR="00F964B4" w:rsidRPr="008A0FA4" w:rsidTr="00F964B4">
        <w:trPr>
          <w:trHeight w:val="287"/>
          <w:jc w:val="center"/>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F964B4" w:rsidRPr="00B117A5" w:rsidRDefault="00F964B4" w:rsidP="008A0FA4">
            <w:pPr>
              <w:jc w:val="center"/>
              <w:rPr>
                <w:rFonts w:ascii="Arial" w:hAnsi="Arial" w:cs="Arial"/>
                <w:color w:val="000000"/>
                <w:sz w:val="20"/>
                <w:szCs w:val="20"/>
                <w:lang w:val="es-MX" w:eastAsia="es-MX"/>
              </w:rPr>
            </w:pPr>
            <w:r w:rsidRPr="00B117A5">
              <w:rPr>
                <w:rFonts w:ascii="Arial" w:hAnsi="Arial" w:cs="Arial"/>
                <w:color w:val="000000"/>
                <w:sz w:val="20"/>
                <w:szCs w:val="20"/>
                <w:lang w:val="es-MX" w:eastAsia="es-MX"/>
              </w:rPr>
              <w:t>CONTENIDOS</w:t>
            </w:r>
          </w:p>
        </w:tc>
        <w:tc>
          <w:tcPr>
            <w:tcW w:w="2460" w:type="dxa"/>
            <w:tcBorders>
              <w:top w:val="nil"/>
              <w:left w:val="nil"/>
              <w:bottom w:val="single" w:sz="4" w:space="0" w:color="auto"/>
              <w:right w:val="single" w:sz="4" w:space="0" w:color="auto"/>
            </w:tcBorders>
            <w:shd w:val="clear" w:color="auto" w:fill="auto"/>
            <w:noWrap/>
            <w:vAlign w:val="bottom"/>
            <w:hideMark/>
          </w:tcPr>
          <w:p w:rsidR="00F964B4" w:rsidRPr="00B117A5" w:rsidRDefault="00206339" w:rsidP="00F964B4">
            <w:pPr>
              <w:jc w:val="right"/>
              <w:rPr>
                <w:rFonts w:ascii="Arial" w:hAnsi="Arial" w:cs="Arial"/>
                <w:color w:val="000000"/>
                <w:sz w:val="20"/>
                <w:szCs w:val="20"/>
              </w:rPr>
            </w:pPr>
            <w:r>
              <w:rPr>
                <w:rFonts w:ascii="Arial" w:hAnsi="Arial" w:cs="Arial"/>
                <w:color w:val="000000"/>
                <w:sz w:val="20"/>
                <w:szCs w:val="20"/>
              </w:rPr>
              <w:t>373,718,918.39</w:t>
            </w:r>
            <w:r w:rsidR="00F964B4" w:rsidRPr="00B117A5">
              <w:rPr>
                <w:rFonts w:ascii="Arial" w:hAnsi="Arial" w:cs="Arial"/>
                <w:color w:val="000000"/>
                <w:sz w:val="20"/>
                <w:szCs w:val="20"/>
              </w:rPr>
              <w:t xml:space="preserve"> </w:t>
            </w:r>
          </w:p>
        </w:tc>
      </w:tr>
      <w:tr w:rsidR="00F964B4" w:rsidRPr="008A0FA4" w:rsidTr="00F964B4">
        <w:trPr>
          <w:trHeight w:val="287"/>
          <w:jc w:val="center"/>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rsidR="00F964B4" w:rsidRPr="00B117A5" w:rsidRDefault="00F964B4" w:rsidP="008A0FA4">
            <w:pPr>
              <w:jc w:val="center"/>
              <w:rPr>
                <w:rFonts w:ascii="Arial" w:hAnsi="Arial" w:cs="Arial"/>
                <w:b/>
                <w:bCs/>
                <w:color w:val="000000"/>
                <w:sz w:val="20"/>
                <w:szCs w:val="20"/>
                <w:lang w:val="es-MX" w:eastAsia="es-MX"/>
              </w:rPr>
            </w:pPr>
            <w:r w:rsidRPr="00B117A5">
              <w:rPr>
                <w:rFonts w:ascii="Arial" w:hAnsi="Arial" w:cs="Arial"/>
                <w:b/>
                <w:bCs/>
                <w:color w:val="000000"/>
                <w:sz w:val="20"/>
                <w:szCs w:val="20"/>
                <w:lang w:val="es-MX" w:eastAsia="es-MX"/>
              </w:rPr>
              <w:t>TOTALES</w:t>
            </w:r>
          </w:p>
        </w:tc>
        <w:tc>
          <w:tcPr>
            <w:tcW w:w="2460" w:type="dxa"/>
            <w:tcBorders>
              <w:top w:val="nil"/>
              <w:left w:val="nil"/>
              <w:bottom w:val="single" w:sz="4" w:space="0" w:color="auto"/>
              <w:right w:val="single" w:sz="4" w:space="0" w:color="auto"/>
            </w:tcBorders>
            <w:shd w:val="clear" w:color="auto" w:fill="auto"/>
            <w:noWrap/>
            <w:vAlign w:val="bottom"/>
            <w:hideMark/>
          </w:tcPr>
          <w:p w:rsidR="00F964B4" w:rsidRPr="00B117A5" w:rsidRDefault="00DB3D16" w:rsidP="00B117A5">
            <w:pPr>
              <w:jc w:val="right"/>
              <w:rPr>
                <w:rFonts w:ascii="Arial" w:hAnsi="Arial" w:cs="Arial"/>
                <w:b/>
                <w:bCs/>
                <w:color w:val="000000"/>
                <w:sz w:val="20"/>
                <w:szCs w:val="20"/>
              </w:rPr>
            </w:pPr>
            <w:r>
              <w:rPr>
                <w:rFonts w:ascii="Arial" w:hAnsi="Arial" w:cs="Arial"/>
                <w:b/>
                <w:bCs/>
                <w:color w:val="000000"/>
                <w:sz w:val="20"/>
                <w:szCs w:val="20"/>
              </w:rPr>
              <w:t>7,407,991,075.</w:t>
            </w:r>
            <w:r w:rsidRPr="00DB3D16">
              <w:rPr>
                <w:rFonts w:ascii="Arial" w:hAnsi="Arial" w:cs="Arial"/>
                <w:b/>
                <w:bCs/>
                <w:color w:val="000000"/>
                <w:sz w:val="20"/>
                <w:szCs w:val="20"/>
              </w:rPr>
              <w:t xml:space="preserve">52   </w:t>
            </w:r>
          </w:p>
        </w:tc>
      </w:tr>
    </w:tbl>
    <w:p w:rsidR="00EF1199" w:rsidRPr="003C165C" w:rsidRDefault="00EF1199" w:rsidP="00E117F7">
      <w:pPr>
        <w:jc w:val="both"/>
        <w:rPr>
          <w:rFonts w:ascii="Arial" w:hAnsi="Arial" w:cs="Arial"/>
          <w:sz w:val="20"/>
        </w:rPr>
      </w:pPr>
    </w:p>
    <w:p w:rsidR="00EF1199" w:rsidRPr="003C165C" w:rsidRDefault="00EF1199" w:rsidP="00EF1199">
      <w:pPr>
        <w:ind w:left="312"/>
        <w:jc w:val="both"/>
        <w:rPr>
          <w:rFonts w:ascii="Arial" w:hAnsi="Arial" w:cs="Arial"/>
          <w:sz w:val="20"/>
        </w:rPr>
      </w:pPr>
    </w:p>
    <w:p w:rsidR="00EF1199" w:rsidRPr="003C165C" w:rsidRDefault="00EF1199" w:rsidP="00EF1199">
      <w:pPr>
        <w:ind w:left="312"/>
        <w:jc w:val="both"/>
        <w:rPr>
          <w:rFonts w:ascii="Arial" w:hAnsi="Arial" w:cs="Arial"/>
          <w:sz w:val="20"/>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PRIMER RIESGO</w:t>
      </w:r>
    </w:p>
    <w:p w:rsidR="00EF1199" w:rsidRPr="003C165C" w:rsidRDefault="00EF1199" w:rsidP="00EF1199">
      <w:pPr>
        <w:rPr>
          <w:rFonts w:ascii="Arial" w:hAnsi="Arial" w:cs="Arial"/>
        </w:rPr>
      </w:pPr>
    </w:p>
    <w:p w:rsidR="00EF1199" w:rsidRPr="003C165C" w:rsidRDefault="00EF1199" w:rsidP="00EF1199">
      <w:pPr>
        <w:jc w:val="both"/>
        <w:rPr>
          <w:rFonts w:ascii="Arial" w:hAnsi="Arial" w:cs="Arial"/>
          <w:sz w:val="20"/>
        </w:rPr>
      </w:pPr>
      <w:r w:rsidRPr="003C165C">
        <w:rPr>
          <w:rFonts w:ascii="Arial" w:hAnsi="Arial" w:cs="Arial"/>
          <w:sz w:val="20"/>
        </w:rPr>
        <w:t xml:space="preserve">LA COMPAÑÍA PAGARA EL IMPORTE DE LOS DAÑOS SUFRIDOS HASTA EL LIMITE MÁXIMO DE LA SUMA ASEGURADA SIN EXCEDER DEL VALOR DE REPOSICIÓN QUE TENGA EL BIEN AL REALIZARSE EL SINIESTRO.  SI AL MOMENTO DE OCURRIR UN SINIESTRO, LOS BIENES TIENEN UN VALOR TOTAL DE REPOSICIÓN SUPERIOR A LA CANTIDAD ASEGURADA, NO OPERARÁ LA PROPORCIÓN INDEMNIZABLE Y LA COMPAÑÍA RESPONDERÁ AL 100% DE LOS LÍMITES DE RESPONSABILIDAD FIJADOS EN LA PRESENTE PÓLIZA. </w:t>
      </w:r>
    </w:p>
    <w:p w:rsidR="00EF1199" w:rsidRPr="003C165C" w:rsidRDefault="00EF1199" w:rsidP="00EF1199">
      <w:pPr>
        <w:rPr>
          <w:rFonts w:ascii="Arial" w:hAnsi="Arial" w:cs="Arial"/>
        </w:rPr>
      </w:pPr>
    </w:p>
    <w:p w:rsidR="00EF1199" w:rsidRPr="003C165C" w:rsidRDefault="00EF1199" w:rsidP="003D77AB">
      <w:pPr>
        <w:pStyle w:val="Prrafodelista"/>
        <w:numPr>
          <w:ilvl w:val="0"/>
          <w:numId w:val="55"/>
        </w:numPr>
        <w:contextualSpacing/>
        <w:rPr>
          <w:rFonts w:ascii="Arial" w:hAnsi="Arial" w:cs="Arial"/>
          <w:b/>
          <w:sz w:val="20"/>
        </w:rPr>
      </w:pPr>
      <w:r w:rsidRPr="003C165C">
        <w:rPr>
          <w:rFonts w:ascii="Arial" w:hAnsi="Arial" w:cs="Arial"/>
          <w:b/>
          <w:sz w:val="20"/>
        </w:rPr>
        <w:t>VALOR DE REPOSICIÓN</w:t>
      </w:r>
    </w:p>
    <w:p w:rsidR="00EF1199" w:rsidRPr="003C165C" w:rsidRDefault="00EF1199" w:rsidP="00EF1199">
      <w:pPr>
        <w:rPr>
          <w:rFonts w:ascii="Arial" w:hAnsi="Arial" w:cs="Arial"/>
          <w:sz w:val="20"/>
        </w:rPr>
      </w:pPr>
    </w:p>
    <w:p w:rsidR="00EF1199" w:rsidRPr="003C165C" w:rsidRDefault="00EF1199" w:rsidP="00EF1199">
      <w:pPr>
        <w:jc w:val="both"/>
        <w:rPr>
          <w:rFonts w:ascii="Arial" w:hAnsi="Arial" w:cs="Arial"/>
          <w:sz w:val="20"/>
        </w:rPr>
      </w:pPr>
      <w:r w:rsidRPr="003C165C">
        <w:rPr>
          <w:rFonts w:ascii="Arial" w:hAnsi="Arial" w:cs="Arial"/>
          <w:sz w:val="20"/>
        </w:rPr>
        <w:t xml:space="preserve">SE CONVIENE </w:t>
      </w:r>
      <w:r w:rsidR="008B0DDF" w:rsidRPr="003C165C">
        <w:rPr>
          <w:rFonts w:ascii="Arial" w:hAnsi="Arial" w:cs="Arial"/>
          <w:sz w:val="20"/>
        </w:rPr>
        <w:t>QUE,</w:t>
      </w:r>
      <w:r w:rsidRPr="003C165C">
        <w:rPr>
          <w:rFonts w:ascii="Arial" w:hAnsi="Arial" w:cs="Arial"/>
          <w:sz w:val="20"/>
        </w:rPr>
        <w:t xml:space="preserve"> EN CASO DE PÉRDIDA O DAÑO CUBIERTO POR ESTE SEGURO, LA INDEMNIZACIÓN SERA A VALOR DE REPOSICIÓN, ENTENDIENDO EL MISMO COMO LA SUMA QUE SE REQUIERA PARA REPARAR, REEMPLAZAR O REINSTALAR EL BIEN AFECTADO A DEJARLO EN CONDICIONES SIMILARES A LAS QUE SE ENCONTRABAN ANTES DE OCURRIR EL EVENTO, SIN CONSIDERAR DEDUCCIÓN POR DEPRECIACIÓN ALGUNA. </w:t>
      </w:r>
    </w:p>
    <w:p w:rsidR="00EF1199" w:rsidRPr="003C165C" w:rsidRDefault="00EF1199" w:rsidP="00EF1199">
      <w:pPr>
        <w:jc w:val="both"/>
        <w:rPr>
          <w:rFonts w:ascii="Arial" w:hAnsi="Arial" w:cs="Arial"/>
          <w:sz w:val="20"/>
        </w:rPr>
      </w:pPr>
    </w:p>
    <w:p w:rsidR="00EF1199" w:rsidRPr="003C165C" w:rsidRDefault="00EF1199" w:rsidP="00EF1199">
      <w:pPr>
        <w:jc w:val="both"/>
        <w:rPr>
          <w:rFonts w:ascii="Arial" w:hAnsi="Arial" w:cs="Arial"/>
          <w:sz w:val="20"/>
        </w:rPr>
      </w:pPr>
      <w:r w:rsidRPr="003C165C">
        <w:rPr>
          <w:rFonts w:ascii="Arial" w:hAnsi="Arial" w:cs="Arial"/>
          <w:sz w:val="20"/>
        </w:rPr>
        <w:t>PARA EL CASO DE LAS RESPOSICION EN ESPECIE DE LA INFRAESTRUCTURA, SE DEBERÁ CONSIDERAR UNA CANTIDAD POR SUPERVISIÓN DE OBRA DE HASTA UN 5% ADICIONAL AL MONTO DE INDEMNIZACIÓN</w:t>
      </w:r>
    </w:p>
    <w:p w:rsidR="00EF1199" w:rsidRPr="003C165C" w:rsidRDefault="00EF1199" w:rsidP="00EF1199">
      <w:pPr>
        <w:rPr>
          <w:rFonts w:ascii="Arial" w:hAnsi="Arial" w:cs="Arial"/>
        </w:rPr>
      </w:pPr>
    </w:p>
    <w:p w:rsidR="00EF1199" w:rsidRPr="00E34000" w:rsidRDefault="00EF1199" w:rsidP="003D77AB">
      <w:pPr>
        <w:pStyle w:val="Prrafodelista"/>
        <w:numPr>
          <w:ilvl w:val="0"/>
          <w:numId w:val="55"/>
        </w:numPr>
        <w:contextualSpacing/>
        <w:rPr>
          <w:rFonts w:ascii="Arial" w:hAnsi="Arial" w:cs="Arial"/>
          <w:b/>
          <w:sz w:val="20"/>
        </w:rPr>
      </w:pPr>
      <w:r w:rsidRPr="00E34000">
        <w:rPr>
          <w:rFonts w:ascii="Arial" w:hAnsi="Arial" w:cs="Arial"/>
          <w:b/>
          <w:sz w:val="20"/>
        </w:rPr>
        <w:t>LÍMITES DE RESPONSABILIDAD.</w:t>
      </w:r>
    </w:p>
    <w:p w:rsidR="00EF1199" w:rsidRPr="003C165C" w:rsidRDefault="00EF1199" w:rsidP="00EF1199">
      <w:pPr>
        <w:jc w:val="both"/>
        <w:rPr>
          <w:rFonts w:ascii="Arial" w:hAnsi="Arial" w:cs="Arial"/>
          <w:sz w:val="20"/>
        </w:rPr>
      </w:pPr>
    </w:p>
    <w:p w:rsidR="00FC5240" w:rsidRPr="007F2141" w:rsidRDefault="001F2870" w:rsidP="007F2141">
      <w:pPr>
        <w:autoSpaceDE w:val="0"/>
        <w:autoSpaceDN w:val="0"/>
        <w:adjustRightInd w:val="0"/>
        <w:jc w:val="both"/>
        <w:rPr>
          <w:rFonts w:ascii="Arial" w:hAnsi="Arial" w:cs="Arial"/>
          <w:color w:val="000000"/>
          <w:sz w:val="20"/>
        </w:rPr>
      </w:pPr>
      <w:r w:rsidRPr="00F3413C">
        <w:rPr>
          <w:rFonts w:ascii="Arial" w:hAnsi="Arial" w:cs="Arial"/>
          <w:color w:val="000000"/>
          <w:sz w:val="20"/>
        </w:rPr>
        <w:t xml:space="preserve">CON INDEPENDENCIA DE LOS VALORES DECLARADOS Y QUE FORMAN PARTE DEL </w:t>
      </w:r>
      <w:r w:rsidR="005A0F9C" w:rsidRPr="00F3413C">
        <w:rPr>
          <w:rFonts w:ascii="Arial" w:hAnsi="Arial" w:cs="Arial"/>
          <w:b/>
          <w:color w:val="000000"/>
          <w:sz w:val="20"/>
        </w:rPr>
        <w:t>ANEXO NO. 3</w:t>
      </w:r>
      <w:r w:rsidRPr="00F3413C">
        <w:rPr>
          <w:rFonts w:ascii="Arial" w:hAnsi="Arial" w:cs="Arial"/>
          <w:b/>
          <w:color w:val="000000"/>
          <w:sz w:val="20"/>
        </w:rPr>
        <w:t>,</w:t>
      </w:r>
      <w:r w:rsidRPr="001F2870">
        <w:rPr>
          <w:rFonts w:ascii="Arial" w:hAnsi="Arial" w:cs="Arial"/>
          <w:color w:val="000000"/>
          <w:sz w:val="20"/>
        </w:rPr>
        <w:t xml:space="preserve"> DEBERÁ CONSIDERARSE QUE LA OFERTA SEA BAJO LA OPCIÓN DE </w:t>
      </w:r>
      <w:r w:rsidRPr="001F2870">
        <w:rPr>
          <w:rFonts w:ascii="Arial" w:hAnsi="Arial" w:cs="Arial"/>
          <w:color w:val="000000"/>
          <w:sz w:val="20"/>
        </w:rPr>
        <w:lastRenderedPageBreak/>
        <w:t>“PRIMER RIESGO”, CON UN MÁXIMO DE RESPONSABILIDAD DE $800’000,000.00 Y CON LOS SIGUIENTES SUBLÍMITES Y DEDUCIBLES.</w:t>
      </w:r>
    </w:p>
    <w:p w:rsidR="00FC5240" w:rsidRDefault="00FC5240" w:rsidP="00EF1199">
      <w:pPr>
        <w:jc w:val="both"/>
        <w:rPr>
          <w:rFonts w:ascii="Arial" w:hAnsi="Arial" w:cs="Arial"/>
          <w:sz w:val="20"/>
        </w:rPr>
      </w:pPr>
    </w:p>
    <w:p w:rsidR="00FC5240" w:rsidRDefault="00FC5240" w:rsidP="00EF1199">
      <w:pPr>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3402"/>
        <w:gridCol w:w="1842"/>
        <w:gridCol w:w="20"/>
        <w:gridCol w:w="1526"/>
        <w:gridCol w:w="10"/>
        <w:gridCol w:w="1396"/>
      </w:tblGrid>
      <w:tr w:rsidR="00FC5240" w:rsidRPr="00A250E3" w:rsidTr="00FC5240">
        <w:trPr>
          <w:trHeight w:val="189"/>
          <w:jc w:val="center"/>
        </w:trPr>
        <w:tc>
          <w:tcPr>
            <w:tcW w:w="506" w:type="dxa"/>
            <w:tcBorders>
              <w:top w:val="double" w:sz="4" w:space="0" w:color="auto"/>
              <w:left w:val="double" w:sz="4" w:space="0" w:color="auto"/>
              <w:bottom w:val="double" w:sz="4" w:space="0" w:color="auto"/>
              <w:right w:val="nil"/>
            </w:tcBorders>
            <w:shd w:val="pct12" w:color="auto" w:fill="FFFFFF"/>
          </w:tcPr>
          <w:p w:rsidR="00FC5240" w:rsidRPr="00A250E3" w:rsidRDefault="00FC5240" w:rsidP="00FC5240">
            <w:pPr>
              <w:pStyle w:val="Piedepgina"/>
              <w:jc w:val="center"/>
              <w:rPr>
                <w:rFonts w:ascii="Arial Narrow" w:hAnsi="Arial Narrow"/>
                <w:b/>
                <w:color w:val="000000"/>
                <w:u w:val="single"/>
              </w:rPr>
            </w:pPr>
            <w:r w:rsidRPr="00A250E3">
              <w:rPr>
                <w:rFonts w:ascii="Arial Narrow" w:hAnsi="Arial Narrow"/>
                <w:b/>
                <w:color w:val="000000"/>
                <w:sz w:val="20"/>
              </w:rPr>
              <w:t>No</w:t>
            </w:r>
          </w:p>
        </w:tc>
        <w:tc>
          <w:tcPr>
            <w:tcW w:w="3402" w:type="dxa"/>
            <w:tcBorders>
              <w:top w:val="double" w:sz="4" w:space="0" w:color="auto"/>
              <w:left w:val="single" w:sz="4" w:space="0" w:color="auto"/>
              <w:bottom w:val="double" w:sz="4" w:space="0" w:color="auto"/>
              <w:right w:val="single" w:sz="4" w:space="0" w:color="auto"/>
            </w:tcBorders>
            <w:shd w:val="pct12" w:color="auto" w:fill="FFFFFF"/>
            <w:vAlign w:val="center"/>
          </w:tcPr>
          <w:p w:rsidR="00FC5240" w:rsidRPr="00A250E3" w:rsidRDefault="00FC5240" w:rsidP="00FC5240">
            <w:pPr>
              <w:pStyle w:val="Piedepgina"/>
              <w:jc w:val="both"/>
              <w:rPr>
                <w:rFonts w:ascii="Arial Narrow" w:hAnsi="Arial Narrow"/>
                <w:b/>
                <w:color w:val="000000"/>
                <w:u w:val="single"/>
              </w:rPr>
            </w:pPr>
            <w:r w:rsidRPr="00A250E3">
              <w:rPr>
                <w:rFonts w:ascii="Arial Narrow" w:hAnsi="Arial Narrow"/>
                <w:b/>
                <w:color w:val="000000"/>
                <w:sz w:val="20"/>
              </w:rPr>
              <w:t>COBERTURAS AMPARADAS</w:t>
            </w:r>
          </w:p>
        </w:tc>
        <w:tc>
          <w:tcPr>
            <w:tcW w:w="1862" w:type="dxa"/>
            <w:gridSpan w:val="2"/>
            <w:tcBorders>
              <w:top w:val="double" w:sz="4" w:space="0" w:color="auto"/>
              <w:left w:val="nil"/>
              <w:bottom w:val="double" w:sz="4" w:space="0" w:color="auto"/>
              <w:right w:val="single" w:sz="4" w:space="0" w:color="auto"/>
            </w:tcBorders>
            <w:shd w:val="pct12" w:color="auto" w:fill="FFFFFF"/>
            <w:vAlign w:val="center"/>
          </w:tcPr>
          <w:p w:rsidR="00FC5240" w:rsidRPr="00A250E3" w:rsidRDefault="00FC5240" w:rsidP="00FC5240">
            <w:pPr>
              <w:pStyle w:val="Piedepgina"/>
              <w:jc w:val="center"/>
              <w:rPr>
                <w:rFonts w:ascii="Arial Narrow" w:hAnsi="Arial Narrow"/>
                <w:b/>
                <w:color w:val="000000"/>
                <w:u w:val="single"/>
              </w:rPr>
            </w:pPr>
            <w:r w:rsidRPr="001F2870">
              <w:rPr>
                <w:rFonts w:ascii="Arial Narrow" w:hAnsi="Arial Narrow"/>
                <w:b/>
                <w:color w:val="000000"/>
                <w:sz w:val="20"/>
                <w:lang w:val="es-MX"/>
              </w:rPr>
              <w:t>LIMITE MAXIMO</w:t>
            </w:r>
          </w:p>
        </w:tc>
        <w:tc>
          <w:tcPr>
            <w:tcW w:w="1526" w:type="dxa"/>
            <w:tcBorders>
              <w:top w:val="double" w:sz="4" w:space="0" w:color="auto"/>
              <w:left w:val="nil"/>
              <w:bottom w:val="double" w:sz="4" w:space="0" w:color="auto"/>
              <w:right w:val="double" w:sz="4" w:space="0" w:color="auto"/>
            </w:tcBorders>
            <w:shd w:val="pct12" w:color="auto" w:fill="FFFFFF"/>
            <w:vAlign w:val="center"/>
          </w:tcPr>
          <w:p w:rsidR="00FC5240" w:rsidRPr="001F2870" w:rsidRDefault="00FC5240" w:rsidP="00FC5240">
            <w:pPr>
              <w:pStyle w:val="Piedepgina"/>
              <w:jc w:val="center"/>
              <w:rPr>
                <w:rFonts w:ascii="Arial Narrow" w:hAnsi="Arial Narrow"/>
                <w:b/>
                <w:color w:val="000000"/>
                <w:sz w:val="20"/>
                <w:lang w:val="es-MX"/>
              </w:rPr>
            </w:pPr>
            <w:r w:rsidRPr="001F2870">
              <w:rPr>
                <w:rFonts w:ascii="Arial Narrow" w:hAnsi="Arial Narrow"/>
                <w:b/>
                <w:color w:val="000000"/>
                <w:sz w:val="20"/>
                <w:lang w:val="es-MX"/>
              </w:rPr>
              <w:t xml:space="preserve">DEDUCIBLE </w:t>
            </w:r>
          </w:p>
        </w:tc>
        <w:tc>
          <w:tcPr>
            <w:tcW w:w="1406" w:type="dxa"/>
            <w:gridSpan w:val="2"/>
            <w:tcBorders>
              <w:top w:val="double" w:sz="4" w:space="0" w:color="auto"/>
              <w:left w:val="nil"/>
              <w:bottom w:val="double" w:sz="4" w:space="0" w:color="auto"/>
              <w:right w:val="double" w:sz="4" w:space="0" w:color="auto"/>
            </w:tcBorders>
            <w:shd w:val="pct12" w:color="auto" w:fill="FFFFFF"/>
            <w:vAlign w:val="center"/>
          </w:tcPr>
          <w:p w:rsidR="00FC5240" w:rsidRPr="001F2870" w:rsidRDefault="00FC5240" w:rsidP="00FC5240">
            <w:pPr>
              <w:pStyle w:val="Piedepgina"/>
              <w:jc w:val="center"/>
              <w:rPr>
                <w:rFonts w:ascii="Arial Narrow" w:hAnsi="Arial Narrow"/>
                <w:b/>
                <w:color w:val="000000"/>
                <w:sz w:val="20"/>
                <w:lang w:val="es-MX"/>
              </w:rPr>
            </w:pPr>
            <w:r w:rsidRPr="001F2870">
              <w:rPr>
                <w:rFonts w:ascii="Arial Narrow" w:hAnsi="Arial Narrow"/>
                <w:b/>
                <w:color w:val="000000"/>
                <w:sz w:val="20"/>
                <w:lang w:val="es-MX"/>
              </w:rPr>
              <w:t>COASEGURO</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doub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w:t>
            </w:r>
          </w:p>
        </w:tc>
        <w:tc>
          <w:tcPr>
            <w:tcW w:w="3402" w:type="dxa"/>
            <w:tcBorders>
              <w:top w:val="doub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Incendio, Rayo o Explosión</w:t>
            </w:r>
          </w:p>
        </w:tc>
        <w:tc>
          <w:tcPr>
            <w:tcW w:w="1842" w:type="dxa"/>
            <w:tcBorders>
              <w:top w:val="doub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Suma Asegurada al momento del siniestro con Máximo de $420’000,000.00</w:t>
            </w:r>
          </w:p>
        </w:tc>
        <w:tc>
          <w:tcPr>
            <w:tcW w:w="1556" w:type="dxa"/>
            <w:gridSpan w:val="3"/>
            <w:tcBorders>
              <w:top w:val="doub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Sin Deducible</w:t>
            </w:r>
          </w:p>
        </w:tc>
        <w:tc>
          <w:tcPr>
            <w:tcW w:w="1396" w:type="dxa"/>
            <w:tcBorders>
              <w:top w:val="doub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2</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Terremoto y Erupción Volcánica</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Suma Asegurada al momento del siniestro con Máximo de $420’000,000.00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 de la Suma Asegurada</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Pérdida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3</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 xml:space="preserve">Fenómenos </w:t>
            </w:r>
            <w:proofErr w:type="spellStart"/>
            <w:r w:rsidRPr="00A250E3">
              <w:rPr>
                <w:snapToGrid w:val="0"/>
                <w:color w:val="000000"/>
                <w:sz w:val="16"/>
              </w:rPr>
              <w:t>Hidrometeorológicos</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Suma Asegurada al momento del siniestro con Máximo de $420’000,000.00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 de la Suma Asegurada de cada estructura afectada</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Pérdida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4</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 xml:space="preserve">Fenómenos </w:t>
            </w:r>
            <w:proofErr w:type="spellStart"/>
            <w:r w:rsidRPr="00A250E3">
              <w:rPr>
                <w:snapToGrid w:val="0"/>
                <w:color w:val="000000"/>
                <w:sz w:val="16"/>
              </w:rPr>
              <w:t>Hidrometeorológicos</w:t>
            </w:r>
            <w:proofErr w:type="spellEnd"/>
            <w:r w:rsidRPr="00A250E3">
              <w:rPr>
                <w:snapToGrid w:val="0"/>
                <w:color w:val="000000"/>
                <w:sz w:val="16"/>
              </w:rPr>
              <w:t xml:space="preserve">: Sótanos o </w:t>
            </w:r>
            <w:proofErr w:type="spellStart"/>
            <w:r w:rsidRPr="00A250E3">
              <w:rPr>
                <w:snapToGrid w:val="0"/>
                <w:color w:val="000000"/>
                <w:sz w:val="16"/>
              </w:rPr>
              <w:t>Subsótanos</w:t>
            </w:r>
            <w:proofErr w:type="spellEnd"/>
            <w:r w:rsidRPr="00A250E3">
              <w:rPr>
                <w:snapToGrid w:val="0"/>
                <w:color w:val="000000"/>
                <w:sz w:val="16"/>
              </w:rPr>
              <w:t xml:space="preserve"> y Bienes diseñados para operar a la intemperie</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Suma Asegurada al momento del siniestro con Máximo de $42’000,000.00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 de la Suma Asegurada de cada estructura afectada, con máximo de $4’200,000</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20% de la Pérdida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5</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Otros Riesgos no excluidos</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Suma Asegurada al momento del siniestro con Máximo de $420’000,000.00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 de la Suma Asegurada con límite máximo de $4’200,000.00</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6</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Gastos Extraordinarios (6 meses)</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Suma Asegurada al momento del siniestro con Máximo de $42’000,000.00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 de la Suma Asegurada con límite máximo de $420,000.00</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7</w:t>
            </w:r>
          </w:p>
        </w:tc>
        <w:tc>
          <w:tcPr>
            <w:tcW w:w="3402" w:type="dxa"/>
            <w:tcBorders>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Remoción de Escombros</w:t>
            </w:r>
          </w:p>
        </w:tc>
        <w:tc>
          <w:tcPr>
            <w:tcW w:w="1842"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del Valor Declarado con máximo de $42’000,000.00</w:t>
            </w:r>
          </w:p>
        </w:tc>
        <w:tc>
          <w:tcPr>
            <w:tcW w:w="1556" w:type="dxa"/>
            <w:gridSpan w:val="3"/>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Sin Deducible</w:t>
            </w:r>
          </w:p>
        </w:tc>
        <w:tc>
          <w:tcPr>
            <w:tcW w:w="1396" w:type="dxa"/>
            <w:tcBorders>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8</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 xml:space="preserve">Bienes en </w:t>
            </w:r>
            <w:proofErr w:type="spellStart"/>
            <w:r w:rsidRPr="00A250E3">
              <w:rPr>
                <w:snapToGrid w:val="0"/>
                <w:color w:val="000000"/>
                <w:sz w:val="16"/>
              </w:rPr>
              <w:t>Transito</w:t>
            </w:r>
            <w:proofErr w:type="spellEnd"/>
            <w:r w:rsidRPr="00A250E3">
              <w:rPr>
                <w:snapToGrid w:val="0"/>
                <w:color w:val="000000"/>
                <w:sz w:val="16"/>
              </w:rPr>
              <w:t xml:space="preserve"> o Contenidos a la intemperie</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Suma Declarada con Máximo de $4’200,000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Pérdida</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9</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Bienes Raros o de Arte o de Difícil e Imposible Reposición</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3,000 DSMDF por pieza con límite de 30,000 DSMDF por evento</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Pérdida</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lang w:val="pt-BR"/>
              </w:rPr>
            </w:pPr>
            <w:r w:rsidRPr="00A250E3">
              <w:rPr>
                <w:snapToGrid w:val="0"/>
                <w:color w:val="000000"/>
                <w:sz w:val="16"/>
                <w:lang w:val="pt-BR"/>
              </w:rPr>
              <w:t xml:space="preserve">Derrame de </w:t>
            </w:r>
            <w:proofErr w:type="spellStart"/>
            <w:r w:rsidRPr="00A250E3">
              <w:rPr>
                <w:snapToGrid w:val="0"/>
                <w:color w:val="000000"/>
                <w:sz w:val="16"/>
                <w:lang w:val="pt-BR"/>
              </w:rPr>
              <w:t>Rociadores</w:t>
            </w:r>
            <w:proofErr w:type="spellEnd"/>
            <w:r w:rsidRPr="00A250E3">
              <w:rPr>
                <w:snapToGrid w:val="0"/>
                <w:color w:val="000000"/>
                <w:sz w:val="16"/>
                <w:lang w:val="pt-BR"/>
              </w:rPr>
              <w:t xml:space="preserve"> o Extintores</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lang w:val="pt-BR"/>
              </w:rPr>
            </w:pPr>
            <w:r w:rsidRPr="00A250E3">
              <w:rPr>
                <w:snapToGrid w:val="0"/>
                <w:color w:val="000000"/>
                <w:sz w:val="16"/>
              </w:rPr>
              <w:t>$4’200,000.00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lang w:val="pt-BR"/>
              </w:rPr>
            </w:pPr>
            <w:r w:rsidRPr="00A250E3">
              <w:rPr>
                <w:snapToGrid w:val="0"/>
                <w:color w:val="000000"/>
                <w:sz w:val="16"/>
              </w:rPr>
              <w:t>Sin Deducible</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lang w:val="pt-BR"/>
              </w:rPr>
            </w:pPr>
            <w:r w:rsidRPr="00A250E3">
              <w:rPr>
                <w:snapToGrid w:val="0"/>
                <w:color w:val="000000"/>
                <w:sz w:val="16"/>
                <w:lang w:val="pt-BR"/>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11</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Frescos y Murales (Cualquier Riesgo no excluido)</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$4’200,000.00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Sin Deducible</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12</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Libros y Registros (Cualquier Riesgo no excluido)</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$1,000 por documento con máximo de $10’000,000.00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Sin Deducible</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13</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Incisos Conocidos</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Suma Declarada con límite de $42’000,000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Según Riesgo afectable</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14</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Incisos No Conocidos</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$42’000,000.00</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Según Riesgo afectable</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15</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Robo Con Violencia</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$300,000.00 (LUC)</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Pérdida</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No aplica</w:t>
            </w: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16</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Cristales</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$100,000.00 (LUC)</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 de la Pérdida</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p>
        </w:tc>
      </w:tr>
      <w:tr w:rsidR="00FC5240" w:rsidRPr="00A250E3" w:rsidTr="00FC52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25"/>
          <w:jc w:val="center"/>
        </w:trPr>
        <w:tc>
          <w:tcPr>
            <w:tcW w:w="50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17</w:t>
            </w:r>
          </w:p>
        </w:tc>
        <w:tc>
          <w:tcPr>
            <w:tcW w:w="340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both"/>
              <w:rPr>
                <w:snapToGrid w:val="0"/>
                <w:color w:val="000000"/>
                <w:sz w:val="16"/>
              </w:rPr>
            </w:pPr>
            <w:r w:rsidRPr="00A250E3">
              <w:rPr>
                <w:snapToGrid w:val="0"/>
                <w:color w:val="000000"/>
                <w:sz w:val="16"/>
              </w:rPr>
              <w:t>Vitrales y Biselados</w:t>
            </w:r>
          </w:p>
        </w:tc>
        <w:tc>
          <w:tcPr>
            <w:tcW w:w="1842"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$100,000.00 (LUC)</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r w:rsidRPr="00A250E3">
              <w:rPr>
                <w:snapToGrid w:val="0"/>
                <w:color w:val="000000"/>
                <w:sz w:val="16"/>
              </w:rPr>
              <w:t>20% de la Pérdida</w:t>
            </w:r>
          </w:p>
        </w:tc>
        <w:tc>
          <w:tcPr>
            <w:tcW w:w="1396" w:type="dxa"/>
            <w:tcBorders>
              <w:top w:val="single" w:sz="4" w:space="0" w:color="auto"/>
              <w:left w:val="single" w:sz="4" w:space="0" w:color="auto"/>
              <w:bottom w:val="single" w:sz="4" w:space="0" w:color="auto"/>
              <w:right w:val="single" w:sz="4" w:space="0" w:color="auto"/>
            </w:tcBorders>
            <w:vAlign w:val="center"/>
          </w:tcPr>
          <w:p w:rsidR="00FC5240" w:rsidRPr="00A250E3" w:rsidRDefault="00FC5240" w:rsidP="00FC5240">
            <w:pPr>
              <w:jc w:val="center"/>
              <w:rPr>
                <w:snapToGrid w:val="0"/>
                <w:color w:val="000000"/>
                <w:sz w:val="16"/>
              </w:rPr>
            </w:pPr>
          </w:p>
        </w:tc>
      </w:tr>
    </w:tbl>
    <w:p w:rsidR="00FC5240" w:rsidRPr="003C165C" w:rsidRDefault="00FC5240" w:rsidP="00EF1199">
      <w:pPr>
        <w:jc w:val="both"/>
        <w:rPr>
          <w:rFonts w:ascii="Arial" w:hAnsi="Arial" w:cs="Arial"/>
          <w:sz w:val="20"/>
        </w:rPr>
      </w:pPr>
    </w:p>
    <w:p w:rsidR="00EF1199" w:rsidRPr="003C165C" w:rsidRDefault="00EF1199" w:rsidP="00EF1199">
      <w:pPr>
        <w:jc w:val="both"/>
        <w:rPr>
          <w:rFonts w:ascii="Arial" w:hAnsi="Arial" w:cs="Arial"/>
          <w:sz w:val="20"/>
        </w:rPr>
      </w:pPr>
    </w:p>
    <w:p w:rsidR="00EF1199" w:rsidRPr="003C165C" w:rsidRDefault="00EF1199" w:rsidP="00EF1199">
      <w:pPr>
        <w:jc w:val="both"/>
        <w:rPr>
          <w:rFonts w:ascii="Arial" w:hAnsi="Arial" w:cs="Arial"/>
          <w:sz w:val="20"/>
        </w:rPr>
      </w:pPr>
    </w:p>
    <w:p w:rsidR="00EF1199" w:rsidRPr="008B0DDF" w:rsidRDefault="00EF1199" w:rsidP="003D77AB">
      <w:pPr>
        <w:pStyle w:val="Prrafodelista"/>
        <w:numPr>
          <w:ilvl w:val="0"/>
          <w:numId w:val="55"/>
        </w:numPr>
        <w:contextualSpacing/>
        <w:rPr>
          <w:rFonts w:ascii="Arial" w:hAnsi="Arial" w:cs="Arial"/>
          <w:b/>
          <w:sz w:val="20"/>
        </w:rPr>
      </w:pPr>
      <w:r w:rsidRPr="008B0DDF">
        <w:rPr>
          <w:rFonts w:ascii="Arial" w:hAnsi="Arial" w:cs="Arial"/>
          <w:b/>
          <w:sz w:val="20"/>
        </w:rPr>
        <w:lastRenderedPageBreak/>
        <w:t>DEDUCIBLES Y COASEGUROS.</w:t>
      </w:r>
    </w:p>
    <w:p w:rsidR="00EF1199" w:rsidRPr="003C165C" w:rsidRDefault="00EF1199" w:rsidP="00EF1199">
      <w:pPr>
        <w:ind w:left="312"/>
        <w:jc w:val="both"/>
        <w:rPr>
          <w:rFonts w:ascii="Arial" w:hAnsi="Arial" w:cs="Arial"/>
          <w:sz w:val="20"/>
        </w:rPr>
      </w:pPr>
    </w:p>
    <w:p w:rsidR="00EF1199" w:rsidRPr="003C165C" w:rsidRDefault="00EF1199" w:rsidP="00EF1199">
      <w:pPr>
        <w:ind w:left="312"/>
        <w:jc w:val="both"/>
        <w:rPr>
          <w:rFonts w:ascii="Arial" w:hAnsi="Arial" w:cs="Arial"/>
          <w:b/>
          <w:sz w:val="20"/>
        </w:rPr>
      </w:pPr>
      <w:r w:rsidRPr="003C165C">
        <w:rPr>
          <w:rFonts w:ascii="Arial" w:hAnsi="Arial" w:cs="Arial"/>
          <w:b/>
          <w:sz w:val="20"/>
        </w:rPr>
        <w:t>APLICARAN LOS SIGUIENTES;</w:t>
      </w:r>
    </w:p>
    <w:p w:rsidR="00EF1199" w:rsidRPr="003C165C" w:rsidRDefault="00EF1199" w:rsidP="00EF1199">
      <w:pPr>
        <w:ind w:left="312"/>
        <w:jc w:val="both"/>
        <w:rPr>
          <w:rFonts w:ascii="Arial" w:hAnsi="Arial" w:cs="Arial"/>
          <w:sz w:val="20"/>
        </w:rPr>
      </w:pPr>
    </w:p>
    <w:p w:rsidR="00EF1199" w:rsidRPr="003C165C" w:rsidRDefault="00EF1199" w:rsidP="00EF1199">
      <w:pPr>
        <w:tabs>
          <w:tab w:val="left" w:pos="1100"/>
        </w:tabs>
        <w:rPr>
          <w:rFonts w:ascii="Arial" w:hAnsi="Arial" w:cs="Arial"/>
          <w:b/>
          <w:sz w:val="20"/>
        </w:rPr>
      </w:pPr>
    </w:p>
    <w:p w:rsidR="00EF1199" w:rsidRPr="003C165C" w:rsidRDefault="00EF1199" w:rsidP="003D77AB">
      <w:pPr>
        <w:numPr>
          <w:ilvl w:val="0"/>
          <w:numId w:val="18"/>
        </w:numPr>
        <w:jc w:val="both"/>
        <w:rPr>
          <w:rFonts w:ascii="Arial" w:hAnsi="Arial" w:cs="Arial"/>
          <w:sz w:val="20"/>
        </w:rPr>
      </w:pPr>
      <w:r w:rsidRPr="003C165C">
        <w:rPr>
          <w:rFonts w:ascii="Arial" w:hAnsi="Arial" w:cs="Arial"/>
          <w:b/>
          <w:sz w:val="20"/>
        </w:rPr>
        <w:t>TODO RIESGO</w:t>
      </w:r>
      <w:r w:rsidRPr="003C165C">
        <w:rPr>
          <w:rFonts w:ascii="Arial" w:hAnsi="Arial" w:cs="Arial"/>
          <w:sz w:val="20"/>
        </w:rPr>
        <w:t xml:space="preserve">; 1 % SOBRE SUMA ASEGURADA POR ÁREA DE FUEGO CON UN MÁXIMO DE 750 DSMGVDF, EXCEPTO INCENDIO, RAYO Y/O EXPLOSIÓN, LOS CUALES OPERAN SIN DEDUCIBLE NI COASEGURO. </w:t>
      </w:r>
    </w:p>
    <w:p w:rsidR="00EF1199" w:rsidRPr="003C165C" w:rsidRDefault="00EF1199" w:rsidP="00EF1199">
      <w:pPr>
        <w:ind w:left="720"/>
        <w:jc w:val="both"/>
        <w:rPr>
          <w:rFonts w:ascii="Arial" w:hAnsi="Arial" w:cs="Arial"/>
          <w:sz w:val="20"/>
        </w:rPr>
      </w:pPr>
    </w:p>
    <w:p w:rsidR="00EF1199" w:rsidRPr="003C165C" w:rsidRDefault="00EF1199" w:rsidP="003D77AB">
      <w:pPr>
        <w:numPr>
          <w:ilvl w:val="0"/>
          <w:numId w:val="37"/>
        </w:numPr>
        <w:jc w:val="both"/>
        <w:rPr>
          <w:rFonts w:ascii="Arial" w:hAnsi="Arial" w:cs="Arial"/>
          <w:sz w:val="20"/>
        </w:rPr>
      </w:pPr>
      <w:r w:rsidRPr="003C165C">
        <w:rPr>
          <w:rFonts w:ascii="Arial" w:hAnsi="Arial" w:cs="Arial"/>
          <w:b/>
          <w:sz w:val="20"/>
        </w:rPr>
        <w:t xml:space="preserve">FENÓMENOS HIDROMETEOROLÓGICOS; </w:t>
      </w:r>
      <w:r w:rsidRPr="003C165C">
        <w:rPr>
          <w:rFonts w:ascii="Arial" w:hAnsi="Arial" w:cs="Arial"/>
          <w:color w:val="000000"/>
          <w:spacing w:val="-1"/>
          <w:sz w:val="20"/>
        </w:rPr>
        <w:t>A</w:t>
      </w:r>
      <w:r w:rsidRPr="003C165C">
        <w:rPr>
          <w:rFonts w:ascii="Arial" w:hAnsi="Arial" w:cs="Arial"/>
          <w:color w:val="000000"/>
          <w:spacing w:val="1"/>
          <w:sz w:val="20"/>
        </w:rPr>
        <w:t>P</w:t>
      </w:r>
      <w:r w:rsidRPr="003C165C">
        <w:rPr>
          <w:rFonts w:ascii="Arial" w:hAnsi="Arial" w:cs="Arial"/>
          <w:color w:val="000000"/>
          <w:sz w:val="20"/>
        </w:rPr>
        <w:t>LI</w:t>
      </w:r>
      <w:r w:rsidRPr="003C165C">
        <w:rPr>
          <w:rFonts w:ascii="Arial" w:hAnsi="Arial" w:cs="Arial"/>
          <w:color w:val="000000"/>
          <w:spacing w:val="2"/>
          <w:sz w:val="20"/>
        </w:rPr>
        <w:t>C</w:t>
      </w:r>
      <w:r w:rsidRPr="003C165C">
        <w:rPr>
          <w:rFonts w:ascii="Arial" w:hAnsi="Arial" w:cs="Arial"/>
          <w:color w:val="000000"/>
          <w:spacing w:val="-1"/>
          <w:sz w:val="20"/>
        </w:rPr>
        <w:t>A</w:t>
      </w:r>
      <w:r w:rsidRPr="003C165C">
        <w:rPr>
          <w:rFonts w:ascii="Arial" w:hAnsi="Arial" w:cs="Arial"/>
          <w:color w:val="000000"/>
          <w:spacing w:val="2"/>
          <w:sz w:val="20"/>
        </w:rPr>
        <w:t>R</w:t>
      </w:r>
      <w:r w:rsidRPr="003C165C">
        <w:rPr>
          <w:rFonts w:ascii="Arial" w:hAnsi="Arial" w:cs="Arial"/>
          <w:color w:val="000000"/>
          <w:spacing w:val="-1"/>
          <w:sz w:val="20"/>
        </w:rPr>
        <w:t>Á</w:t>
      </w:r>
      <w:r w:rsidRPr="003C165C">
        <w:rPr>
          <w:rFonts w:ascii="Arial" w:hAnsi="Arial" w:cs="Arial"/>
          <w:color w:val="000000"/>
          <w:sz w:val="20"/>
        </w:rPr>
        <w:t>N</w:t>
      </w:r>
      <w:r w:rsidRPr="003C165C">
        <w:rPr>
          <w:rFonts w:ascii="Arial" w:hAnsi="Arial" w:cs="Arial"/>
          <w:color w:val="000000"/>
          <w:spacing w:val="1"/>
          <w:sz w:val="20"/>
        </w:rPr>
        <w:t xml:space="preserve"> LOS DEDUCIBLES </w:t>
      </w:r>
      <w:r w:rsidRPr="003C165C">
        <w:rPr>
          <w:rFonts w:ascii="Arial" w:hAnsi="Arial" w:cs="Arial"/>
          <w:color w:val="000000"/>
          <w:spacing w:val="2"/>
          <w:sz w:val="20"/>
        </w:rPr>
        <w:t>D</w:t>
      </w:r>
      <w:r w:rsidRPr="003C165C">
        <w:rPr>
          <w:rFonts w:ascii="Arial" w:hAnsi="Arial" w:cs="Arial"/>
          <w:color w:val="000000"/>
          <w:sz w:val="20"/>
        </w:rPr>
        <w:t xml:space="preserve">E </w:t>
      </w:r>
      <w:r w:rsidRPr="003C165C">
        <w:rPr>
          <w:rFonts w:ascii="Arial" w:hAnsi="Arial" w:cs="Arial"/>
          <w:color w:val="000000"/>
          <w:spacing w:val="-1"/>
          <w:sz w:val="20"/>
        </w:rPr>
        <w:t>A</w:t>
      </w:r>
      <w:r w:rsidRPr="003C165C">
        <w:rPr>
          <w:rFonts w:ascii="Arial" w:hAnsi="Arial" w:cs="Arial"/>
          <w:color w:val="000000"/>
          <w:spacing w:val="2"/>
          <w:sz w:val="20"/>
        </w:rPr>
        <w:t>C</w:t>
      </w:r>
      <w:r w:rsidRPr="003C165C">
        <w:rPr>
          <w:rFonts w:ascii="Arial" w:hAnsi="Arial" w:cs="Arial"/>
          <w:color w:val="000000"/>
          <w:sz w:val="20"/>
        </w:rPr>
        <w:t>U</w:t>
      </w:r>
      <w:r w:rsidRPr="003C165C">
        <w:rPr>
          <w:rFonts w:ascii="Arial" w:hAnsi="Arial" w:cs="Arial"/>
          <w:color w:val="000000"/>
          <w:spacing w:val="-1"/>
          <w:sz w:val="20"/>
        </w:rPr>
        <w:t>E</w:t>
      </w:r>
      <w:r w:rsidRPr="003C165C">
        <w:rPr>
          <w:rFonts w:ascii="Arial" w:hAnsi="Arial" w:cs="Arial"/>
          <w:color w:val="000000"/>
          <w:spacing w:val="2"/>
          <w:sz w:val="20"/>
        </w:rPr>
        <w:t>R</w:t>
      </w:r>
      <w:r w:rsidRPr="003C165C">
        <w:rPr>
          <w:rFonts w:ascii="Arial" w:hAnsi="Arial" w:cs="Arial"/>
          <w:color w:val="000000"/>
          <w:sz w:val="20"/>
        </w:rPr>
        <w:t>DO</w:t>
      </w:r>
      <w:r w:rsidRPr="003C165C">
        <w:rPr>
          <w:rFonts w:ascii="Arial" w:hAnsi="Arial" w:cs="Arial"/>
          <w:color w:val="000000"/>
          <w:spacing w:val="2"/>
          <w:sz w:val="20"/>
        </w:rPr>
        <w:t xml:space="preserve"> </w:t>
      </w:r>
      <w:r w:rsidRPr="003C165C">
        <w:rPr>
          <w:rFonts w:ascii="Arial" w:hAnsi="Arial" w:cs="Arial"/>
          <w:color w:val="000000"/>
          <w:sz w:val="20"/>
        </w:rPr>
        <w:t>A</w:t>
      </w:r>
      <w:r w:rsidRPr="003C165C">
        <w:rPr>
          <w:rFonts w:ascii="Arial" w:hAnsi="Arial" w:cs="Arial"/>
          <w:color w:val="000000"/>
          <w:spacing w:val="2"/>
          <w:sz w:val="20"/>
        </w:rPr>
        <w:t xml:space="preserve"> </w:t>
      </w:r>
      <w:r w:rsidRPr="003C165C">
        <w:rPr>
          <w:rFonts w:ascii="Arial" w:hAnsi="Arial" w:cs="Arial"/>
          <w:color w:val="000000"/>
          <w:sz w:val="20"/>
        </w:rPr>
        <w:t>L</w:t>
      </w:r>
      <w:r w:rsidRPr="003C165C">
        <w:rPr>
          <w:rFonts w:ascii="Arial" w:hAnsi="Arial" w:cs="Arial"/>
          <w:color w:val="000000"/>
          <w:spacing w:val="1"/>
          <w:sz w:val="20"/>
        </w:rPr>
        <w:t>A</w:t>
      </w:r>
      <w:r w:rsidRPr="003C165C">
        <w:rPr>
          <w:rFonts w:ascii="Arial" w:hAnsi="Arial" w:cs="Arial"/>
          <w:color w:val="000000"/>
          <w:sz w:val="20"/>
        </w:rPr>
        <w:t>S Z</w:t>
      </w:r>
      <w:r w:rsidRPr="003C165C">
        <w:rPr>
          <w:rFonts w:ascii="Arial" w:hAnsi="Arial" w:cs="Arial"/>
          <w:color w:val="000000"/>
          <w:spacing w:val="1"/>
          <w:sz w:val="20"/>
        </w:rPr>
        <w:t>O</w:t>
      </w:r>
      <w:r w:rsidRPr="003C165C">
        <w:rPr>
          <w:rFonts w:ascii="Arial" w:hAnsi="Arial" w:cs="Arial"/>
          <w:color w:val="000000"/>
          <w:sz w:val="20"/>
        </w:rPr>
        <w:t>N</w:t>
      </w:r>
      <w:r w:rsidRPr="003C165C">
        <w:rPr>
          <w:rFonts w:ascii="Arial" w:hAnsi="Arial" w:cs="Arial"/>
          <w:color w:val="000000"/>
          <w:spacing w:val="2"/>
          <w:sz w:val="20"/>
        </w:rPr>
        <w:t>A</w:t>
      </w:r>
      <w:r w:rsidRPr="003C165C">
        <w:rPr>
          <w:rFonts w:ascii="Arial" w:hAnsi="Arial" w:cs="Arial"/>
          <w:color w:val="000000"/>
          <w:sz w:val="20"/>
        </w:rPr>
        <w:t xml:space="preserve">S </w:t>
      </w:r>
      <w:r w:rsidRPr="003C165C">
        <w:rPr>
          <w:rFonts w:ascii="Arial" w:hAnsi="Arial" w:cs="Arial"/>
          <w:color w:val="000000"/>
          <w:spacing w:val="2"/>
          <w:sz w:val="20"/>
        </w:rPr>
        <w:t>D</w:t>
      </w:r>
      <w:r w:rsidRPr="003C165C">
        <w:rPr>
          <w:rFonts w:ascii="Arial" w:hAnsi="Arial" w:cs="Arial"/>
          <w:color w:val="000000"/>
          <w:spacing w:val="-1"/>
          <w:sz w:val="20"/>
        </w:rPr>
        <w:t>E</w:t>
      </w:r>
      <w:r w:rsidRPr="003C165C">
        <w:rPr>
          <w:rFonts w:ascii="Arial" w:hAnsi="Arial" w:cs="Arial"/>
          <w:color w:val="000000"/>
          <w:spacing w:val="3"/>
          <w:sz w:val="20"/>
        </w:rPr>
        <w:t>T</w:t>
      </w:r>
      <w:r w:rsidRPr="003C165C">
        <w:rPr>
          <w:rFonts w:ascii="Arial" w:hAnsi="Arial" w:cs="Arial"/>
          <w:color w:val="000000"/>
          <w:spacing w:val="-1"/>
          <w:sz w:val="20"/>
        </w:rPr>
        <w:t>E</w:t>
      </w:r>
      <w:r w:rsidRPr="003C165C">
        <w:rPr>
          <w:rFonts w:ascii="Arial" w:hAnsi="Arial" w:cs="Arial"/>
          <w:color w:val="000000"/>
          <w:sz w:val="20"/>
        </w:rPr>
        <w:t>RMI</w:t>
      </w:r>
      <w:r w:rsidRPr="003C165C">
        <w:rPr>
          <w:rFonts w:ascii="Arial" w:hAnsi="Arial" w:cs="Arial"/>
          <w:color w:val="000000"/>
          <w:spacing w:val="2"/>
          <w:sz w:val="20"/>
        </w:rPr>
        <w:t>N</w:t>
      </w:r>
      <w:r w:rsidRPr="003C165C">
        <w:rPr>
          <w:rFonts w:ascii="Arial" w:hAnsi="Arial" w:cs="Arial"/>
          <w:color w:val="000000"/>
          <w:spacing w:val="1"/>
          <w:sz w:val="20"/>
        </w:rPr>
        <w:t>A</w:t>
      </w:r>
      <w:r w:rsidRPr="003C165C">
        <w:rPr>
          <w:rFonts w:ascii="Arial" w:hAnsi="Arial" w:cs="Arial"/>
          <w:color w:val="000000"/>
          <w:sz w:val="20"/>
        </w:rPr>
        <w:t>D</w:t>
      </w:r>
      <w:r w:rsidRPr="003C165C">
        <w:rPr>
          <w:rFonts w:ascii="Arial" w:hAnsi="Arial" w:cs="Arial"/>
          <w:color w:val="000000"/>
          <w:spacing w:val="-1"/>
          <w:sz w:val="20"/>
        </w:rPr>
        <w:t>A</w:t>
      </w:r>
      <w:r w:rsidRPr="003C165C">
        <w:rPr>
          <w:rFonts w:ascii="Arial" w:hAnsi="Arial" w:cs="Arial"/>
          <w:color w:val="000000"/>
          <w:sz w:val="20"/>
        </w:rPr>
        <w:t>S</w:t>
      </w:r>
      <w:r w:rsidRPr="003C165C">
        <w:rPr>
          <w:rFonts w:ascii="Arial" w:hAnsi="Arial" w:cs="Arial"/>
          <w:color w:val="000000"/>
          <w:spacing w:val="2"/>
          <w:sz w:val="20"/>
        </w:rPr>
        <w:t xml:space="preserve"> </w:t>
      </w:r>
      <w:r w:rsidRPr="003C165C">
        <w:rPr>
          <w:rFonts w:ascii="Arial" w:hAnsi="Arial" w:cs="Arial"/>
          <w:color w:val="000000"/>
          <w:spacing w:val="-1"/>
          <w:sz w:val="20"/>
        </w:rPr>
        <w:t>P</w:t>
      </w:r>
      <w:r w:rsidRPr="003C165C">
        <w:rPr>
          <w:rFonts w:ascii="Arial" w:hAnsi="Arial" w:cs="Arial"/>
          <w:color w:val="000000"/>
          <w:spacing w:val="1"/>
          <w:sz w:val="20"/>
        </w:rPr>
        <w:t>O</w:t>
      </w:r>
      <w:r w:rsidRPr="003C165C">
        <w:rPr>
          <w:rFonts w:ascii="Arial" w:hAnsi="Arial" w:cs="Arial"/>
          <w:color w:val="000000"/>
          <w:sz w:val="20"/>
        </w:rPr>
        <w:t>R</w:t>
      </w:r>
      <w:r w:rsidRPr="003C165C">
        <w:rPr>
          <w:rFonts w:ascii="Arial" w:hAnsi="Arial" w:cs="Arial"/>
          <w:color w:val="000000"/>
          <w:spacing w:val="3"/>
          <w:sz w:val="20"/>
        </w:rPr>
        <w:t xml:space="preserve"> </w:t>
      </w:r>
      <w:r w:rsidRPr="003C165C">
        <w:rPr>
          <w:rFonts w:ascii="Arial" w:hAnsi="Arial" w:cs="Arial"/>
          <w:color w:val="000000"/>
          <w:sz w:val="20"/>
        </w:rPr>
        <w:t>LA</w:t>
      </w:r>
      <w:r w:rsidRPr="003C165C">
        <w:rPr>
          <w:rFonts w:ascii="Arial" w:hAnsi="Arial" w:cs="Arial"/>
          <w:color w:val="000000"/>
          <w:spacing w:val="1"/>
          <w:sz w:val="20"/>
        </w:rPr>
        <w:t xml:space="preserve"> </w:t>
      </w:r>
      <w:r w:rsidRPr="003C165C">
        <w:rPr>
          <w:rFonts w:ascii="Arial" w:hAnsi="Arial" w:cs="Arial"/>
          <w:color w:val="000000"/>
          <w:spacing w:val="-1"/>
          <w:sz w:val="20"/>
        </w:rPr>
        <w:t>AS</w:t>
      </w:r>
      <w:r w:rsidRPr="003C165C">
        <w:rPr>
          <w:rFonts w:ascii="Arial" w:hAnsi="Arial" w:cs="Arial"/>
          <w:color w:val="000000"/>
          <w:spacing w:val="1"/>
          <w:sz w:val="20"/>
        </w:rPr>
        <w:t>O</w:t>
      </w:r>
      <w:r w:rsidRPr="003C165C">
        <w:rPr>
          <w:rFonts w:ascii="Arial" w:hAnsi="Arial" w:cs="Arial"/>
          <w:color w:val="000000"/>
          <w:spacing w:val="2"/>
          <w:sz w:val="20"/>
        </w:rPr>
        <w:t>C</w:t>
      </w:r>
      <w:r w:rsidRPr="003C165C">
        <w:rPr>
          <w:rFonts w:ascii="Arial" w:hAnsi="Arial" w:cs="Arial"/>
          <w:color w:val="000000"/>
          <w:sz w:val="20"/>
        </w:rPr>
        <w:t>I</w:t>
      </w:r>
      <w:r w:rsidRPr="003C165C">
        <w:rPr>
          <w:rFonts w:ascii="Arial" w:hAnsi="Arial" w:cs="Arial"/>
          <w:color w:val="000000"/>
          <w:spacing w:val="-1"/>
          <w:sz w:val="20"/>
        </w:rPr>
        <w:t>A</w:t>
      </w:r>
      <w:r w:rsidRPr="003C165C">
        <w:rPr>
          <w:rFonts w:ascii="Arial" w:hAnsi="Arial" w:cs="Arial"/>
          <w:color w:val="000000"/>
          <w:sz w:val="20"/>
        </w:rPr>
        <w:t>CI</w:t>
      </w:r>
      <w:r w:rsidRPr="003C165C">
        <w:rPr>
          <w:rFonts w:ascii="Arial" w:hAnsi="Arial" w:cs="Arial"/>
          <w:color w:val="000000"/>
          <w:spacing w:val="3"/>
          <w:sz w:val="20"/>
        </w:rPr>
        <w:t>Ó</w:t>
      </w:r>
      <w:r w:rsidRPr="003C165C">
        <w:rPr>
          <w:rFonts w:ascii="Arial" w:hAnsi="Arial" w:cs="Arial"/>
          <w:color w:val="000000"/>
          <w:sz w:val="20"/>
        </w:rPr>
        <w:t>N M</w:t>
      </w:r>
      <w:r w:rsidRPr="003C165C">
        <w:rPr>
          <w:rFonts w:ascii="Arial" w:hAnsi="Arial" w:cs="Arial"/>
          <w:color w:val="000000"/>
          <w:spacing w:val="-1"/>
          <w:sz w:val="20"/>
        </w:rPr>
        <w:t>E</w:t>
      </w:r>
      <w:r w:rsidRPr="003C165C">
        <w:rPr>
          <w:rFonts w:ascii="Arial" w:hAnsi="Arial" w:cs="Arial"/>
          <w:color w:val="000000"/>
          <w:spacing w:val="1"/>
          <w:sz w:val="20"/>
        </w:rPr>
        <w:t>X</w:t>
      </w:r>
      <w:r w:rsidRPr="003C165C">
        <w:rPr>
          <w:rFonts w:ascii="Arial" w:hAnsi="Arial" w:cs="Arial"/>
          <w:color w:val="000000"/>
          <w:sz w:val="20"/>
        </w:rPr>
        <w:t>I</w:t>
      </w:r>
      <w:r w:rsidRPr="003C165C">
        <w:rPr>
          <w:rFonts w:ascii="Arial" w:hAnsi="Arial" w:cs="Arial"/>
          <w:color w:val="000000"/>
          <w:spacing w:val="2"/>
          <w:sz w:val="20"/>
        </w:rPr>
        <w:t>C</w:t>
      </w:r>
      <w:r w:rsidRPr="003C165C">
        <w:rPr>
          <w:rFonts w:ascii="Arial" w:hAnsi="Arial" w:cs="Arial"/>
          <w:color w:val="000000"/>
          <w:spacing w:val="-1"/>
          <w:sz w:val="20"/>
        </w:rPr>
        <w:t>A</w:t>
      </w:r>
      <w:r w:rsidRPr="003C165C">
        <w:rPr>
          <w:rFonts w:ascii="Arial" w:hAnsi="Arial" w:cs="Arial"/>
          <w:color w:val="000000"/>
          <w:sz w:val="20"/>
        </w:rPr>
        <w:t>NA</w:t>
      </w:r>
      <w:r w:rsidRPr="003C165C">
        <w:rPr>
          <w:rFonts w:ascii="Arial" w:hAnsi="Arial" w:cs="Arial"/>
          <w:color w:val="000000"/>
          <w:spacing w:val="1"/>
          <w:sz w:val="20"/>
        </w:rPr>
        <w:t xml:space="preserve"> </w:t>
      </w:r>
      <w:r w:rsidRPr="003C165C">
        <w:rPr>
          <w:rFonts w:ascii="Arial" w:hAnsi="Arial" w:cs="Arial"/>
          <w:color w:val="000000"/>
          <w:sz w:val="20"/>
        </w:rPr>
        <w:t>DE</w:t>
      </w:r>
      <w:r w:rsidRPr="003C165C">
        <w:rPr>
          <w:rFonts w:ascii="Arial" w:hAnsi="Arial" w:cs="Arial"/>
          <w:color w:val="000000"/>
          <w:spacing w:val="-2"/>
          <w:sz w:val="20"/>
        </w:rPr>
        <w:t xml:space="preserve"> </w:t>
      </w:r>
      <w:r w:rsidRPr="003C165C">
        <w:rPr>
          <w:rFonts w:ascii="Arial" w:hAnsi="Arial" w:cs="Arial"/>
          <w:color w:val="000000"/>
          <w:sz w:val="20"/>
        </w:rPr>
        <w:t>IN</w:t>
      </w:r>
      <w:r w:rsidRPr="003C165C">
        <w:rPr>
          <w:rFonts w:ascii="Arial" w:hAnsi="Arial" w:cs="Arial"/>
          <w:color w:val="000000"/>
          <w:spacing w:val="-1"/>
          <w:sz w:val="20"/>
        </w:rPr>
        <w:t>S</w:t>
      </w:r>
      <w:r w:rsidRPr="003C165C">
        <w:rPr>
          <w:rFonts w:ascii="Arial" w:hAnsi="Arial" w:cs="Arial"/>
          <w:color w:val="000000"/>
          <w:spacing w:val="3"/>
          <w:sz w:val="20"/>
        </w:rPr>
        <w:t>T</w:t>
      </w:r>
      <w:r w:rsidRPr="003C165C">
        <w:rPr>
          <w:rFonts w:ascii="Arial" w:hAnsi="Arial" w:cs="Arial"/>
          <w:color w:val="000000"/>
          <w:sz w:val="20"/>
        </w:rPr>
        <w:t>I</w:t>
      </w:r>
      <w:r w:rsidRPr="003C165C">
        <w:rPr>
          <w:rFonts w:ascii="Arial" w:hAnsi="Arial" w:cs="Arial"/>
          <w:color w:val="000000"/>
          <w:spacing w:val="3"/>
          <w:sz w:val="20"/>
        </w:rPr>
        <w:t>T</w:t>
      </w:r>
      <w:r w:rsidRPr="003C165C">
        <w:rPr>
          <w:rFonts w:ascii="Arial" w:hAnsi="Arial" w:cs="Arial"/>
          <w:color w:val="000000"/>
          <w:sz w:val="20"/>
        </w:rPr>
        <w:t>UCI</w:t>
      </w:r>
      <w:r w:rsidRPr="003C165C">
        <w:rPr>
          <w:rFonts w:ascii="Arial" w:hAnsi="Arial" w:cs="Arial"/>
          <w:color w:val="000000"/>
          <w:spacing w:val="1"/>
          <w:sz w:val="20"/>
        </w:rPr>
        <w:t>O</w:t>
      </w:r>
      <w:r w:rsidRPr="003C165C">
        <w:rPr>
          <w:rFonts w:ascii="Arial" w:hAnsi="Arial" w:cs="Arial"/>
          <w:color w:val="000000"/>
          <w:sz w:val="20"/>
        </w:rPr>
        <w:t>N</w:t>
      </w:r>
      <w:r w:rsidRPr="003C165C">
        <w:rPr>
          <w:rFonts w:ascii="Arial" w:hAnsi="Arial" w:cs="Arial"/>
          <w:color w:val="000000"/>
          <w:spacing w:val="-1"/>
          <w:sz w:val="20"/>
        </w:rPr>
        <w:t>E</w:t>
      </w:r>
      <w:r w:rsidRPr="003C165C">
        <w:rPr>
          <w:rFonts w:ascii="Arial" w:hAnsi="Arial" w:cs="Arial"/>
          <w:color w:val="000000"/>
          <w:sz w:val="20"/>
        </w:rPr>
        <w:t>S</w:t>
      </w:r>
      <w:r w:rsidRPr="003C165C">
        <w:rPr>
          <w:rFonts w:ascii="Arial" w:hAnsi="Arial" w:cs="Arial"/>
          <w:color w:val="000000"/>
          <w:spacing w:val="-1"/>
          <w:sz w:val="20"/>
        </w:rPr>
        <w:t xml:space="preserve"> </w:t>
      </w:r>
      <w:r w:rsidRPr="003C165C">
        <w:rPr>
          <w:rFonts w:ascii="Arial" w:hAnsi="Arial" w:cs="Arial"/>
          <w:color w:val="000000"/>
          <w:sz w:val="20"/>
        </w:rPr>
        <w:t>DE</w:t>
      </w:r>
      <w:r w:rsidRPr="003C165C">
        <w:rPr>
          <w:rFonts w:ascii="Arial" w:hAnsi="Arial" w:cs="Arial"/>
          <w:color w:val="000000"/>
          <w:spacing w:val="-2"/>
          <w:sz w:val="20"/>
        </w:rPr>
        <w:t xml:space="preserve"> </w:t>
      </w:r>
      <w:r w:rsidRPr="003C165C">
        <w:rPr>
          <w:rFonts w:ascii="Arial" w:hAnsi="Arial" w:cs="Arial"/>
          <w:color w:val="000000"/>
          <w:spacing w:val="-1"/>
          <w:sz w:val="20"/>
        </w:rPr>
        <w:t>SE</w:t>
      </w:r>
      <w:r w:rsidRPr="003C165C">
        <w:rPr>
          <w:rFonts w:ascii="Arial" w:hAnsi="Arial" w:cs="Arial"/>
          <w:color w:val="000000"/>
          <w:spacing w:val="1"/>
          <w:sz w:val="20"/>
        </w:rPr>
        <w:t>G</w:t>
      </w:r>
      <w:r w:rsidRPr="003C165C">
        <w:rPr>
          <w:rFonts w:ascii="Arial" w:hAnsi="Arial" w:cs="Arial"/>
          <w:color w:val="000000"/>
          <w:spacing w:val="2"/>
          <w:sz w:val="20"/>
        </w:rPr>
        <w:t>U</w:t>
      </w:r>
      <w:r w:rsidRPr="003C165C">
        <w:rPr>
          <w:rFonts w:ascii="Arial" w:hAnsi="Arial" w:cs="Arial"/>
          <w:color w:val="000000"/>
          <w:sz w:val="20"/>
        </w:rPr>
        <w:t>R</w:t>
      </w:r>
      <w:r w:rsidRPr="003C165C">
        <w:rPr>
          <w:rFonts w:ascii="Arial" w:hAnsi="Arial" w:cs="Arial"/>
          <w:color w:val="000000"/>
          <w:spacing w:val="1"/>
          <w:sz w:val="20"/>
        </w:rPr>
        <w:t>O AMIS),</w:t>
      </w:r>
      <w:r w:rsidRPr="003C165C">
        <w:rPr>
          <w:rFonts w:ascii="Arial" w:hAnsi="Arial" w:cs="Arial"/>
          <w:color w:val="000000"/>
          <w:spacing w:val="-1"/>
          <w:sz w:val="20"/>
        </w:rPr>
        <w:t xml:space="preserve"> </w:t>
      </w:r>
      <w:r w:rsidRPr="003C165C">
        <w:rPr>
          <w:rFonts w:ascii="Arial" w:hAnsi="Arial" w:cs="Arial"/>
          <w:color w:val="000000"/>
          <w:sz w:val="20"/>
        </w:rPr>
        <w:t xml:space="preserve">QUE </w:t>
      </w:r>
      <w:r w:rsidRPr="003C165C">
        <w:rPr>
          <w:rFonts w:ascii="Arial" w:hAnsi="Arial" w:cs="Arial"/>
          <w:color w:val="000000"/>
          <w:spacing w:val="-1"/>
          <w:sz w:val="20"/>
        </w:rPr>
        <w:t>S</w:t>
      </w:r>
      <w:r w:rsidRPr="003C165C">
        <w:rPr>
          <w:rFonts w:ascii="Arial" w:hAnsi="Arial" w:cs="Arial"/>
          <w:color w:val="000000"/>
          <w:sz w:val="20"/>
        </w:rPr>
        <w:t xml:space="preserve">E </w:t>
      </w:r>
      <w:r w:rsidRPr="003C165C">
        <w:rPr>
          <w:rFonts w:ascii="Arial" w:hAnsi="Arial" w:cs="Arial"/>
          <w:color w:val="000000"/>
          <w:spacing w:val="1"/>
          <w:sz w:val="20"/>
        </w:rPr>
        <w:t>S</w:t>
      </w:r>
      <w:r w:rsidRPr="003C165C">
        <w:rPr>
          <w:rFonts w:ascii="Arial" w:hAnsi="Arial" w:cs="Arial"/>
          <w:color w:val="000000"/>
          <w:spacing w:val="-1"/>
          <w:sz w:val="20"/>
        </w:rPr>
        <w:t>E</w:t>
      </w:r>
      <w:r w:rsidRPr="003C165C">
        <w:rPr>
          <w:rFonts w:ascii="Arial" w:hAnsi="Arial" w:cs="Arial"/>
          <w:color w:val="000000"/>
          <w:sz w:val="20"/>
        </w:rPr>
        <w:t>Ñ</w:t>
      </w:r>
      <w:r w:rsidRPr="003C165C">
        <w:rPr>
          <w:rFonts w:ascii="Arial" w:hAnsi="Arial" w:cs="Arial"/>
          <w:color w:val="000000"/>
          <w:spacing w:val="2"/>
          <w:sz w:val="20"/>
        </w:rPr>
        <w:t>A</w:t>
      </w:r>
      <w:r w:rsidRPr="003C165C">
        <w:rPr>
          <w:rFonts w:ascii="Arial" w:hAnsi="Arial" w:cs="Arial"/>
          <w:color w:val="000000"/>
          <w:sz w:val="20"/>
        </w:rPr>
        <w:t>L</w:t>
      </w:r>
      <w:r w:rsidRPr="003C165C">
        <w:rPr>
          <w:rFonts w:ascii="Arial" w:hAnsi="Arial" w:cs="Arial"/>
          <w:color w:val="000000"/>
          <w:spacing w:val="-1"/>
          <w:sz w:val="20"/>
        </w:rPr>
        <w:t>A</w:t>
      </w:r>
      <w:r w:rsidRPr="003C165C">
        <w:rPr>
          <w:rFonts w:ascii="Arial" w:hAnsi="Arial" w:cs="Arial"/>
          <w:color w:val="000000"/>
          <w:sz w:val="20"/>
        </w:rPr>
        <w:t>N</w:t>
      </w:r>
      <w:r w:rsidRPr="003C165C">
        <w:rPr>
          <w:rFonts w:ascii="Arial" w:hAnsi="Arial" w:cs="Arial"/>
          <w:color w:val="000000"/>
          <w:spacing w:val="1"/>
          <w:sz w:val="20"/>
        </w:rPr>
        <w:t xml:space="preserve"> </w:t>
      </w:r>
      <w:r w:rsidRPr="003C165C">
        <w:rPr>
          <w:rFonts w:ascii="Arial" w:hAnsi="Arial" w:cs="Arial"/>
          <w:color w:val="000000"/>
          <w:sz w:val="20"/>
        </w:rPr>
        <w:t>A</w:t>
      </w:r>
      <w:r w:rsidRPr="003C165C">
        <w:rPr>
          <w:rFonts w:ascii="Arial" w:hAnsi="Arial" w:cs="Arial"/>
          <w:color w:val="000000"/>
          <w:spacing w:val="-2"/>
          <w:sz w:val="20"/>
        </w:rPr>
        <w:t xml:space="preserve"> </w:t>
      </w:r>
      <w:r w:rsidRPr="003C165C">
        <w:rPr>
          <w:rFonts w:ascii="Arial" w:hAnsi="Arial" w:cs="Arial"/>
          <w:color w:val="000000"/>
          <w:sz w:val="20"/>
        </w:rPr>
        <w:t>C</w:t>
      </w:r>
      <w:r w:rsidRPr="003C165C">
        <w:rPr>
          <w:rFonts w:ascii="Arial" w:hAnsi="Arial" w:cs="Arial"/>
          <w:color w:val="000000"/>
          <w:spacing w:val="1"/>
          <w:sz w:val="20"/>
        </w:rPr>
        <w:t>O</w:t>
      </w:r>
      <w:r w:rsidRPr="003C165C">
        <w:rPr>
          <w:rFonts w:ascii="Arial" w:hAnsi="Arial" w:cs="Arial"/>
          <w:color w:val="000000"/>
          <w:sz w:val="20"/>
        </w:rPr>
        <w:t>N</w:t>
      </w:r>
      <w:r w:rsidRPr="003C165C">
        <w:rPr>
          <w:rFonts w:ascii="Arial" w:hAnsi="Arial" w:cs="Arial"/>
          <w:color w:val="000000"/>
          <w:spacing w:val="3"/>
          <w:sz w:val="20"/>
        </w:rPr>
        <w:t>T</w:t>
      </w:r>
      <w:r w:rsidRPr="003C165C">
        <w:rPr>
          <w:rFonts w:ascii="Arial" w:hAnsi="Arial" w:cs="Arial"/>
          <w:color w:val="000000"/>
          <w:sz w:val="20"/>
        </w:rPr>
        <w:t>IN</w:t>
      </w:r>
      <w:r w:rsidRPr="003C165C">
        <w:rPr>
          <w:rFonts w:ascii="Arial" w:hAnsi="Arial" w:cs="Arial"/>
          <w:color w:val="000000"/>
          <w:spacing w:val="2"/>
          <w:sz w:val="20"/>
        </w:rPr>
        <w:t>U</w:t>
      </w:r>
      <w:r w:rsidRPr="003C165C">
        <w:rPr>
          <w:rFonts w:ascii="Arial" w:hAnsi="Arial" w:cs="Arial"/>
          <w:color w:val="000000"/>
          <w:spacing w:val="-1"/>
          <w:sz w:val="20"/>
        </w:rPr>
        <w:t>A</w:t>
      </w:r>
      <w:r w:rsidRPr="003C165C">
        <w:rPr>
          <w:rFonts w:ascii="Arial" w:hAnsi="Arial" w:cs="Arial"/>
          <w:color w:val="000000"/>
          <w:sz w:val="20"/>
        </w:rPr>
        <w:t>CI</w:t>
      </w:r>
      <w:r w:rsidRPr="003C165C">
        <w:rPr>
          <w:rFonts w:ascii="Arial" w:hAnsi="Arial" w:cs="Arial"/>
          <w:color w:val="000000"/>
          <w:spacing w:val="1"/>
          <w:sz w:val="20"/>
        </w:rPr>
        <w:t>Ó</w:t>
      </w:r>
      <w:r w:rsidRPr="003C165C">
        <w:rPr>
          <w:rFonts w:ascii="Arial" w:hAnsi="Arial" w:cs="Arial"/>
          <w:color w:val="000000"/>
          <w:sz w:val="20"/>
        </w:rPr>
        <w:t>N;</w:t>
      </w:r>
    </w:p>
    <w:p w:rsidR="00EF1199" w:rsidRPr="003C165C" w:rsidRDefault="00EF1199" w:rsidP="00EF1199">
      <w:pPr>
        <w:ind w:left="720"/>
        <w:jc w:val="both"/>
        <w:rPr>
          <w:rFonts w:ascii="Arial" w:hAnsi="Arial" w:cs="Arial"/>
          <w:sz w:val="20"/>
        </w:rPr>
      </w:pPr>
    </w:p>
    <w:tbl>
      <w:tblPr>
        <w:tblW w:w="8244" w:type="dxa"/>
        <w:tblInd w:w="715" w:type="dxa"/>
        <w:tblLayout w:type="fixed"/>
        <w:tblCellMar>
          <w:left w:w="0" w:type="dxa"/>
          <w:right w:w="0" w:type="dxa"/>
        </w:tblCellMar>
        <w:tblLook w:val="04A0" w:firstRow="1" w:lastRow="0" w:firstColumn="1" w:lastColumn="0" w:noHBand="0" w:noVBand="1"/>
      </w:tblPr>
      <w:tblGrid>
        <w:gridCol w:w="3337"/>
        <w:gridCol w:w="3114"/>
        <w:gridCol w:w="1793"/>
      </w:tblGrid>
      <w:tr w:rsidR="00EF1199" w:rsidRPr="003C165C" w:rsidTr="00EF1199">
        <w:trPr>
          <w:trHeight w:hRule="exact" w:val="485"/>
        </w:trPr>
        <w:tc>
          <w:tcPr>
            <w:tcW w:w="3337" w:type="dxa"/>
            <w:vMerge w:val="restart"/>
            <w:tcBorders>
              <w:top w:val="single" w:sz="5" w:space="0" w:color="000000"/>
              <w:left w:val="single" w:sz="5" w:space="0" w:color="000000"/>
              <w:bottom w:val="none" w:sz="0" w:space="0" w:color="000000"/>
              <w:right w:val="single" w:sz="5" w:space="0" w:color="000000"/>
            </w:tcBorders>
            <w:vAlign w:val="center"/>
          </w:tcPr>
          <w:p w:rsidR="00EF1199" w:rsidRPr="003C165C" w:rsidRDefault="00EF1199" w:rsidP="00EF1199">
            <w:pPr>
              <w:ind w:left="360"/>
              <w:jc w:val="center"/>
              <w:rPr>
                <w:rFonts w:ascii="Arial" w:hAnsi="Arial" w:cs="Arial"/>
                <w:b/>
                <w:color w:val="000000"/>
                <w:w w:val="105"/>
                <w:sz w:val="20"/>
              </w:rPr>
            </w:pPr>
            <w:r w:rsidRPr="003C165C">
              <w:rPr>
                <w:rFonts w:ascii="Arial" w:hAnsi="Arial" w:cs="Arial"/>
                <w:b/>
                <w:color w:val="000000"/>
                <w:w w:val="105"/>
                <w:sz w:val="20"/>
              </w:rPr>
              <w:t xml:space="preserve">ZONA DE RIESGO </w:t>
            </w:r>
            <w:r w:rsidRPr="003C165C">
              <w:rPr>
                <w:rFonts w:ascii="Arial" w:hAnsi="Arial" w:cs="Arial"/>
                <w:b/>
                <w:color w:val="000000"/>
                <w:w w:val="105"/>
                <w:sz w:val="20"/>
              </w:rPr>
              <w:br/>
            </w:r>
            <w:r w:rsidRPr="003C165C">
              <w:rPr>
                <w:rFonts w:ascii="Arial" w:hAnsi="Arial" w:cs="Arial"/>
                <w:b/>
                <w:color w:val="000000"/>
                <w:spacing w:val="-6"/>
                <w:w w:val="105"/>
                <w:sz w:val="20"/>
              </w:rPr>
              <w:t>HIDROMETEOROLÓGICO.</w:t>
            </w:r>
          </w:p>
        </w:tc>
        <w:tc>
          <w:tcPr>
            <w:tcW w:w="4907" w:type="dxa"/>
            <w:gridSpan w:val="2"/>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b/>
                <w:color w:val="000000"/>
                <w:w w:val="105"/>
                <w:sz w:val="20"/>
              </w:rPr>
            </w:pPr>
            <w:r w:rsidRPr="003C165C">
              <w:rPr>
                <w:rFonts w:ascii="Arial" w:hAnsi="Arial" w:cs="Arial"/>
                <w:b/>
                <w:color w:val="000000"/>
                <w:w w:val="105"/>
                <w:sz w:val="20"/>
              </w:rPr>
              <w:t xml:space="preserve">DEDUCIBLES </w:t>
            </w:r>
          </w:p>
        </w:tc>
      </w:tr>
      <w:tr w:rsidR="00EF1199" w:rsidRPr="003C165C" w:rsidTr="00EF1199">
        <w:trPr>
          <w:trHeight w:hRule="exact" w:val="1438"/>
        </w:trPr>
        <w:tc>
          <w:tcPr>
            <w:tcW w:w="3337" w:type="dxa"/>
            <w:vMerge/>
            <w:tcBorders>
              <w:top w:val="none" w:sz="0"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sz w:val="20"/>
              </w:rPr>
            </w:pPr>
          </w:p>
        </w:tc>
        <w:tc>
          <w:tcPr>
            <w:tcW w:w="3114"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ind w:left="72" w:right="72"/>
              <w:jc w:val="center"/>
              <w:rPr>
                <w:rFonts w:ascii="Arial" w:hAnsi="Arial" w:cs="Arial"/>
                <w:color w:val="000000"/>
                <w:spacing w:val="10"/>
                <w:sz w:val="20"/>
                <w:lang w:val="es-MX"/>
              </w:rPr>
            </w:pPr>
            <w:r w:rsidRPr="003C165C">
              <w:rPr>
                <w:rFonts w:ascii="Arial" w:hAnsi="Arial" w:cs="Arial"/>
                <w:color w:val="000000"/>
                <w:spacing w:val="10"/>
                <w:sz w:val="20"/>
                <w:lang w:val="es-MX"/>
              </w:rPr>
              <w:t xml:space="preserve">UBICACIONES A MENOS DE </w:t>
            </w:r>
            <w:r w:rsidRPr="003C165C">
              <w:rPr>
                <w:rFonts w:ascii="Arial" w:hAnsi="Arial" w:cs="Arial"/>
                <w:color w:val="000000"/>
                <w:spacing w:val="6"/>
                <w:sz w:val="20"/>
                <w:lang w:val="es-MX"/>
              </w:rPr>
              <w:t xml:space="preserve">500 MTS. DE LA ORILLA DEL </w:t>
            </w:r>
            <w:r w:rsidRPr="003C165C">
              <w:rPr>
                <w:rFonts w:ascii="Arial" w:hAnsi="Arial" w:cs="Arial"/>
                <w:color w:val="000000"/>
                <w:spacing w:val="7"/>
                <w:sz w:val="20"/>
                <w:lang w:val="es-MX"/>
              </w:rPr>
              <w:t xml:space="preserve">MAR, LAGOS O LAGUNAS; O </w:t>
            </w:r>
            <w:r w:rsidRPr="003C165C">
              <w:rPr>
                <w:rFonts w:ascii="Arial" w:hAnsi="Arial" w:cs="Arial"/>
                <w:color w:val="000000"/>
                <w:spacing w:val="3"/>
                <w:sz w:val="20"/>
                <w:lang w:val="es-MX"/>
              </w:rPr>
              <w:t xml:space="preserve">CON FACHADAS DE CRISTAL, </w:t>
            </w:r>
            <w:r w:rsidRPr="003C165C">
              <w:rPr>
                <w:rFonts w:ascii="Arial" w:hAnsi="Arial" w:cs="Arial"/>
                <w:color w:val="000000"/>
                <w:spacing w:val="33"/>
                <w:sz w:val="20"/>
                <w:lang w:val="es-MX"/>
              </w:rPr>
              <w:t xml:space="preserve">O BIEN CON MUROS DE </w:t>
            </w:r>
            <w:r w:rsidRPr="003C165C">
              <w:rPr>
                <w:rFonts w:ascii="Arial" w:hAnsi="Arial" w:cs="Arial"/>
                <w:color w:val="000000"/>
                <w:sz w:val="20"/>
                <w:lang w:val="es-MX"/>
              </w:rPr>
              <w:t>MATERIALES LIGEROS</w:t>
            </w:r>
          </w:p>
        </w:tc>
        <w:tc>
          <w:tcPr>
            <w:tcW w:w="1793"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lang w:val="es-MX"/>
              </w:rPr>
            </w:pPr>
            <w:r w:rsidRPr="003C165C">
              <w:rPr>
                <w:rFonts w:ascii="Arial" w:hAnsi="Arial" w:cs="Arial"/>
                <w:color w:val="000000"/>
                <w:sz w:val="20"/>
                <w:lang w:val="es-MX"/>
              </w:rPr>
              <w:t>UBICACIONES A</w:t>
            </w:r>
          </w:p>
          <w:p w:rsidR="00EF1199" w:rsidRPr="003C165C" w:rsidRDefault="00EF1199" w:rsidP="00EF1199">
            <w:pPr>
              <w:tabs>
                <w:tab w:val="left" w:pos="811"/>
                <w:tab w:val="right" w:pos="1689"/>
              </w:tabs>
              <w:jc w:val="center"/>
              <w:rPr>
                <w:rFonts w:ascii="Arial" w:hAnsi="Arial" w:cs="Arial"/>
                <w:color w:val="000000"/>
                <w:sz w:val="20"/>
                <w:lang w:val="es-MX"/>
              </w:rPr>
            </w:pPr>
            <w:r w:rsidRPr="003C165C">
              <w:rPr>
                <w:rFonts w:ascii="Arial" w:hAnsi="Arial" w:cs="Arial"/>
                <w:color w:val="000000"/>
                <w:sz w:val="20"/>
                <w:lang w:val="es-MX"/>
              </w:rPr>
              <w:t>MÁS</w:t>
            </w:r>
            <w:r w:rsidRPr="003C165C">
              <w:rPr>
                <w:rFonts w:ascii="Arial" w:hAnsi="Arial" w:cs="Arial"/>
                <w:color w:val="000000"/>
                <w:sz w:val="20"/>
                <w:lang w:val="es-MX"/>
              </w:rPr>
              <w:tab/>
              <w:t>DE</w:t>
            </w:r>
            <w:r w:rsidRPr="003C165C">
              <w:rPr>
                <w:rFonts w:ascii="Arial" w:hAnsi="Arial" w:cs="Arial"/>
                <w:color w:val="000000"/>
                <w:sz w:val="20"/>
                <w:lang w:val="es-MX"/>
              </w:rPr>
              <w:tab/>
              <w:t>500</w:t>
            </w:r>
          </w:p>
          <w:p w:rsidR="00EF1199" w:rsidRPr="003C165C" w:rsidRDefault="00EF1199" w:rsidP="00EF1199">
            <w:pPr>
              <w:tabs>
                <w:tab w:val="left" w:pos="811"/>
                <w:tab w:val="right" w:pos="1704"/>
              </w:tabs>
              <w:jc w:val="center"/>
              <w:rPr>
                <w:rFonts w:ascii="Arial" w:hAnsi="Arial" w:cs="Arial"/>
                <w:color w:val="000000"/>
                <w:spacing w:val="-10"/>
                <w:sz w:val="20"/>
                <w:lang w:val="es-MX"/>
              </w:rPr>
            </w:pPr>
            <w:r w:rsidRPr="003C165C">
              <w:rPr>
                <w:rFonts w:ascii="Arial" w:hAnsi="Arial" w:cs="Arial"/>
                <w:color w:val="000000"/>
                <w:spacing w:val="-10"/>
                <w:sz w:val="20"/>
                <w:lang w:val="es-MX"/>
              </w:rPr>
              <w:t>MTS.</w:t>
            </w:r>
            <w:r w:rsidRPr="003C165C">
              <w:rPr>
                <w:rFonts w:ascii="Arial" w:hAnsi="Arial" w:cs="Arial"/>
                <w:color w:val="000000"/>
                <w:spacing w:val="-10"/>
                <w:sz w:val="20"/>
                <w:lang w:val="es-MX"/>
              </w:rPr>
              <w:tab/>
            </w:r>
            <w:r w:rsidRPr="003C165C">
              <w:rPr>
                <w:rFonts w:ascii="Arial" w:hAnsi="Arial" w:cs="Arial"/>
                <w:color w:val="000000"/>
                <w:sz w:val="20"/>
                <w:lang w:val="es-MX"/>
              </w:rPr>
              <w:t>DE</w:t>
            </w:r>
            <w:r w:rsidRPr="003C165C">
              <w:rPr>
                <w:rFonts w:ascii="Arial" w:hAnsi="Arial" w:cs="Arial"/>
                <w:color w:val="000000"/>
                <w:sz w:val="20"/>
                <w:lang w:val="es-MX"/>
              </w:rPr>
              <w:tab/>
              <w:t>LA</w:t>
            </w:r>
          </w:p>
          <w:p w:rsidR="00EF1199" w:rsidRPr="003C165C" w:rsidRDefault="00EF1199" w:rsidP="00EF1199">
            <w:pPr>
              <w:tabs>
                <w:tab w:val="right" w:pos="1694"/>
              </w:tabs>
              <w:ind w:left="72" w:right="72"/>
              <w:jc w:val="center"/>
              <w:rPr>
                <w:rFonts w:ascii="Arial" w:hAnsi="Arial" w:cs="Arial"/>
                <w:color w:val="000000"/>
                <w:spacing w:val="-10"/>
                <w:sz w:val="20"/>
              </w:rPr>
            </w:pPr>
            <w:r w:rsidRPr="003C165C">
              <w:rPr>
                <w:rFonts w:ascii="Arial" w:hAnsi="Arial" w:cs="Arial"/>
                <w:color w:val="000000"/>
                <w:spacing w:val="-10"/>
                <w:sz w:val="20"/>
              </w:rPr>
              <w:t>ORILLA</w:t>
            </w:r>
            <w:r w:rsidRPr="003C165C">
              <w:rPr>
                <w:rFonts w:ascii="Arial" w:hAnsi="Arial" w:cs="Arial"/>
                <w:color w:val="000000"/>
                <w:spacing w:val="-10"/>
                <w:sz w:val="20"/>
              </w:rPr>
              <w:tab/>
            </w:r>
            <w:r w:rsidRPr="003C165C">
              <w:rPr>
                <w:rFonts w:ascii="Arial" w:hAnsi="Arial" w:cs="Arial"/>
                <w:color w:val="000000"/>
                <w:sz w:val="20"/>
              </w:rPr>
              <w:t xml:space="preserve">DEL </w:t>
            </w:r>
            <w:r w:rsidRPr="003C165C">
              <w:rPr>
                <w:rFonts w:ascii="Arial" w:hAnsi="Arial" w:cs="Arial"/>
                <w:color w:val="000000"/>
                <w:sz w:val="20"/>
              </w:rPr>
              <w:br/>
              <w:t>MAR.</w:t>
            </w:r>
          </w:p>
        </w:tc>
      </w:tr>
      <w:tr w:rsidR="00EF1199" w:rsidRPr="003C165C" w:rsidTr="00EF1199">
        <w:trPr>
          <w:trHeight w:hRule="exact" w:val="242"/>
        </w:trPr>
        <w:tc>
          <w:tcPr>
            <w:tcW w:w="3337"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ind w:left="72"/>
              <w:jc w:val="center"/>
              <w:rPr>
                <w:rFonts w:ascii="Arial" w:hAnsi="Arial" w:cs="Arial"/>
                <w:color w:val="000000"/>
                <w:spacing w:val="-2"/>
                <w:sz w:val="20"/>
              </w:rPr>
            </w:pPr>
            <w:r w:rsidRPr="003C165C">
              <w:rPr>
                <w:rFonts w:ascii="Arial" w:hAnsi="Arial" w:cs="Arial"/>
                <w:color w:val="000000"/>
                <w:spacing w:val="-2"/>
                <w:sz w:val="20"/>
              </w:rPr>
              <w:t>ALFA 1. PENÍNSULA DE YUCATÁN</w:t>
            </w:r>
          </w:p>
        </w:tc>
        <w:tc>
          <w:tcPr>
            <w:tcW w:w="3114"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5%</w:t>
            </w:r>
          </w:p>
        </w:tc>
        <w:tc>
          <w:tcPr>
            <w:tcW w:w="1793"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2%</w:t>
            </w:r>
          </w:p>
        </w:tc>
      </w:tr>
      <w:tr w:rsidR="00EF1199" w:rsidRPr="003C165C" w:rsidTr="00EF1199">
        <w:trPr>
          <w:trHeight w:hRule="exact" w:val="247"/>
        </w:trPr>
        <w:tc>
          <w:tcPr>
            <w:tcW w:w="3337"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ind w:left="72"/>
              <w:jc w:val="center"/>
              <w:rPr>
                <w:rFonts w:ascii="Arial" w:hAnsi="Arial" w:cs="Arial"/>
                <w:color w:val="000000"/>
                <w:sz w:val="20"/>
              </w:rPr>
            </w:pPr>
            <w:r w:rsidRPr="003C165C">
              <w:rPr>
                <w:rFonts w:ascii="Arial" w:hAnsi="Arial" w:cs="Arial"/>
                <w:color w:val="000000"/>
                <w:sz w:val="20"/>
              </w:rPr>
              <w:t>ALFA 1. PACÍFICO SUR</w:t>
            </w:r>
          </w:p>
        </w:tc>
        <w:tc>
          <w:tcPr>
            <w:tcW w:w="3114"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5%</w:t>
            </w:r>
          </w:p>
        </w:tc>
        <w:tc>
          <w:tcPr>
            <w:tcW w:w="1793"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2%</w:t>
            </w:r>
          </w:p>
        </w:tc>
      </w:tr>
      <w:tr w:rsidR="00EF1199" w:rsidRPr="003C165C" w:rsidTr="00EF1199">
        <w:trPr>
          <w:trHeight w:hRule="exact" w:val="243"/>
        </w:trPr>
        <w:tc>
          <w:tcPr>
            <w:tcW w:w="3337"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ind w:left="72"/>
              <w:jc w:val="center"/>
              <w:rPr>
                <w:rFonts w:ascii="Arial" w:hAnsi="Arial" w:cs="Arial"/>
                <w:color w:val="000000"/>
                <w:sz w:val="20"/>
              </w:rPr>
            </w:pPr>
            <w:r w:rsidRPr="003C165C">
              <w:rPr>
                <w:rFonts w:ascii="Arial" w:hAnsi="Arial" w:cs="Arial"/>
                <w:color w:val="000000"/>
                <w:sz w:val="20"/>
              </w:rPr>
              <w:t>ALFA 1. GOLFO DE MÉXICO</w:t>
            </w:r>
          </w:p>
        </w:tc>
        <w:tc>
          <w:tcPr>
            <w:tcW w:w="3114"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5%</w:t>
            </w:r>
          </w:p>
        </w:tc>
        <w:tc>
          <w:tcPr>
            <w:tcW w:w="1793"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2%</w:t>
            </w:r>
          </w:p>
        </w:tc>
      </w:tr>
      <w:tr w:rsidR="00EF1199" w:rsidRPr="003C165C" w:rsidTr="00EF1199">
        <w:trPr>
          <w:trHeight w:hRule="exact" w:val="247"/>
        </w:trPr>
        <w:tc>
          <w:tcPr>
            <w:tcW w:w="3337"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ind w:left="72"/>
              <w:jc w:val="center"/>
              <w:rPr>
                <w:rFonts w:ascii="Arial" w:hAnsi="Arial" w:cs="Arial"/>
                <w:color w:val="000000"/>
                <w:sz w:val="20"/>
                <w:lang w:val="es-MX"/>
              </w:rPr>
            </w:pPr>
            <w:r w:rsidRPr="003C165C">
              <w:rPr>
                <w:rFonts w:ascii="Arial" w:hAnsi="Arial" w:cs="Arial"/>
                <w:color w:val="000000"/>
                <w:sz w:val="20"/>
                <w:lang w:val="es-MX"/>
              </w:rPr>
              <w:t>ALFA 1. INTERIOR DE LA REPÚBLICA</w:t>
            </w:r>
          </w:p>
        </w:tc>
        <w:tc>
          <w:tcPr>
            <w:tcW w:w="3114"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2%</w:t>
            </w:r>
          </w:p>
        </w:tc>
        <w:tc>
          <w:tcPr>
            <w:tcW w:w="1793"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2%</w:t>
            </w:r>
          </w:p>
        </w:tc>
      </w:tr>
      <w:tr w:rsidR="00EF1199" w:rsidRPr="003C165C" w:rsidTr="00EF1199">
        <w:trPr>
          <w:trHeight w:hRule="exact" w:val="242"/>
        </w:trPr>
        <w:tc>
          <w:tcPr>
            <w:tcW w:w="3337"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ind w:left="72"/>
              <w:jc w:val="center"/>
              <w:rPr>
                <w:rFonts w:ascii="Arial" w:hAnsi="Arial" w:cs="Arial"/>
                <w:color w:val="000000"/>
                <w:sz w:val="20"/>
              </w:rPr>
            </w:pPr>
            <w:r w:rsidRPr="003C165C">
              <w:rPr>
                <w:rFonts w:ascii="Arial" w:hAnsi="Arial" w:cs="Arial"/>
                <w:color w:val="000000"/>
                <w:sz w:val="20"/>
              </w:rPr>
              <w:t>ALFA 2</w:t>
            </w:r>
          </w:p>
        </w:tc>
        <w:tc>
          <w:tcPr>
            <w:tcW w:w="3114"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1%</w:t>
            </w:r>
          </w:p>
        </w:tc>
        <w:tc>
          <w:tcPr>
            <w:tcW w:w="1793"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1%</w:t>
            </w:r>
          </w:p>
        </w:tc>
      </w:tr>
      <w:tr w:rsidR="00EF1199" w:rsidRPr="003C165C" w:rsidTr="00EF1199">
        <w:trPr>
          <w:trHeight w:hRule="exact" w:val="252"/>
        </w:trPr>
        <w:tc>
          <w:tcPr>
            <w:tcW w:w="3337"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ind w:left="72"/>
              <w:jc w:val="center"/>
              <w:rPr>
                <w:rFonts w:ascii="Arial" w:hAnsi="Arial" w:cs="Arial"/>
                <w:color w:val="000000"/>
                <w:sz w:val="20"/>
              </w:rPr>
            </w:pPr>
            <w:r w:rsidRPr="003C165C">
              <w:rPr>
                <w:rFonts w:ascii="Arial" w:hAnsi="Arial" w:cs="Arial"/>
                <w:color w:val="000000"/>
                <w:sz w:val="20"/>
              </w:rPr>
              <w:t>ALFA 3</w:t>
            </w:r>
          </w:p>
        </w:tc>
        <w:tc>
          <w:tcPr>
            <w:tcW w:w="3114"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1%</w:t>
            </w:r>
          </w:p>
        </w:tc>
        <w:tc>
          <w:tcPr>
            <w:tcW w:w="1793" w:type="dxa"/>
            <w:tcBorders>
              <w:top w:val="single" w:sz="5" w:space="0" w:color="000000"/>
              <w:left w:val="single" w:sz="5" w:space="0" w:color="000000"/>
              <w:bottom w:val="single" w:sz="5" w:space="0" w:color="000000"/>
              <w:right w:val="single" w:sz="5"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1%</w:t>
            </w:r>
          </w:p>
        </w:tc>
      </w:tr>
    </w:tbl>
    <w:p w:rsidR="00EF1199" w:rsidRPr="003C165C" w:rsidRDefault="00EF1199" w:rsidP="00EF1199">
      <w:pPr>
        <w:jc w:val="both"/>
        <w:rPr>
          <w:rFonts w:ascii="Arial" w:hAnsi="Arial" w:cs="Arial"/>
          <w:sz w:val="20"/>
        </w:rPr>
      </w:pPr>
    </w:p>
    <w:p w:rsidR="00EF1199" w:rsidRPr="003C165C" w:rsidRDefault="00EF1199" w:rsidP="00EF1199">
      <w:pPr>
        <w:pStyle w:val="Prrafodelista"/>
        <w:widowControl w:val="0"/>
        <w:tabs>
          <w:tab w:val="left" w:pos="1020"/>
          <w:tab w:val="left" w:pos="2480"/>
          <w:tab w:val="left" w:pos="3540"/>
          <w:tab w:val="left" w:pos="4280"/>
          <w:tab w:val="left" w:pos="4860"/>
          <w:tab w:val="left" w:pos="6160"/>
          <w:tab w:val="left" w:pos="7020"/>
          <w:tab w:val="left" w:pos="7720"/>
          <w:tab w:val="left" w:pos="8740"/>
          <w:tab w:val="left" w:pos="9320"/>
        </w:tabs>
        <w:autoSpaceDE w:val="0"/>
        <w:autoSpaceDN w:val="0"/>
        <w:adjustRightInd w:val="0"/>
        <w:spacing w:line="239" w:lineRule="auto"/>
        <w:ind w:right="69"/>
        <w:jc w:val="both"/>
        <w:rPr>
          <w:rFonts w:ascii="Arial" w:hAnsi="Arial" w:cs="Arial"/>
          <w:spacing w:val="1"/>
          <w:sz w:val="20"/>
        </w:rPr>
      </w:pPr>
    </w:p>
    <w:p w:rsidR="00EF1199" w:rsidRPr="003C165C" w:rsidRDefault="00EF1199" w:rsidP="00EF1199">
      <w:pPr>
        <w:ind w:left="708"/>
        <w:jc w:val="both"/>
        <w:rPr>
          <w:rFonts w:ascii="Arial" w:hAnsi="Arial" w:cs="Arial"/>
          <w:bCs/>
          <w:sz w:val="20"/>
        </w:rPr>
      </w:pPr>
      <w:r w:rsidRPr="003C165C">
        <w:rPr>
          <w:rFonts w:ascii="Arial" w:hAnsi="Arial" w:cs="Arial"/>
          <w:bCs/>
          <w:sz w:val="20"/>
        </w:rPr>
        <w:t>EL COASEGURO SERA DEL 10% DEL TOTAL DE LA PÉRDIDA O DAÑO INDEMNIZABLE.</w:t>
      </w:r>
    </w:p>
    <w:p w:rsidR="00EF1199" w:rsidRPr="003C165C" w:rsidRDefault="00EF1199" w:rsidP="00EF1199">
      <w:pPr>
        <w:ind w:left="708"/>
        <w:jc w:val="both"/>
        <w:rPr>
          <w:rFonts w:ascii="Arial" w:hAnsi="Arial" w:cs="Arial"/>
          <w:bCs/>
          <w:sz w:val="20"/>
        </w:rPr>
      </w:pPr>
    </w:p>
    <w:p w:rsidR="00EF1199" w:rsidRPr="003C165C" w:rsidRDefault="00EF1199" w:rsidP="00EF1199">
      <w:pPr>
        <w:pStyle w:val="Prrafodelista"/>
        <w:widowControl w:val="0"/>
        <w:tabs>
          <w:tab w:val="left" w:pos="1020"/>
          <w:tab w:val="left" w:pos="2480"/>
          <w:tab w:val="left" w:pos="3540"/>
          <w:tab w:val="left" w:pos="4280"/>
          <w:tab w:val="left" w:pos="4860"/>
          <w:tab w:val="left" w:pos="6160"/>
          <w:tab w:val="left" w:pos="7020"/>
          <w:tab w:val="left" w:pos="7720"/>
          <w:tab w:val="left" w:pos="8740"/>
          <w:tab w:val="left" w:pos="9320"/>
        </w:tabs>
        <w:autoSpaceDE w:val="0"/>
        <w:autoSpaceDN w:val="0"/>
        <w:adjustRightInd w:val="0"/>
        <w:spacing w:line="239" w:lineRule="auto"/>
        <w:ind w:right="69"/>
        <w:jc w:val="both"/>
        <w:rPr>
          <w:rFonts w:ascii="Arial" w:hAnsi="Arial" w:cs="Arial"/>
          <w:bCs/>
          <w:sz w:val="20"/>
        </w:rPr>
      </w:pPr>
      <w:r w:rsidRPr="003C165C">
        <w:rPr>
          <w:rFonts w:ascii="Arial" w:hAnsi="Arial" w:cs="Arial"/>
          <w:bCs/>
          <w:sz w:val="20"/>
        </w:rPr>
        <w:t>SI LOS BIENES AFECTADOS COMPRENDEN DOS O MAS EDIFICIOS, CONSTRUCCIONES O SUS CONTENIDOS, EL DEDUCIBLE APLICARA POR CADA EDIFICIO Y SUS CONTENIDOS.</w:t>
      </w:r>
    </w:p>
    <w:p w:rsidR="00EF1199" w:rsidRPr="003C165C" w:rsidRDefault="00EF1199" w:rsidP="00EF1199">
      <w:pPr>
        <w:ind w:left="708"/>
        <w:jc w:val="both"/>
        <w:rPr>
          <w:rFonts w:ascii="Arial" w:hAnsi="Arial" w:cs="Arial"/>
          <w:bCs/>
          <w:sz w:val="20"/>
        </w:rPr>
      </w:pPr>
    </w:p>
    <w:p w:rsidR="00EF1199" w:rsidRPr="003C165C" w:rsidRDefault="00EF1199" w:rsidP="003D77AB">
      <w:pPr>
        <w:pStyle w:val="Prrafodelista"/>
        <w:numPr>
          <w:ilvl w:val="0"/>
          <w:numId w:val="37"/>
        </w:numPr>
        <w:contextualSpacing/>
        <w:jc w:val="both"/>
        <w:rPr>
          <w:rFonts w:ascii="Arial" w:hAnsi="Arial" w:cs="Arial"/>
          <w:sz w:val="20"/>
        </w:rPr>
      </w:pPr>
      <w:r w:rsidRPr="003C165C">
        <w:rPr>
          <w:rFonts w:ascii="Arial" w:hAnsi="Arial" w:cs="Arial"/>
          <w:b/>
          <w:sz w:val="20"/>
        </w:rPr>
        <w:t>TERREMOTO Y/O ERUPCIÓN VOLCÁNICA;</w:t>
      </w:r>
      <w:r w:rsidRPr="003C165C">
        <w:rPr>
          <w:rFonts w:ascii="Arial" w:hAnsi="Arial" w:cs="Arial"/>
          <w:sz w:val="20"/>
        </w:rPr>
        <w:t xml:space="preserve"> </w:t>
      </w:r>
      <w:r w:rsidRPr="003C165C">
        <w:rPr>
          <w:rFonts w:ascii="Arial" w:hAnsi="Arial" w:cs="Arial"/>
          <w:color w:val="000000"/>
          <w:spacing w:val="-1"/>
          <w:sz w:val="20"/>
          <w:szCs w:val="20"/>
        </w:rPr>
        <w:t>A</w:t>
      </w:r>
      <w:r w:rsidRPr="003C165C">
        <w:rPr>
          <w:rFonts w:ascii="Arial" w:hAnsi="Arial" w:cs="Arial"/>
          <w:color w:val="000000"/>
          <w:spacing w:val="1"/>
          <w:sz w:val="20"/>
          <w:szCs w:val="20"/>
        </w:rPr>
        <w:t>P</w:t>
      </w:r>
      <w:r w:rsidRPr="003C165C">
        <w:rPr>
          <w:rFonts w:ascii="Arial" w:hAnsi="Arial" w:cs="Arial"/>
          <w:color w:val="000000"/>
          <w:sz w:val="20"/>
          <w:szCs w:val="20"/>
        </w:rPr>
        <w:t>LI</w:t>
      </w:r>
      <w:r w:rsidRPr="003C165C">
        <w:rPr>
          <w:rFonts w:ascii="Arial" w:hAnsi="Arial" w:cs="Arial"/>
          <w:color w:val="000000"/>
          <w:spacing w:val="2"/>
          <w:sz w:val="20"/>
          <w:szCs w:val="20"/>
        </w:rPr>
        <w:t>C</w:t>
      </w:r>
      <w:r w:rsidRPr="003C165C">
        <w:rPr>
          <w:rFonts w:ascii="Arial" w:hAnsi="Arial" w:cs="Arial"/>
          <w:color w:val="000000"/>
          <w:spacing w:val="-1"/>
          <w:sz w:val="20"/>
          <w:szCs w:val="20"/>
        </w:rPr>
        <w:t>A</w:t>
      </w:r>
      <w:r w:rsidRPr="003C165C">
        <w:rPr>
          <w:rFonts w:ascii="Arial" w:hAnsi="Arial" w:cs="Arial"/>
          <w:color w:val="000000"/>
          <w:spacing w:val="2"/>
          <w:sz w:val="20"/>
          <w:szCs w:val="20"/>
        </w:rPr>
        <w:t>R</w:t>
      </w:r>
      <w:r w:rsidRPr="003C165C">
        <w:rPr>
          <w:rFonts w:ascii="Arial" w:hAnsi="Arial" w:cs="Arial"/>
          <w:color w:val="000000"/>
          <w:spacing w:val="-1"/>
          <w:sz w:val="20"/>
          <w:szCs w:val="20"/>
        </w:rPr>
        <w:t>Á</w:t>
      </w:r>
      <w:r w:rsidRPr="003C165C">
        <w:rPr>
          <w:rFonts w:ascii="Arial" w:hAnsi="Arial" w:cs="Arial"/>
          <w:color w:val="000000"/>
          <w:sz w:val="20"/>
          <w:szCs w:val="20"/>
        </w:rPr>
        <w:t>N</w:t>
      </w:r>
      <w:r w:rsidRPr="003C165C">
        <w:rPr>
          <w:rFonts w:ascii="Arial" w:hAnsi="Arial" w:cs="Arial"/>
          <w:color w:val="000000"/>
          <w:spacing w:val="1"/>
          <w:sz w:val="20"/>
          <w:szCs w:val="20"/>
        </w:rPr>
        <w:t xml:space="preserve"> </w:t>
      </w:r>
      <w:r w:rsidRPr="003C165C">
        <w:rPr>
          <w:rFonts w:ascii="Arial" w:hAnsi="Arial" w:cs="Arial"/>
          <w:color w:val="000000"/>
          <w:spacing w:val="2"/>
          <w:sz w:val="20"/>
          <w:szCs w:val="20"/>
        </w:rPr>
        <w:t>D</w:t>
      </w:r>
      <w:r w:rsidRPr="003C165C">
        <w:rPr>
          <w:rFonts w:ascii="Arial" w:hAnsi="Arial" w:cs="Arial"/>
          <w:color w:val="000000"/>
          <w:sz w:val="20"/>
          <w:szCs w:val="20"/>
        </w:rPr>
        <w:t xml:space="preserve">E </w:t>
      </w:r>
      <w:r w:rsidRPr="003C165C">
        <w:rPr>
          <w:rFonts w:ascii="Arial" w:hAnsi="Arial" w:cs="Arial"/>
          <w:color w:val="000000"/>
          <w:spacing w:val="-1"/>
          <w:sz w:val="20"/>
          <w:szCs w:val="20"/>
        </w:rPr>
        <w:t>A</w:t>
      </w:r>
      <w:r w:rsidRPr="003C165C">
        <w:rPr>
          <w:rFonts w:ascii="Arial" w:hAnsi="Arial" w:cs="Arial"/>
          <w:color w:val="000000"/>
          <w:spacing w:val="2"/>
          <w:sz w:val="20"/>
          <w:szCs w:val="20"/>
        </w:rPr>
        <w:t>C</w:t>
      </w:r>
      <w:r w:rsidRPr="003C165C">
        <w:rPr>
          <w:rFonts w:ascii="Arial" w:hAnsi="Arial" w:cs="Arial"/>
          <w:color w:val="000000"/>
          <w:sz w:val="20"/>
          <w:szCs w:val="20"/>
        </w:rPr>
        <w:t>U</w:t>
      </w:r>
      <w:r w:rsidRPr="003C165C">
        <w:rPr>
          <w:rFonts w:ascii="Arial" w:hAnsi="Arial" w:cs="Arial"/>
          <w:color w:val="000000"/>
          <w:spacing w:val="-1"/>
          <w:sz w:val="20"/>
          <w:szCs w:val="20"/>
        </w:rPr>
        <w:t>E</w:t>
      </w:r>
      <w:r w:rsidRPr="003C165C">
        <w:rPr>
          <w:rFonts w:ascii="Arial" w:hAnsi="Arial" w:cs="Arial"/>
          <w:color w:val="000000"/>
          <w:spacing w:val="2"/>
          <w:sz w:val="20"/>
          <w:szCs w:val="20"/>
        </w:rPr>
        <w:t>R</w:t>
      </w:r>
      <w:r w:rsidRPr="003C165C">
        <w:rPr>
          <w:rFonts w:ascii="Arial" w:hAnsi="Arial" w:cs="Arial"/>
          <w:color w:val="000000"/>
          <w:sz w:val="20"/>
          <w:szCs w:val="20"/>
        </w:rPr>
        <w:t>DO</w:t>
      </w:r>
      <w:r w:rsidRPr="003C165C">
        <w:rPr>
          <w:rFonts w:ascii="Arial" w:hAnsi="Arial" w:cs="Arial"/>
          <w:color w:val="000000"/>
          <w:spacing w:val="2"/>
          <w:sz w:val="20"/>
          <w:szCs w:val="20"/>
        </w:rPr>
        <w:t xml:space="preserve"> </w:t>
      </w:r>
      <w:r w:rsidRPr="003C165C">
        <w:rPr>
          <w:rFonts w:ascii="Arial" w:hAnsi="Arial" w:cs="Arial"/>
          <w:color w:val="000000"/>
          <w:sz w:val="20"/>
          <w:szCs w:val="20"/>
        </w:rPr>
        <w:t>A</w:t>
      </w:r>
      <w:r w:rsidRPr="003C165C">
        <w:rPr>
          <w:rFonts w:ascii="Arial" w:hAnsi="Arial" w:cs="Arial"/>
          <w:color w:val="000000"/>
          <w:spacing w:val="2"/>
          <w:sz w:val="20"/>
          <w:szCs w:val="20"/>
        </w:rPr>
        <w:t xml:space="preserve"> </w:t>
      </w:r>
      <w:r w:rsidRPr="003C165C">
        <w:rPr>
          <w:rFonts w:ascii="Arial" w:hAnsi="Arial" w:cs="Arial"/>
          <w:color w:val="000000"/>
          <w:sz w:val="20"/>
          <w:szCs w:val="20"/>
        </w:rPr>
        <w:t>L</w:t>
      </w:r>
      <w:r w:rsidRPr="003C165C">
        <w:rPr>
          <w:rFonts w:ascii="Arial" w:hAnsi="Arial" w:cs="Arial"/>
          <w:color w:val="000000"/>
          <w:spacing w:val="1"/>
          <w:sz w:val="20"/>
          <w:szCs w:val="20"/>
        </w:rPr>
        <w:t>A</w:t>
      </w:r>
      <w:r w:rsidRPr="003C165C">
        <w:rPr>
          <w:rFonts w:ascii="Arial" w:hAnsi="Arial" w:cs="Arial"/>
          <w:color w:val="000000"/>
          <w:sz w:val="20"/>
          <w:szCs w:val="20"/>
        </w:rPr>
        <w:t>S Z</w:t>
      </w:r>
      <w:r w:rsidRPr="003C165C">
        <w:rPr>
          <w:rFonts w:ascii="Arial" w:hAnsi="Arial" w:cs="Arial"/>
          <w:color w:val="000000"/>
          <w:spacing w:val="1"/>
          <w:sz w:val="20"/>
          <w:szCs w:val="20"/>
        </w:rPr>
        <w:t>O</w:t>
      </w:r>
      <w:r w:rsidRPr="003C165C">
        <w:rPr>
          <w:rFonts w:ascii="Arial" w:hAnsi="Arial" w:cs="Arial"/>
          <w:color w:val="000000"/>
          <w:sz w:val="20"/>
          <w:szCs w:val="20"/>
        </w:rPr>
        <w:t>N</w:t>
      </w:r>
      <w:r w:rsidRPr="003C165C">
        <w:rPr>
          <w:rFonts w:ascii="Arial" w:hAnsi="Arial" w:cs="Arial"/>
          <w:color w:val="000000"/>
          <w:spacing w:val="2"/>
          <w:sz w:val="20"/>
          <w:szCs w:val="20"/>
        </w:rPr>
        <w:t>A</w:t>
      </w:r>
      <w:r w:rsidRPr="003C165C">
        <w:rPr>
          <w:rFonts w:ascii="Arial" w:hAnsi="Arial" w:cs="Arial"/>
          <w:color w:val="000000"/>
          <w:sz w:val="20"/>
          <w:szCs w:val="20"/>
        </w:rPr>
        <w:t xml:space="preserve">S </w:t>
      </w:r>
      <w:r w:rsidRPr="003C165C">
        <w:rPr>
          <w:rFonts w:ascii="Arial" w:hAnsi="Arial" w:cs="Arial"/>
          <w:color w:val="000000"/>
          <w:spacing w:val="2"/>
          <w:sz w:val="20"/>
          <w:szCs w:val="20"/>
        </w:rPr>
        <w:t>D</w:t>
      </w:r>
      <w:r w:rsidRPr="003C165C">
        <w:rPr>
          <w:rFonts w:ascii="Arial" w:hAnsi="Arial" w:cs="Arial"/>
          <w:color w:val="000000"/>
          <w:spacing w:val="-1"/>
          <w:sz w:val="20"/>
          <w:szCs w:val="20"/>
        </w:rPr>
        <w:t>E</w:t>
      </w:r>
      <w:r w:rsidRPr="003C165C">
        <w:rPr>
          <w:rFonts w:ascii="Arial" w:hAnsi="Arial" w:cs="Arial"/>
          <w:color w:val="000000"/>
          <w:spacing w:val="3"/>
          <w:sz w:val="20"/>
          <w:szCs w:val="20"/>
        </w:rPr>
        <w:t>T</w:t>
      </w:r>
      <w:r w:rsidRPr="003C165C">
        <w:rPr>
          <w:rFonts w:ascii="Arial" w:hAnsi="Arial" w:cs="Arial"/>
          <w:color w:val="000000"/>
          <w:spacing w:val="-1"/>
          <w:sz w:val="20"/>
          <w:szCs w:val="20"/>
        </w:rPr>
        <w:t>E</w:t>
      </w:r>
      <w:r w:rsidRPr="003C165C">
        <w:rPr>
          <w:rFonts w:ascii="Arial" w:hAnsi="Arial" w:cs="Arial"/>
          <w:color w:val="000000"/>
          <w:sz w:val="20"/>
          <w:szCs w:val="20"/>
        </w:rPr>
        <w:t>RMI</w:t>
      </w:r>
      <w:r w:rsidRPr="003C165C">
        <w:rPr>
          <w:rFonts w:ascii="Arial" w:hAnsi="Arial" w:cs="Arial"/>
          <w:color w:val="000000"/>
          <w:spacing w:val="2"/>
          <w:sz w:val="20"/>
          <w:szCs w:val="20"/>
        </w:rPr>
        <w:t>N</w:t>
      </w:r>
      <w:r w:rsidRPr="003C165C">
        <w:rPr>
          <w:rFonts w:ascii="Arial" w:hAnsi="Arial" w:cs="Arial"/>
          <w:color w:val="000000"/>
          <w:spacing w:val="1"/>
          <w:sz w:val="20"/>
          <w:szCs w:val="20"/>
        </w:rPr>
        <w:t>A</w:t>
      </w:r>
      <w:r w:rsidRPr="003C165C">
        <w:rPr>
          <w:rFonts w:ascii="Arial" w:hAnsi="Arial" w:cs="Arial"/>
          <w:color w:val="000000"/>
          <w:sz w:val="20"/>
          <w:szCs w:val="20"/>
        </w:rPr>
        <w:t>D</w:t>
      </w:r>
      <w:r w:rsidRPr="003C165C">
        <w:rPr>
          <w:rFonts w:ascii="Arial" w:hAnsi="Arial" w:cs="Arial"/>
          <w:color w:val="000000"/>
          <w:spacing w:val="-1"/>
          <w:sz w:val="20"/>
          <w:szCs w:val="20"/>
        </w:rPr>
        <w:t>A</w:t>
      </w:r>
      <w:r w:rsidRPr="003C165C">
        <w:rPr>
          <w:rFonts w:ascii="Arial" w:hAnsi="Arial" w:cs="Arial"/>
          <w:color w:val="000000"/>
          <w:sz w:val="20"/>
          <w:szCs w:val="20"/>
        </w:rPr>
        <w:t>S</w:t>
      </w:r>
      <w:r w:rsidRPr="003C165C">
        <w:rPr>
          <w:rFonts w:ascii="Arial" w:hAnsi="Arial" w:cs="Arial"/>
          <w:color w:val="000000"/>
          <w:spacing w:val="2"/>
          <w:sz w:val="20"/>
          <w:szCs w:val="20"/>
        </w:rPr>
        <w:t xml:space="preserve"> </w:t>
      </w:r>
      <w:r w:rsidRPr="003C165C">
        <w:rPr>
          <w:rFonts w:ascii="Arial" w:hAnsi="Arial" w:cs="Arial"/>
          <w:color w:val="000000"/>
          <w:spacing w:val="-1"/>
          <w:sz w:val="20"/>
          <w:szCs w:val="20"/>
        </w:rPr>
        <w:t>P</w:t>
      </w:r>
      <w:r w:rsidRPr="003C165C">
        <w:rPr>
          <w:rFonts w:ascii="Arial" w:hAnsi="Arial" w:cs="Arial"/>
          <w:color w:val="000000"/>
          <w:spacing w:val="1"/>
          <w:sz w:val="20"/>
          <w:szCs w:val="20"/>
        </w:rPr>
        <w:t>O</w:t>
      </w:r>
      <w:r w:rsidRPr="003C165C">
        <w:rPr>
          <w:rFonts w:ascii="Arial" w:hAnsi="Arial" w:cs="Arial"/>
          <w:color w:val="000000"/>
          <w:sz w:val="20"/>
          <w:szCs w:val="20"/>
        </w:rPr>
        <w:t>R</w:t>
      </w:r>
      <w:r w:rsidRPr="003C165C">
        <w:rPr>
          <w:rFonts w:ascii="Arial" w:hAnsi="Arial" w:cs="Arial"/>
          <w:color w:val="000000"/>
          <w:spacing w:val="3"/>
          <w:sz w:val="20"/>
          <w:szCs w:val="20"/>
        </w:rPr>
        <w:t xml:space="preserve"> </w:t>
      </w:r>
      <w:r w:rsidRPr="003C165C">
        <w:rPr>
          <w:rFonts w:ascii="Arial" w:hAnsi="Arial" w:cs="Arial"/>
          <w:color w:val="000000"/>
          <w:sz w:val="20"/>
          <w:szCs w:val="20"/>
        </w:rPr>
        <w:t>LA</w:t>
      </w:r>
      <w:r w:rsidRPr="003C165C">
        <w:rPr>
          <w:rFonts w:ascii="Arial" w:hAnsi="Arial" w:cs="Arial"/>
          <w:color w:val="000000"/>
          <w:spacing w:val="1"/>
          <w:sz w:val="20"/>
          <w:szCs w:val="20"/>
        </w:rPr>
        <w:t xml:space="preserve"> </w:t>
      </w:r>
      <w:r w:rsidRPr="003C165C">
        <w:rPr>
          <w:rFonts w:ascii="Arial" w:hAnsi="Arial" w:cs="Arial"/>
          <w:color w:val="000000"/>
          <w:spacing w:val="-1"/>
          <w:sz w:val="20"/>
          <w:szCs w:val="20"/>
        </w:rPr>
        <w:t>AS</w:t>
      </w:r>
      <w:r w:rsidRPr="003C165C">
        <w:rPr>
          <w:rFonts w:ascii="Arial" w:hAnsi="Arial" w:cs="Arial"/>
          <w:color w:val="000000"/>
          <w:spacing w:val="1"/>
          <w:sz w:val="20"/>
          <w:szCs w:val="20"/>
        </w:rPr>
        <w:t>O</w:t>
      </w:r>
      <w:r w:rsidRPr="003C165C">
        <w:rPr>
          <w:rFonts w:ascii="Arial" w:hAnsi="Arial" w:cs="Arial"/>
          <w:color w:val="000000"/>
          <w:spacing w:val="2"/>
          <w:sz w:val="20"/>
          <w:szCs w:val="20"/>
        </w:rPr>
        <w:t>C</w:t>
      </w:r>
      <w:r w:rsidRPr="003C165C">
        <w:rPr>
          <w:rFonts w:ascii="Arial" w:hAnsi="Arial" w:cs="Arial"/>
          <w:color w:val="000000"/>
          <w:sz w:val="20"/>
          <w:szCs w:val="20"/>
        </w:rPr>
        <w:t>I</w:t>
      </w:r>
      <w:r w:rsidRPr="003C165C">
        <w:rPr>
          <w:rFonts w:ascii="Arial" w:hAnsi="Arial" w:cs="Arial"/>
          <w:color w:val="000000"/>
          <w:spacing w:val="-1"/>
          <w:sz w:val="20"/>
          <w:szCs w:val="20"/>
        </w:rPr>
        <w:t>A</w:t>
      </w:r>
      <w:r w:rsidRPr="003C165C">
        <w:rPr>
          <w:rFonts w:ascii="Arial" w:hAnsi="Arial" w:cs="Arial"/>
          <w:color w:val="000000"/>
          <w:sz w:val="20"/>
          <w:szCs w:val="20"/>
        </w:rPr>
        <w:t>CI</w:t>
      </w:r>
      <w:r w:rsidRPr="003C165C">
        <w:rPr>
          <w:rFonts w:ascii="Arial" w:hAnsi="Arial" w:cs="Arial"/>
          <w:color w:val="000000"/>
          <w:spacing w:val="3"/>
          <w:sz w:val="20"/>
          <w:szCs w:val="20"/>
        </w:rPr>
        <w:t>Ó</w:t>
      </w:r>
      <w:r w:rsidRPr="003C165C">
        <w:rPr>
          <w:rFonts w:ascii="Arial" w:hAnsi="Arial" w:cs="Arial"/>
          <w:color w:val="000000"/>
          <w:sz w:val="20"/>
          <w:szCs w:val="20"/>
        </w:rPr>
        <w:t>N M</w:t>
      </w:r>
      <w:r w:rsidRPr="003C165C">
        <w:rPr>
          <w:rFonts w:ascii="Arial" w:hAnsi="Arial" w:cs="Arial"/>
          <w:color w:val="000000"/>
          <w:spacing w:val="-1"/>
          <w:sz w:val="20"/>
          <w:szCs w:val="20"/>
        </w:rPr>
        <w:t>E</w:t>
      </w:r>
      <w:r w:rsidRPr="003C165C">
        <w:rPr>
          <w:rFonts w:ascii="Arial" w:hAnsi="Arial" w:cs="Arial"/>
          <w:color w:val="000000"/>
          <w:spacing w:val="1"/>
          <w:sz w:val="20"/>
          <w:szCs w:val="20"/>
        </w:rPr>
        <w:t>X</w:t>
      </w:r>
      <w:r w:rsidRPr="003C165C">
        <w:rPr>
          <w:rFonts w:ascii="Arial" w:hAnsi="Arial" w:cs="Arial"/>
          <w:color w:val="000000"/>
          <w:sz w:val="20"/>
          <w:szCs w:val="20"/>
        </w:rPr>
        <w:t>I</w:t>
      </w:r>
      <w:r w:rsidRPr="003C165C">
        <w:rPr>
          <w:rFonts w:ascii="Arial" w:hAnsi="Arial" w:cs="Arial"/>
          <w:color w:val="000000"/>
          <w:spacing w:val="2"/>
          <w:sz w:val="20"/>
          <w:szCs w:val="20"/>
        </w:rPr>
        <w:t>C</w:t>
      </w:r>
      <w:r w:rsidRPr="003C165C">
        <w:rPr>
          <w:rFonts w:ascii="Arial" w:hAnsi="Arial" w:cs="Arial"/>
          <w:color w:val="000000"/>
          <w:spacing w:val="-1"/>
          <w:sz w:val="20"/>
          <w:szCs w:val="20"/>
        </w:rPr>
        <w:t>A</w:t>
      </w:r>
      <w:r w:rsidRPr="003C165C">
        <w:rPr>
          <w:rFonts w:ascii="Arial" w:hAnsi="Arial" w:cs="Arial"/>
          <w:color w:val="000000"/>
          <w:sz w:val="20"/>
          <w:szCs w:val="20"/>
        </w:rPr>
        <w:t>NA</w:t>
      </w:r>
      <w:r w:rsidRPr="003C165C">
        <w:rPr>
          <w:rFonts w:ascii="Arial" w:hAnsi="Arial" w:cs="Arial"/>
          <w:color w:val="000000"/>
          <w:spacing w:val="1"/>
          <w:sz w:val="20"/>
          <w:szCs w:val="20"/>
        </w:rPr>
        <w:t xml:space="preserve"> </w:t>
      </w:r>
      <w:r w:rsidRPr="003C165C">
        <w:rPr>
          <w:rFonts w:ascii="Arial" w:hAnsi="Arial" w:cs="Arial"/>
          <w:color w:val="000000"/>
          <w:sz w:val="20"/>
          <w:szCs w:val="20"/>
        </w:rPr>
        <w:t>DE</w:t>
      </w:r>
      <w:r w:rsidRPr="003C165C">
        <w:rPr>
          <w:rFonts w:ascii="Arial" w:hAnsi="Arial" w:cs="Arial"/>
          <w:color w:val="000000"/>
          <w:spacing w:val="-2"/>
          <w:sz w:val="20"/>
          <w:szCs w:val="20"/>
        </w:rPr>
        <w:t xml:space="preserve"> </w:t>
      </w:r>
      <w:r w:rsidRPr="003C165C">
        <w:rPr>
          <w:rFonts w:ascii="Arial" w:hAnsi="Arial" w:cs="Arial"/>
          <w:color w:val="000000"/>
          <w:sz w:val="20"/>
          <w:szCs w:val="20"/>
        </w:rPr>
        <w:t>IN</w:t>
      </w:r>
      <w:r w:rsidRPr="003C165C">
        <w:rPr>
          <w:rFonts w:ascii="Arial" w:hAnsi="Arial" w:cs="Arial"/>
          <w:color w:val="000000"/>
          <w:spacing w:val="-1"/>
          <w:sz w:val="20"/>
          <w:szCs w:val="20"/>
        </w:rPr>
        <w:t>S</w:t>
      </w:r>
      <w:r w:rsidRPr="003C165C">
        <w:rPr>
          <w:rFonts w:ascii="Arial" w:hAnsi="Arial" w:cs="Arial"/>
          <w:color w:val="000000"/>
          <w:spacing w:val="3"/>
          <w:sz w:val="20"/>
          <w:szCs w:val="20"/>
        </w:rPr>
        <w:t>T</w:t>
      </w:r>
      <w:r w:rsidRPr="003C165C">
        <w:rPr>
          <w:rFonts w:ascii="Arial" w:hAnsi="Arial" w:cs="Arial"/>
          <w:color w:val="000000"/>
          <w:sz w:val="20"/>
          <w:szCs w:val="20"/>
        </w:rPr>
        <w:t>I</w:t>
      </w:r>
      <w:r w:rsidRPr="003C165C">
        <w:rPr>
          <w:rFonts w:ascii="Arial" w:hAnsi="Arial" w:cs="Arial"/>
          <w:color w:val="000000"/>
          <w:spacing w:val="3"/>
          <w:sz w:val="20"/>
          <w:szCs w:val="20"/>
        </w:rPr>
        <w:t>T</w:t>
      </w:r>
      <w:r w:rsidRPr="003C165C">
        <w:rPr>
          <w:rFonts w:ascii="Arial" w:hAnsi="Arial" w:cs="Arial"/>
          <w:color w:val="000000"/>
          <w:sz w:val="20"/>
          <w:szCs w:val="20"/>
        </w:rPr>
        <w:t>UCI</w:t>
      </w:r>
      <w:r w:rsidRPr="003C165C">
        <w:rPr>
          <w:rFonts w:ascii="Arial" w:hAnsi="Arial" w:cs="Arial"/>
          <w:color w:val="000000"/>
          <w:spacing w:val="1"/>
          <w:sz w:val="20"/>
          <w:szCs w:val="20"/>
        </w:rPr>
        <w:t>O</w:t>
      </w:r>
      <w:r w:rsidRPr="003C165C">
        <w:rPr>
          <w:rFonts w:ascii="Arial" w:hAnsi="Arial" w:cs="Arial"/>
          <w:color w:val="000000"/>
          <w:sz w:val="20"/>
          <w:szCs w:val="20"/>
        </w:rPr>
        <w:t>N</w:t>
      </w:r>
      <w:r w:rsidRPr="003C165C">
        <w:rPr>
          <w:rFonts w:ascii="Arial" w:hAnsi="Arial" w:cs="Arial"/>
          <w:color w:val="000000"/>
          <w:spacing w:val="-1"/>
          <w:sz w:val="20"/>
          <w:szCs w:val="20"/>
        </w:rPr>
        <w:t>E</w:t>
      </w:r>
      <w:r w:rsidRPr="003C165C">
        <w:rPr>
          <w:rFonts w:ascii="Arial" w:hAnsi="Arial" w:cs="Arial"/>
          <w:color w:val="000000"/>
          <w:sz w:val="20"/>
          <w:szCs w:val="20"/>
        </w:rPr>
        <w:t>S</w:t>
      </w:r>
      <w:r w:rsidRPr="003C165C">
        <w:rPr>
          <w:rFonts w:ascii="Arial" w:hAnsi="Arial" w:cs="Arial"/>
          <w:color w:val="000000"/>
          <w:spacing w:val="-1"/>
          <w:sz w:val="20"/>
          <w:szCs w:val="20"/>
        </w:rPr>
        <w:t xml:space="preserve"> </w:t>
      </w:r>
      <w:r w:rsidRPr="003C165C">
        <w:rPr>
          <w:rFonts w:ascii="Arial" w:hAnsi="Arial" w:cs="Arial"/>
          <w:color w:val="000000"/>
          <w:sz w:val="20"/>
          <w:szCs w:val="20"/>
        </w:rPr>
        <w:t>DE</w:t>
      </w:r>
      <w:r w:rsidRPr="003C165C">
        <w:rPr>
          <w:rFonts w:ascii="Arial" w:hAnsi="Arial" w:cs="Arial"/>
          <w:color w:val="000000"/>
          <w:spacing w:val="-2"/>
          <w:sz w:val="20"/>
          <w:szCs w:val="20"/>
        </w:rPr>
        <w:t xml:space="preserve"> </w:t>
      </w:r>
      <w:r w:rsidRPr="003C165C">
        <w:rPr>
          <w:rFonts w:ascii="Arial" w:hAnsi="Arial" w:cs="Arial"/>
          <w:color w:val="000000"/>
          <w:spacing w:val="-1"/>
          <w:sz w:val="20"/>
          <w:szCs w:val="20"/>
        </w:rPr>
        <w:t>SE</w:t>
      </w:r>
      <w:r w:rsidRPr="003C165C">
        <w:rPr>
          <w:rFonts w:ascii="Arial" w:hAnsi="Arial" w:cs="Arial"/>
          <w:color w:val="000000"/>
          <w:spacing w:val="1"/>
          <w:sz w:val="20"/>
          <w:szCs w:val="20"/>
        </w:rPr>
        <w:t>G</w:t>
      </w:r>
      <w:r w:rsidRPr="003C165C">
        <w:rPr>
          <w:rFonts w:ascii="Arial" w:hAnsi="Arial" w:cs="Arial"/>
          <w:color w:val="000000"/>
          <w:spacing w:val="2"/>
          <w:sz w:val="20"/>
          <w:szCs w:val="20"/>
        </w:rPr>
        <w:t>U</w:t>
      </w:r>
      <w:r w:rsidRPr="003C165C">
        <w:rPr>
          <w:rFonts w:ascii="Arial" w:hAnsi="Arial" w:cs="Arial"/>
          <w:color w:val="000000"/>
          <w:sz w:val="20"/>
          <w:szCs w:val="20"/>
        </w:rPr>
        <w:t>R</w:t>
      </w:r>
      <w:r w:rsidRPr="003C165C">
        <w:rPr>
          <w:rFonts w:ascii="Arial" w:hAnsi="Arial" w:cs="Arial"/>
          <w:color w:val="000000"/>
          <w:spacing w:val="1"/>
          <w:sz w:val="20"/>
          <w:szCs w:val="20"/>
        </w:rPr>
        <w:t>O</w:t>
      </w:r>
      <w:r w:rsidRPr="003C165C">
        <w:rPr>
          <w:rFonts w:ascii="Arial" w:hAnsi="Arial" w:cs="Arial"/>
          <w:color w:val="000000"/>
          <w:sz w:val="20"/>
          <w:szCs w:val="20"/>
        </w:rPr>
        <w:t>,</w:t>
      </w:r>
      <w:r w:rsidRPr="003C165C">
        <w:rPr>
          <w:rFonts w:ascii="Arial" w:hAnsi="Arial" w:cs="Arial"/>
          <w:color w:val="000000"/>
          <w:spacing w:val="-1"/>
          <w:sz w:val="20"/>
          <w:szCs w:val="20"/>
        </w:rPr>
        <w:t xml:space="preserve"> </w:t>
      </w:r>
      <w:r w:rsidRPr="003C165C">
        <w:rPr>
          <w:rFonts w:ascii="Arial" w:hAnsi="Arial" w:cs="Arial"/>
          <w:color w:val="000000"/>
          <w:sz w:val="20"/>
          <w:szCs w:val="20"/>
        </w:rPr>
        <w:t xml:space="preserve">QUE </w:t>
      </w:r>
      <w:r w:rsidRPr="003C165C">
        <w:rPr>
          <w:rFonts w:ascii="Arial" w:hAnsi="Arial" w:cs="Arial"/>
          <w:color w:val="000000"/>
          <w:spacing w:val="-1"/>
          <w:sz w:val="20"/>
          <w:szCs w:val="20"/>
        </w:rPr>
        <w:t>S</w:t>
      </w:r>
      <w:r w:rsidRPr="003C165C">
        <w:rPr>
          <w:rFonts w:ascii="Arial" w:hAnsi="Arial" w:cs="Arial"/>
          <w:color w:val="000000"/>
          <w:sz w:val="20"/>
          <w:szCs w:val="20"/>
        </w:rPr>
        <w:t xml:space="preserve">E </w:t>
      </w:r>
      <w:r w:rsidRPr="003C165C">
        <w:rPr>
          <w:rFonts w:ascii="Arial" w:hAnsi="Arial" w:cs="Arial"/>
          <w:color w:val="000000"/>
          <w:spacing w:val="1"/>
          <w:sz w:val="20"/>
          <w:szCs w:val="20"/>
        </w:rPr>
        <w:t>S</w:t>
      </w:r>
      <w:r w:rsidRPr="003C165C">
        <w:rPr>
          <w:rFonts w:ascii="Arial" w:hAnsi="Arial" w:cs="Arial"/>
          <w:color w:val="000000"/>
          <w:spacing w:val="-1"/>
          <w:sz w:val="20"/>
          <w:szCs w:val="20"/>
        </w:rPr>
        <w:t>E</w:t>
      </w:r>
      <w:r w:rsidRPr="003C165C">
        <w:rPr>
          <w:rFonts w:ascii="Arial" w:hAnsi="Arial" w:cs="Arial"/>
          <w:color w:val="000000"/>
          <w:sz w:val="20"/>
          <w:szCs w:val="20"/>
        </w:rPr>
        <w:t>Ñ</w:t>
      </w:r>
      <w:r w:rsidRPr="003C165C">
        <w:rPr>
          <w:rFonts w:ascii="Arial" w:hAnsi="Arial" w:cs="Arial"/>
          <w:color w:val="000000"/>
          <w:spacing w:val="2"/>
          <w:sz w:val="20"/>
          <w:szCs w:val="20"/>
        </w:rPr>
        <w:t>A</w:t>
      </w:r>
      <w:r w:rsidRPr="003C165C">
        <w:rPr>
          <w:rFonts w:ascii="Arial" w:hAnsi="Arial" w:cs="Arial"/>
          <w:color w:val="000000"/>
          <w:sz w:val="20"/>
          <w:szCs w:val="20"/>
        </w:rPr>
        <w:t>L</w:t>
      </w:r>
      <w:r w:rsidRPr="003C165C">
        <w:rPr>
          <w:rFonts w:ascii="Arial" w:hAnsi="Arial" w:cs="Arial"/>
          <w:color w:val="000000"/>
          <w:spacing w:val="-1"/>
          <w:sz w:val="20"/>
          <w:szCs w:val="20"/>
        </w:rPr>
        <w:t>A</w:t>
      </w:r>
      <w:r w:rsidRPr="003C165C">
        <w:rPr>
          <w:rFonts w:ascii="Arial" w:hAnsi="Arial" w:cs="Arial"/>
          <w:color w:val="000000"/>
          <w:sz w:val="20"/>
          <w:szCs w:val="20"/>
        </w:rPr>
        <w:t>N</w:t>
      </w:r>
      <w:r w:rsidRPr="003C165C">
        <w:rPr>
          <w:rFonts w:ascii="Arial" w:hAnsi="Arial" w:cs="Arial"/>
          <w:color w:val="000000"/>
          <w:spacing w:val="1"/>
          <w:sz w:val="20"/>
          <w:szCs w:val="20"/>
        </w:rPr>
        <w:t xml:space="preserve"> </w:t>
      </w:r>
      <w:r w:rsidRPr="003C165C">
        <w:rPr>
          <w:rFonts w:ascii="Arial" w:hAnsi="Arial" w:cs="Arial"/>
          <w:color w:val="000000"/>
          <w:sz w:val="20"/>
          <w:szCs w:val="20"/>
        </w:rPr>
        <w:t>A</w:t>
      </w:r>
      <w:r w:rsidRPr="003C165C">
        <w:rPr>
          <w:rFonts w:ascii="Arial" w:hAnsi="Arial" w:cs="Arial"/>
          <w:color w:val="000000"/>
          <w:spacing w:val="-2"/>
          <w:sz w:val="20"/>
          <w:szCs w:val="20"/>
        </w:rPr>
        <w:t xml:space="preserve"> </w:t>
      </w:r>
      <w:r w:rsidRPr="003C165C">
        <w:rPr>
          <w:rFonts w:ascii="Arial" w:hAnsi="Arial" w:cs="Arial"/>
          <w:color w:val="000000"/>
          <w:sz w:val="20"/>
          <w:szCs w:val="20"/>
        </w:rPr>
        <w:t>C</w:t>
      </w:r>
      <w:r w:rsidRPr="003C165C">
        <w:rPr>
          <w:rFonts w:ascii="Arial" w:hAnsi="Arial" w:cs="Arial"/>
          <w:color w:val="000000"/>
          <w:spacing w:val="1"/>
          <w:sz w:val="20"/>
          <w:szCs w:val="20"/>
        </w:rPr>
        <w:t>O</w:t>
      </w:r>
      <w:r w:rsidRPr="003C165C">
        <w:rPr>
          <w:rFonts w:ascii="Arial" w:hAnsi="Arial" w:cs="Arial"/>
          <w:color w:val="000000"/>
          <w:sz w:val="20"/>
          <w:szCs w:val="20"/>
        </w:rPr>
        <w:t>N</w:t>
      </w:r>
      <w:r w:rsidRPr="003C165C">
        <w:rPr>
          <w:rFonts w:ascii="Arial" w:hAnsi="Arial" w:cs="Arial"/>
          <w:color w:val="000000"/>
          <w:spacing w:val="3"/>
          <w:sz w:val="20"/>
          <w:szCs w:val="20"/>
        </w:rPr>
        <w:t>T</w:t>
      </w:r>
      <w:r w:rsidRPr="003C165C">
        <w:rPr>
          <w:rFonts w:ascii="Arial" w:hAnsi="Arial" w:cs="Arial"/>
          <w:color w:val="000000"/>
          <w:sz w:val="20"/>
          <w:szCs w:val="20"/>
        </w:rPr>
        <w:t>IN</w:t>
      </w:r>
      <w:r w:rsidRPr="003C165C">
        <w:rPr>
          <w:rFonts w:ascii="Arial" w:hAnsi="Arial" w:cs="Arial"/>
          <w:color w:val="000000"/>
          <w:spacing w:val="2"/>
          <w:sz w:val="20"/>
          <w:szCs w:val="20"/>
        </w:rPr>
        <w:t>U</w:t>
      </w:r>
      <w:r w:rsidRPr="003C165C">
        <w:rPr>
          <w:rFonts w:ascii="Arial" w:hAnsi="Arial" w:cs="Arial"/>
          <w:color w:val="000000"/>
          <w:spacing w:val="-1"/>
          <w:sz w:val="20"/>
          <w:szCs w:val="20"/>
        </w:rPr>
        <w:t>A</w:t>
      </w:r>
      <w:r w:rsidRPr="003C165C">
        <w:rPr>
          <w:rFonts w:ascii="Arial" w:hAnsi="Arial" w:cs="Arial"/>
          <w:color w:val="000000"/>
          <w:sz w:val="20"/>
          <w:szCs w:val="20"/>
        </w:rPr>
        <w:t>CI</w:t>
      </w:r>
      <w:r w:rsidRPr="003C165C">
        <w:rPr>
          <w:rFonts w:ascii="Arial" w:hAnsi="Arial" w:cs="Arial"/>
          <w:color w:val="000000"/>
          <w:spacing w:val="1"/>
          <w:sz w:val="20"/>
          <w:szCs w:val="20"/>
        </w:rPr>
        <w:t>Ó</w:t>
      </w:r>
      <w:r w:rsidRPr="003C165C">
        <w:rPr>
          <w:rFonts w:ascii="Arial" w:hAnsi="Arial" w:cs="Arial"/>
          <w:color w:val="000000"/>
          <w:sz w:val="20"/>
        </w:rPr>
        <w:t>N;</w:t>
      </w:r>
    </w:p>
    <w:p w:rsidR="00EF1199" w:rsidRPr="003C165C" w:rsidRDefault="00EF1199" w:rsidP="00EF1199">
      <w:pPr>
        <w:pStyle w:val="Prrafodelista"/>
        <w:jc w:val="both"/>
        <w:rPr>
          <w:rFonts w:ascii="Arial" w:hAnsi="Arial" w:cs="Arial"/>
          <w:sz w:val="20"/>
        </w:rPr>
      </w:pPr>
    </w:p>
    <w:tbl>
      <w:tblPr>
        <w:tblW w:w="0" w:type="auto"/>
        <w:jc w:val="center"/>
        <w:tblLayout w:type="fixed"/>
        <w:tblCellMar>
          <w:left w:w="0" w:type="dxa"/>
          <w:right w:w="0" w:type="dxa"/>
        </w:tblCellMar>
        <w:tblLook w:val="0000" w:firstRow="0" w:lastRow="0" w:firstColumn="0" w:lastColumn="0" w:noHBand="0" w:noVBand="0"/>
      </w:tblPr>
      <w:tblGrid>
        <w:gridCol w:w="2634"/>
        <w:gridCol w:w="2047"/>
      </w:tblGrid>
      <w:tr w:rsidR="00EF1199" w:rsidRPr="003C165C" w:rsidTr="00EF1199">
        <w:trPr>
          <w:trHeight w:hRule="exact" w:val="240"/>
          <w:jc w:val="center"/>
        </w:trPr>
        <w:tc>
          <w:tcPr>
            <w:tcW w:w="2634"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4" w:lineRule="exact"/>
              <w:ind w:left="582"/>
              <w:jc w:val="center"/>
              <w:rPr>
                <w:rFonts w:ascii="Arial" w:hAnsi="Arial" w:cs="Arial"/>
              </w:rPr>
            </w:pPr>
            <w:r w:rsidRPr="003C165C">
              <w:rPr>
                <w:rFonts w:ascii="Arial" w:hAnsi="Arial" w:cs="Arial"/>
                <w:b/>
                <w:bCs/>
                <w:sz w:val="20"/>
              </w:rPr>
              <w:t>Z</w:t>
            </w:r>
            <w:r w:rsidRPr="003C165C">
              <w:rPr>
                <w:rFonts w:ascii="Arial" w:hAnsi="Arial" w:cs="Arial"/>
                <w:b/>
                <w:bCs/>
                <w:spacing w:val="1"/>
                <w:sz w:val="20"/>
              </w:rPr>
              <w:t>O</w:t>
            </w:r>
            <w:r w:rsidRPr="003C165C">
              <w:rPr>
                <w:rFonts w:ascii="Arial" w:hAnsi="Arial" w:cs="Arial"/>
                <w:b/>
                <w:bCs/>
                <w:spacing w:val="2"/>
                <w:sz w:val="20"/>
              </w:rPr>
              <w:t>N</w:t>
            </w:r>
            <w:r w:rsidRPr="003C165C">
              <w:rPr>
                <w:rFonts w:ascii="Arial" w:hAnsi="Arial" w:cs="Arial"/>
                <w:b/>
                <w:bCs/>
                <w:sz w:val="20"/>
              </w:rPr>
              <w:t>A</w:t>
            </w:r>
            <w:r w:rsidRPr="003C165C">
              <w:rPr>
                <w:rFonts w:ascii="Arial" w:hAnsi="Arial" w:cs="Arial"/>
                <w:b/>
                <w:bCs/>
                <w:spacing w:val="-4"/>
                <w:sz w:val="20"/>
              </w:rPr>
              <w:t xml:space="preserve"> </w:t>
            </w:r>
            <w:r w:rsidRPr="003C165C">
              <w:rPr>
                <w:rFonts w:ascii="Arial" w:hAnsi="Arial" w:cs="Arial"/>
                <w:b/>
                <w:bCs/>
                <w:spacing w:val="-1"/>
                <w:sz w:val="20"/>
              </w:rPr>
              <w:t>S</w:t>
            </w:r>
            <w:r w:rsidRPr="003C165C">
              <w:rPr>
                <w:rFonts w:ascii="Arial" w:hAnsi="Arial" w:cs="Arial"/>
                <w:b/>
                <w:bCs/>
                <w:spacing w:val="2"/>
                <w:sz w:val="20"/>
              </w:rPr>
              <w:t>Í</w:t>
            </w:r>
            <w:r w:rsidRPr="003C165C">
              <w:rPr>
                <w:rFonts w:ascii="Arial" w:hAnsi="Arial" w:cs="Arial"/>
                <w:b/>
                <w:bCs/>
                <w:spacing w:val="-1"/>
                <w:sz w:val="20"/>
              </w:rPr>
              <w:t>S</w:t>
            </w:r>
            <w:r w:rsidRPr="003C165C">
              <w:rPr>
                <w:rFonts w:ascii="Arial" w:hAnsi="Arial" w:cs="Arial"/>
                <w:b/>
                <w:bCs/>
                <w:spacing w:val="4"/>
                <w:sz w:val="20"/>
              </w:rPr>
              <w:t>M</w:t>
            </w:r>
            <w:r w:rsidRPr="003C165C">
              <w:rPr>
                <w:rFonts w:ascii="Arial" w:hAnsi="Arial" w:cs="Arial"/>
                <w:b/>
                <w:bCs/>
                <w:sz w:val="20"/>
              </w:rPr>
              <w:t>I</w:t>
            </w:r>
            <w:r w:rsidRPr="003C165C">
              <w:rPr>
                <w:rFonts w:ascii="Arial" w:hAnsi="Arial" w:cs="Arial"/>
                <w:b/>
                <w:bCs/>
                <w:spacing w:val="2"/>
                <w:sz w:val="20"/>
              </w:rPr>
              <w:t>C</w:t>
            </w:r>
            <w:r w:rsidRPr="003C165C">
              <w:rPr>
                <w:rFonts w:ascii="Arial" w:hAnsi="Arial" w:cs="Arial"/>
                <w:b/>
                <w:bCs/>
                <w:sz w:val="20"/>
              </w:rPr>
              <w:t>A</w:t>
            </w:r>
          </w:p>
        </w:tc>
        <w:tc>
          <w:tcPr>
            <w:tcW w:w="2047"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4" w:lineRule="exact"/>
              <w:ind w:left="436"/>
              <w:rPr>
                <w:rFonts w:ascii="Arial" w:hAnsi="Arial" w:cs="Arial"/>
              </w:rPr>
            </w:pPr>
            <w:r w:rsidRPr="003C165C">
              <w:rPr>
                <w:rFonts w:ascii="Arial" w:hAnsi="Arial" w:cs="Arial"/>
                <w:b/>
                <w:bCs/>
                <w:sz w:val="20"/>
              </w:rPr>
              <w:t>D</w:t>
            </w:r>
            <w:r w:rsidRPr="003C165C">
              <w:rPr>
                <w:rFonts w:ascii="Arial" w:hAnsi="Arial" w:cs="Arial"/>
                <w:b/>
                <w:bCs/>
                <w:spacing w:val="-1"/>
                <w:sz w:val="20"/>
              </w:rPr>
              <w:t>E</w:t>
            </w:r>
            <w:r w:rsidRPr="003C165C">
              <w:rPr>
                <w:rFonts w:ascii="Arial" w:hAnsi="Arial" w:cs="Arial"/>
                <w:b/>
                <w:bCs/>
                <w:sz w:val="20"/>
              </w:rPr>
              <w:t>DUC</w:t>
            </w:r>
            <w:r w:rsidRPr="003C165C">
              <w:rPr>
                <w:rFonts w:ascii="Arial" w:hAnsi="Arial" w:cs="Arial"/>
                <w:b/>
                <w:bCs/>
                <w:spacing w:val="3"/>
                <w:sz w:val="20"/>
              </w:rPr>
              <w:t>I</w:t>
            </w:r>
            <w:r w:rsidRPr="003C165C">
              <w:rPr>
                <w:rFonts w:ascii="Arial" w:hAnsi="Arial" w:cs="Arial"/>
                <w:b/>
                <w:bCs/>
                <w:sz w:val="20"/>
              </w:rPr>
              <w:t>B</w:t>
            </w:r>
            <w:r w:rsidRPr="003C165C">
              <w:rPr>
                <w:rFonts w:ascii="Arial" w:hAnsi="Arial" w:cs="Arial"/>
                <w:b/>
                <w:bCs/>
                <w:spacing w:val="1"/>
                <w:sz w:val="20"/>
              </w:rPr>
              <w:t>L</w:t>
            </w:r>
            <w:r w:rsidRPr="003C165C">
              <w:rPr>
                <w:rFonts w:ascii="Arial" w:hAnsi="Arial" w:cs="Arial"/>
                <w:b/>
                <w:bCs/>
                <w:sz w:val="20"/>
              </w:rPr>
              <w:t>E</w:t>
            </w:r>
          </w:p>
        </w:tc>
      </w:tr>
      <w:tr w:rsidR="00EF1199" w:rsidRPr="003C165C" w:rsidTr="00EF1199">
        <w:trPr>
          <w:trHeight w:hRule="exact" w:val="240"/>
          <w:jc w:val="center"/>
        </w:trPr>
        <w:tc>
          <w:tcPr>
            <w:tcW w:w="2634"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383"/>
              <w:jc w:val="center"/>
              <w:rPr>
                <w:rFonts w:ascii="Arial" w:hAnsi="Arial" w:cs="Arial"/>
              </w:rPr>
            </w:pPr>
            <w:r w:rsidRPr="003C165C">
              <w:rPr>
                <w:rFonts w:ascii="Arial" w:hAnsi="Arial" w:cs="Arial"/>
                <w:spacing w:val="-1"/>
                <w:sz w:val="20"/>
              </w:rPr>
              <w:t>A</w:t>
            </w:r>
            <w:r w:rsidRPr="003C165C">
              <w:rPr>
                <w:rFonts w:ascii="Arial" w:hAnsi="Arial" w:cs="Arial"/>
                <w:sz w:val="20"/>
              </w:rPr>
              <w:t>,</w:t>
            </w:r>
            <w:r w:rsidRPr="003C165C">
              <w:rPr>
                <w:rFonts w:ascii="Arial" w:hAnsi="Arial" w:cs="Arial"/>
                <w:spacing w:val="-1"/>
                <w:sz w:val="20"/>
              </w:rPr>
              <w:t xml:space="preserve"> </w:t>
            </w:r>
            <w:r w:rsidRPr="003C165C">
              <w:rPr>
                <w:rFonts w:ascii="Arial" w:hAnsi="Arial" w:cs="Arial"/>
                <w:spacing w:val="1"/>
                <w:sz w:val="20"/>
              </w:rPr>
              <w:t>B</w:t>
            </w:r>
            <w:r w:rsidRPr="003C165C">
              <w:rPr>
                <w:rFonts w:ascii="Arial" w:hAnsi="Arial" w:cs="Arial"/>
                <w:sz w:val="20"/>
              </w:rPr>
              <w:t>,</w:t>
            </w:r>
            <w:r w:rsidRPr="003C165C">
              <w:rPr>
                <w:rFonts w:ascii="Arial" w:hAnsi="Arial" w:cs="Arial"/>
                <w:spacing w:val="-1"/>
                <w:sz w:val="20"/>
              </w:rPr>
              <w:t xml:space="preserve"> </w:t>
            </w:r>
            <w:r w:rsidRPr="003C165C">
              <w:rPr>
                <w:rFonts w:ascii="Arial" w:hAnsi="Arial" w:cs="Arial"/>
                <w:spacing w:val="1"/>
                <w:sz w:val="20"/>
              </w:rPr>
              <w:t>B</w:t>
            </w:r>
            <w:r w:rsidRPr="003C165C">
              <w:rPr>
                <w:rFonts w:ascii="Arial" w:hAnsi="Arial" w:cs="Arial"/>
                <w:sz w:val="20"/>
              </w:rPr>
              <w:t>1,</w:t>
            </w:r>
            <w:r w:rsidRPr="003C165C">
              <w:rPr>
                <w:rFonts w:ascii="Arial" w:hAnsi="Arial" w:cs="Arial"/>
                <w:spacing w:val="-2"/>
                <w:sz w:val="20"/>
              </w:rPr>
              <w:t xml:space="preserve"> </w:t>
            </w:r>
            <w:r w:rsidRPr="003C165C">
              <w:rPr>
                <w:rFonts w:ascii="Arial" w:hAnsi="Arial" w:cs="Arial"/>
                <w:sz w:val="20"/>
              </w:rPr>
              <w:t xml:space="preserve">C, D, </w:t>
            </w:r>
            <w:r w:rsidRPr="003C165C">
              <w:rPr>
                <w:rFonts w:ascii="Arial" w:hAnsi="Arial" w:cs="Arial"/>
                <w:spacing w:val="-1"/>
                <w:sz w:val="20"/>
              </w:rPr>
              <w:t>E</w:t>
            </w:r>
            <w:r w:rsidRPr="003C165C">
              <w:rPr>
                <w:rFonts w:ascii="Arial" w:hAnsi="Arial" w:cs="Arial"/>
                <w:sz w:val="20"/>
              </w:rPr>
              <w:t>,</w:t>
            </w:r>
            <w:r w:rsidRPr="003C165C">
              <w:rPr>
                <w:rFonts w:ascii="Arial" w:hAnsi="Arial" w:cs="Arial"/>
                <w:spacing w:val="-1"/>
                <w:sz w:val="20"/>
              </w:rPr>
              <w:t xml:space="preserve"> </w:t>
            </w:r>
            <w:r w:rsidRPr="003C165C">
              <w:rPr>
                <w:rFonts w:ascii="Arial" w:hAnsi="Arial" w:cs="Arial"/>
                <w:sz w:val="20"/>
              </w:rPr>
              <w:t>F,</w:t>
            </w:r>
            <w:r w:rsidRPr="003C165C">
              <w:rPr>
                <w:rFonts w:ascii="Arial" w:hAnsi="Arial" w:cs="Arial"/>
                <w:spacing w:val="-2"/>
                <w:sz w:val="20"/>
              </w:rPr>
              <w:t xml:space="preserve"> </w:t>
            </w:r>
            <w:r w:rsidRPr="003C165C">
              <w:rPr>
                <w:rFonts w:ascii="Arial" w:hAnsi="Arial" w:cs="Arial"/>
                <w:sz w:val="20"/>
              </w:rPr>
              <w:t>I</w:t>
            </w:r>
          </w:p>
        </w:tc>
        <w:tc>
          <w:tcPr>
            <w:tcW w:w="2047"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840" w:right="839"/>
              <w:jc w:val="center"/>
              <w:rPr>
                <w:rFonts w:ascii="Arial" w:hAnsi="Arial" w:cs="Arial"/>
              </w:rPr>
            </w:pPr>
            <w:r w:rsidRPr="003C165C">
              <w:rPr>
                <w:rFonts w:ascii="Arial" w:hAnsi="Arial" w:cs="Arial"/>
                <w:w w:val="99"/>
                <w:sz w:val="20"/>
              </w:rPr>
              <w:t>2%</w:t>
            </w:r>
          </w:p>
        </w:tc>
      </w:tr>
      <w:tr w:rsidR="00EF1199" w:rsidRPr="003C165C" w:rsidTr="00EF1199">
        <w:trPr>
          <w:trHeight w:hRule="exact" w:val="240"/>
          <w:jc w:val="center"/>
        </w:trPr>
        <w:tc>
          <w:tcPr>
            <w:tcW w:w="2634"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383"/>
              <w:jc w:val="center"/>
              <w:rPr>
                <w:rFonts w:ascii="Arial" w:hAnsi="Arial" w:cs="Arial"/>
              </w:rPr>
            </w:pPr>
            <w:r w:rsidRPr="003C165C">
              <w:rPr>
                <w:rFonts w:ascii="Arial" w:hAnsi="Arial" w:cs="Arial"/>
                <w:sz w:val="20"/>
              </w:rPr>
              <w:t>H1,</w:t>
            </w:r>
            <w:r w:rsidRPr="003C165C">
              <w:rPr>
                <w:rFonts w:ascii="Arial" w:hAnsi="Arial" w:cs="Arial"/>
                <w:spacing w:val="-3"/>
                <w:sz w:val="20"/>
              </w:rPr>
              <w:t xml:space="preserve"> </w:t>
            </w:r>
            <w:r w:rsidRPr="003C165C">
              <w:rPr>
                <w:rFonts w:ascii="Arial" w:hAnsi="Arial" w:cs="Arial"/>
                <w:sz w:val="20"/>
              </w:rPr>
              <w:t>H2</w:t>
            </w:r>
          </w:p>
        </w:tc>
        <w:tc>
          <w:tcPr>
            <w:tcW w:w="2047"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840" w:right="839"/>
              <w:jc w:val="center"/>
              <w:rPr>
                <w:rFonts w:ascii="Arial" w:hAnsi="Arial" w:cs="Arial"/>
              </w:rPr>
            </w:pPr>
            <w:r w:rsidRPr="003C165C">
              <w:rPr>
                <w:rFonts w:ascii="Arial" w:hAnsi="Arial" w:cs="Arial"/>
                <w:w w:val="99"/>
                <w:sz w:val="20"/>
              </w:rPr>
              <w:t>3%</w:t>
            </w:r>
          </w:p>
        </w:tc>
      </w:tr>
      <w:tr w:rsidR="00EF1199" w:rsidRPr="003C165C" w:rsidTr="00EF1199">
        <w:trPr>
          <w:trHeight w:hRule="exact" w:val="240"/>
          <w:jc w:val="center"/>
        </w:trPr>
        <w:tc>
          <w:tcPr>
            <w:tcW w:w="2634"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383"/>
              <w:jc w:val="center"/>
              <w:rPr>
                <w:rFonts w:ascii="Arial" w:hAnsi="Arial" w:cs="Arial"/>
              </w:rPr>
            </w:pPr>
            <w:r w:rsidRPr="003C165C">
              <w:rPr>
                <w:rFonts w:ascii="Arial" w:hAnsi="Arial" w:cs="Arial"/>
                <w:sz w:val="20"/>
              </w:rPr>
              <w:t>G</w:t>
            </w:r>
          </w:p>
        </w:tc>
        <w:tc>
          <w:tcPr>
            <w:tcW w:w="2047"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840" w:right="839"/>
              <w:jc w:val="center"/>
              <w:rPr>
                <w:rFonts w:ascii="Arial" w:hAnsi="Arial" w:cs="Arial"/>
              </w:rPr>
            </w:pPr>
            <w:r w:rsidRPr="003C165C">
              <w:rPr>
                <w:rFonts w:ascii="Arial" w:hAnsi="Arial" w:cs="Arial"/>
                <w:w w:val="99"/>
                <w:sz w:val="20"/>
              </w:rPr>
              <w:t>4%</w:t>
            </w:r>
          </w:p>
        </w:tc>
      </w:tr>
      <w:tr w:rsidR="00EF1199" w:rsidRPr="003C165C" w:rsidTr="00EF1199">
        <w:trPr>
          <w:trHeight w:hRule="exact" w:val="240"/>
          <w:jc w:val="center"/>
        </w:trPr>
        <w:tc>
          <w:tcPr>
            <w:tcW w:w="2634"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383"/>
              <w:jc w:val="center"/>
              <w:rPr>
                <w:rFonts w:ascii="Arial" w:hAnsi="Arial" w:cs="Arial"/>
              </w:rPr>
            </w:pPr>
            <w:r w:rsidRPr="003C165C">
              <w:rPr>
                <w:rFonts w:ascii="Arial" w:hAnsi="Arial" w:cs="Arial"/>
                <w:sz w:val="20"/>
              </w:rPr>
              <w:lastRenderedPageBreak/>
              <w:t>J</w:t>
            </w:r>
          </w:p>
        </w:tc>
        <w:tc>
          <w:tcPr>
            <w:tcW w:w="2047" w:type="dxa"/>
            <w:tcBorders>
              <w:top w:val="single" w:sz="4" w:space="0" w:color="000000"/>
              <w:left w:val="single" w:sz="4" w:space="0" w:color="000000"/>
              <w:bottom w:val="single" w:sz="4" w:space="0" w:color="000000"/>
              <w:right w:val="single" w:sz="4" w:space="0" w:color="000000"/>
            </w:tcBorders>
          </w:tcPr>
          <w:p w:rsidR="00EF1199" w:rsidRPr="003C165C" w:rsidRDefault="00EF1199" w:rsidP="00EF1199">
            <w:pPr>
              <w:widowControl w:val="0"/>
              <w:autoSpaceDE w:val="0"/>
              <w:autoSpaceDN w:val="0"/>
              <w:adjustRightInd w:val="0"/>
              <w:spacing w:line="226" w:lineRule="exact"/>
              <w:ind w:left="840" w:right="839"/>
              <w:jc w:val="center"/>
              <w:rPr>
                <w:rFonts w:ascii="Arial" w:hAnsi="Arial" w:cs="Arial"/>
              </w:rPr>
            </w:pPr>
            <w:r w:rsidRPr="003C165C">
              <w:rPr>
                <w:rFonts w:ascii="Arial" w:hAnsi="Arial" w:cs="Arial"/>
                <w:w w:val="99"/>
                <w:sz w:val="20"/>
              </w:rPr>
              <w:t>5%</w:t>
            </w:r>
          </w:p>
        </w:tc>
      </w:tr>
    </w:tbl>
    <w:p w:rsidR="00EF1199" w:rsidRPr="003C165C" w:rsidRDefault="00EF1199" w:rsidP="00EF1199">
      <w:pPr>
        <w:pStyle w:val="Prrafodelista"/>
        <w:jc w:val="both"/>
        <w:rPr>
          <w:rFonts w:ascii="Arial" w:hAnsi="Arial" w:cs="Arial"/>
          <w:sz w:val="20"/>
        </w:rPr>
      </w:pPr>
    </w:p>
    <w:p w:rsidR="00EF1199" w:rsidRPr="003C165C" w:rsidRDefault="00EF1199" w:rsidP="00EF1199">
      <w:pPr>
        <w:ind w:left="708"/>
        <w:jc w:val="both"/>
        <w:rPr>
          <w:rFonts w:ascii="Arial" w:hAnsi="Arial" w:cs="Arial"/>
          <w:bCs/>
          <w:sz w:val="20"/>
        </w:rPr>
      </w:pPr>
      <w:r w:rsidRPr="003C165C">
        <w:rPr>
          <w:rFonts w:ascii="Arial" w:hAnsi="Arial" w:cs="Arial"/>
          <w:bCs/>
          <w:sz w:val="20"/>
        </w:rPr>
        <w:t>EL COASEGURO SERA CONFORME A LA ZONA SISMICA Y APLICARA CONFORME A LA SIGUIENTE TABLA;</w:t>
      </w:r>
    </w:p>
    <w:p w:rsidR="00EF1199" w:rsidRPr="003C165C" w:rsidRDefault="00EF1199" w:rsidP="00EF1199">
      <w:pPr>
        <w:ind w:left="708"/>
        <w:jc w:val="both"/>
        <w:rPr>
          <w:rFonts w:ascii="Arial" w:hAnsi="Arial" w:cs="Arial"/>
          <w:color w:val="000000"/>
          <w:sz w:val="20"/>
        </w:rPr>
      </w:pPr>
    </w:p>
    <w:tbl>
      <w:tblPr>
        <w:tblW w:w="0" w:type="auto"/>
        <w:jc w:val="center"/>
        <w:tblLayout w:type="fixed"/>
        <w:tblCellMar>
          <w:left w:w="0" w:type="dxa"/>
          <w:right w:w="0" w:type="dxa"/>
        </w:tblCellMar>
        <w:tblLook w:val="04A0" w:firstRow="1" w:lastRow="0" w:firstColumn="1" w:lastColumn="0" w:noHBand="0" w:noVBand="1"/>
      </w:tblPr>
      <w:tblGrid>
        <w:gridCol w:w="2563"/>
        <w:gridCol w:w="1997"/>
      </w:tblGrid>
      <w:tr w:rsidR="00EF1199" w:rsidRPr="003C165C" w:rsidTr="00EF1199">
        <w:trPr>
          <w:trHeight w:hRule="exact" w:val="235"/>
          <w:jc w:val="center"/>
        </w:trPr>
        <w:tc>
          <w:tcPr>
            <w:tcW w:w="2563"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ind w:right="571"/>
              <w:jc w:val="center"/>
              <w:rPr>
                <w:rFonts w:ascii="Arial" w:hAnsi="Arial" w:cs="Arial"/>
                <w:b/>
                <w:color w:val="000000"/>
                <w:sz w:val="20"/>
              </w:rPr>
            </w:pPr>
            <w:r w:rsidRPr="003C165C">
              <w:rPr>
                <w:rFonts w:ascii="Arial" w:hAnsi="Arial" w:cs="Arial"/>
                <w:b/>
                <w:color w:val="000000"/>
                <w:sz w:val="20"/>
              </w:rPr>
              <w:t>ZONA SÍSMICA</w:t>
            </w:r>
          </w:p>
        </w:tc>
        <w:tc>
          <w:tcPr>
            <w:tcW w:w="1997"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jc w:val="center"/>
              <w:rPr>
                <w:rFonts w:ascii="Arial" w:hAnsi="Arial" w:cs="Arial"/>
                <w:b/>
                <w:color w:val="000000"/>
                <w:sz w:val="20"/>
              </w:rPr>
            </w:pPr>
            <w:r w:rsidRPr="003C165C">
              <w:rPr>
                <w:rFonts w:ascii="Arial" w:hAnsi="Arial" w:cs="Arial"/>
                <w:b/>
                <w:color w:val="000000"/>
                <w:sz w:val="20"/>
              </w:rPr>
              <w:t>COASEGURO</w:t>
            </w:r>
          </w:p>
        </w:tc>
      </w:tr>
      <w:tr w:rsidR="00EF1199" w:rsidRPr="003C165C" w:rsidTr="00EF1199">
        <w:trPr>
          <w:trHeight w:hRule="exact" w:val="235"/>
          <w:jc w:val="center"/>
        </w:trPr>
        <w:tc>
          <w:tcPr>
            <w:tcW w:w="2563"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ind w:left="67"/>
              <w:jc w:val="center"/>
              <w:rPr>
                <w:rFonts w:ascii="Arial" w:hAnsi="Arial" w:cs="Arial"/>
                <w:color w:val="000000"/>
                <w:sz w:val="20"/>
              </w:rPr>
            </w:pPr>
            <w:r w:rsidRPr="003C165C">
              <w:rPr>
                <w:rFonts w:ascii="Arial" w:hAnsi="Arial" w:cs="Arial"/>
                <w:color w:val="000000"/>
                <w:sz w:val="20"/>
              </w:rPr>
              <w:t>A, B, C, D</w:t>
            </w:r>
          </w:p>
        </w:tc>
        <w:tc>
          <w:tcPr>
            <w:tcW w:w="1997"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10%</w:t>
            </w:r>
          </w:p>
        </w:tc>
      </w:tr>
      <w:tr w:rsidR="00EF1199" w:rsidRPr="003C165C" w:rsidTr="00EF1199">
        <w:trPr>
          <w:trHeight w:hRule="exact" w:val="236"/>
          <w:jc w:val="center"/>
        </w:trPr>
        <w:tc>
          <w:tcPr>
            <w:tcW w:w="2563"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ind w:left="67"/>
              <w:jc w:val="center"/>
              <w:rPr>
                <w:rFonts w:ascii="Arial" w:hAnsi="Arial" w:cs="Arial"/>
                <w:color w:val="000000"/>
                <w:sz w:val="20"/>
              </w:rPr>
            </w:pPr>
            <w:r w:rsidRPr="003C165C">
              <w:rPr>
                <w:rFonts w:ascii="Arial" w:hAnsi="Arial" w:cs="Arial"/>
                <w:color w:val="000000"/>
                <w:sz w:val="20"/>
              </w:rPr>
              <w:t>B1, E, F</w:t>
            </w:r>
          </w:p>
        </w:tc>
        <w:tc>
          <w:tcPr>
            <w:tcW w:w="1997"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25%</w:t>
            </w:r>
          </w:p>
        </w:tc>
      </w:tr>
      <w:tr w:rsidR="00EF1199" w:rsidRPr="003C165C" w:rsidTr="00EF1199">
        <w:trPr>
          <w:trHeight w:hRule="exact" w:val="235"/>
          <w:jc w:val="center"/>
        </w:trPr>
        <w:tc>
          <w:tcPr>
            <w:tcW w:w="2563"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ind w:left="67"/>
              <w:jc w:val="center"/>
              <w:rPr>
                <w:rFonts w:ascii="Arial" w:hAnsi="Arial" w:cs="Arial"/>
                <w:color w:val="000000"/>
                <w:spacing w:val="2"/>
                <w:sz w:val="20"/>
              </w:rPr>
            </w:pPr>
            <w:r w:rsidRPr="003C165C">
              <w:rPr>
                <w:rFonts w:ascii="Arial" w:hAnsi="Arial" w:cs="Arial"/>
                <w:color w:val="000000"/>
                <w:spacing w:val="2"/>
                <w:sz w:val="20"/>
              </w:rPr>
              <w:t>G, H1, H2, I, J</w:t>
            </w:r>
          </w:p>
        </w:tc>
        <w:tc>
          <w:tcPr>
            <w:tcW w:w="1997" w:type="dxa"/>
            <w:tcBorders>
              <w:top w:val="single" w:sz="4" w:space="0" w:color="000000"/>
              <w:left w:val="single" w:sz="4" w:space="0" w:color="000000"/>
              <w:bottom w:val="single" w:sz="4" w:space="0" w:color="000000"/>
              <w:right w:val="single" w:sz="4" w:space="0" w:color="000000"/>
            </w:tcBorders>
            <w:vAlign w:val="center"/>
          </w:tcPr>
          <w:p w:rsidR="00EF1199" w:rsidRPr="003C165C" w:rsidRDefault="00EF1199" w:rsidP="00EF1199">
            <w:pPr>
              <w:jc w:val="center"/>
              <w:rPr>
                <w:rFonts w:ascii="Arial" w:hAnsi="Arial" w:cs="Arial"/>
                <w:color w:val="000000"/>
                <w:sz w:val="20"/>
              </w:rPr>
            </w:pPr>
            <w:r w:rsidRPr="003C165C">
              <w:rPr>
                <w:rFonts w:ascii="Arial" w:hAnsi="Arial" w:cs="Arial"/>
                <w:color w:val="000000"/>
                <w:sz w:val="20"/>
              </w:rPr>
              <w:t>30%</w:t>
            </w:r>
          </w:p>
        </w:tc>
      </w:tr>
    </w:tbl>
    <w:p w:rsidR="00EF1199" w:rsidRPr="003C165C" w:rsidRDefault="00EF1199" w:rsidP="00EF1199">
      <w:pPr>
        <w:spacing w:after="197" w:line="20" w:lineRule="exact"/>
        <w:rPr>
          <w:rFonts w:ascii="Arial" w:hAnsi="Arial" w:cs="Arial"/>
          <w:sz w:val="20"/>
        </w:rPr>
      </w:pPr>
    </w:p>
    <w:p w:rsidR="00EF1199" w:rsidRPr="003C165C" w:rsidRDefault="00EF1199" w:rsidP="00EF1199">
      <w:pPr>
        <w:pStyle w:val="Prrafodelista"/>
        <w:widowControl w:val="0"/>
        <w:tabs>
          <w:tab w:val="left" w:pos="1020"/>
          <w:tab w:val="left" w:pos="2480"/>
          <w:tab w:val="left" w:pos="3540"/>
          <w:tab w:val="left" w:pos="4280"/>
          <w:tab w:val="left" w:pos="4860"/>
          <w:tab w:val="left" w:pos="6160"/>
          <w:tab w:val="left" w:pos="7020"/>
          <w:tab w:val="left" w:pos="7720"/>
          <w:tab w:val="left" w:pos="8740"/>
          <w:tab w:val="left" w:pos="9320"/>
        </w:tabs>
        <w:autoSpaceDE w:val="0"/>
        <w:autoSpaceDN w:val="0"/>
        <w:adjustRightInd w:val="0"/>
        <w:spacing w:line="239" w:lineRule="auto"/>
        <w:ind w:right="69"/>
        <w:jc w:val="both"/>
        <w:rPr>
          <w:rFonts w:ascii="Arial" w:hAnsi="Arial" w:cs="Arial"/>
          <w:bCs/>
          <w:sz w:val="20"/>
        </w:rPr>
      </w:pPr>
      <w:r w:rsidRPr="003C165C">
        <w:rPr>
          <w:rFonts w:ascii="Arial" w:hAnsi="Arial" w:cs="Arial"/>
          <w:bCs/>
          <w:sz w:val="20"/>
        </w:rPr>
        <w:t>SI LOS BIENES AFECTADOS COMPRENDEN DOS O MAS EDIFICIOS, CONSTRUCCIONES O SUS CONTENIDOS, EL DEDUCIBLE APLICARA POR CADA EDIFICIO Y SUS CONTENIDOS.</w:t>
      </w:r>
    </w:p>
    <w:p w:rsidR="00EF1199" w:rsidRPr="003C165C" w:rsidRDefault="00EF1199" w:rsidP="00EF1199">
      <w:pPr>
        <w:ind w:left="720"/>
        <w:jc w:val="both"/>
        <w:rPr>
          <w:rFonts w:ascii="Arial" w:hAnsi="Arial" w:cs="Arial"/>
          <w:sz w:val="20"/>
        </w:rPr>
      </w:pPr>
    </w:p>
    <w:p w:rsidR="00EF1199" w:rsidRPr="003C165C" w:rsidRDefault="00EF1199" w:rsidP="003D77AB">
      <w:pPr>
        <w:numPr>
          <w:ilvl w:val="0"/>
          <w:numId w:val="18"/>
        </w:numPr>
        <w:ind w:right="99"/>
        <w:jc w:val="both"/>
        <w:rPr>
          <w:rFonts w:ascii="Arial" w:hAnsi="Arial" w:cs="Arial"/>
          <w:sz w:val="20"/>
        </w:rPr>
      </w:pPr>
      <w:r w:rsidRPr="003C165C">
        <w:rPr>
          <w:rFonts w:ascii="Arial" w:hAnsi="Arial" w:cs="Arial"/>
          <w:b/>
          <w:sz w:val="20"/>
        </w:rPr>
        <w:t>FLORA Y FAUNA;</w:t>
      </w:r>
      <w:r w:rsidRPr="003C165C">
        <w:rPr>
          <w:rFonts w:ascii="Arial" w:hAnsi="Arial" w:cs="Arial"/>
          <w:sz w:val="20"/>
        </w:rPr>
        <w:t xml:space="preserve"> 10% DE LA PERDIDA CON MINIMO DE $1,000.00 MN</w:t>
      </w:r>
    </w:p>
    <w:p w:rsidR="00EF1199" w:rsidRPr="003C165C" w:rsidRDefault="00EF1199" w:rsidP="00EF1199">
      <w:pPr>
        <w:ind w:left="720" w:right="99"/>
        <w:jc w:val="both"/>
        <w:rPr>
          <w:rFonts w:ascii="Arial" w:hAnsi="Arial" w:cs="Arial"/>
          <w:sz w:val="20"/>
        </w:rPr>
      </w:pPr>
    </w:p>
    <w:p w:rsidR="00EF1199" w:rsidRPr="003C165C" w:rsidRDefault="00EF1199" w:rsidP="003D77AB">
      <w:pPr>
        <w:numPr>
          <w:ilvl w:val="0"/>
          <w:numId w:val="18"/>
        </w:numPr>
        <w:ind w:right="99"/>
        <w:jc w:val="both"/>
        <w:rPr>
          <w:rFonts w:ascii="Arial" w:hAnsi="Arial" w:cs="Arial"/>
          <w:sz w:val="20"/>
        </w:rPr>
      </w:pPr>
      <w:r w:rsidRPr="003C165C">
        <w:rPr>
          <w:rFonts w:ascii="Arial" w:hAnsi="Arial" w:cs="Arial"/>
          <w:b/>
          <w:sz w:val="20"/>
        </w:rPr>
        <w:t>GASTOS EXTRAORDINARIOS;</w:t>
      </w:r>
      <w:r w:rsidRPr="003C165C">
        <w:rPr>
          <w:rFonts w:ascii="Arial" w:hAnsi="Arial" w:cs="Arial"/>
          <w:sz w:val="20"/>
        </w:rPr>
        <w:t xml:space="preserve"> SIN DEDUCIBLE.</w:t>
      </w:r>
    </w:p>
    <w:p w:rsidR="00EF1199" w:rsidRPr="003C165C" w:rsidRDefault="00EF1199" w:rsidP="00EF1199">
      <w:pPr>
        <w:rPr>
          <w:rFonts w:ascii="Arial" w:hAnsi="Arial" w:cs="Arial"/>
        </w:rPr>
      </w:pPr>
    </w:p>
    <w:p w:rsidR="00EF1199" w:rsidRPr="003C165C" w:rsidRDefault="00EF1199" w:rsidP="00EF1199">
      <w:pPr>
        <w:rPr>
          <w:rFonts w:ascii="Arial" w:hAnsi="Arial" w:cs="Arial"/>
        </w:rPr>
      </w:pPr>
    </w:p>
    <w:p w:rsidR="00EF1199" w:rsidRPr="005A0F9C" w:rsidRDefault="00EF1199" w:rsidP="003D77AB">
      <w:pPr>
        <w:pStyle w:val="Prrafodelista"/>
        <w:numPr>
          <w:ilvl w:val="0"/>
          <w:numId w:val="55"/>
        </w:numPr>
        <w:ind w:left="426" w:hanging="426"/>
        <w:contextualSpacing/>
        <w:jc w:val="both"/>
        <w:rPr>
          <w:rFonts w:ascii="Arial" w:hAnsi="Arial" w:cs="Arial"/>
          <w:b/>
          <w:sz w:val="20"/>
          <w:szCs w:val="20"/>
        </w:rPr>
      </w:pPr>
      <w:r w:rsidRPr="005A0F9C">
        <w:rPr>
          <w:rFonts w:ascii="Arial" w:hAnsi="Arial" w:cs="Arial"/>
          <w:b/>
          <w:sz w:val="20"/>
          <w:szCs w:val="20"/>
        </w:rPr>
        <w:t>COBERTURAS AMPARADAS COMO SUBLIMITE DE LA SUMA ASEGURADA DE</w:t>
      </w:r>
      <w:r w:rsidRPr="005A0F9C">
        <w:rPr>
          <w:rFonts w:ascii="Arial" w:hAnsi="Arial" w:cs="Arial"/>
          <w:b/>
          <w:bCs/>
          <w:sz w:val="20"/>
          <w:szCs w:val="20"/>
        </w:rPr>
        <w:t xml:space="preserve"> </w:t>
      </w:r>
      <w:r w:rsidRPr="005A0F9C">
        <w:rPr>
          <w:rFonts w:ascii="Arial" w:hAnsi="Arial" w:cs="Arial"/>
          <w:b/>
          <w:sz w:val="20"/>
          <w:szCs w:val="20"/>
        </w:rPr>
        <w:t>$</w:t>
      </w:r>
      <w:r w:rsidR="00C02084" w:rsidRPr="005A0F9C">
        <w:rPr>
          <w:rFonts w:ascii="Arial" w:hAnsi="Arial" w:cs="Arial"/>
          <w:b/>
          <w:sz w:val="20"/>
          <w:szCs w:val="20"/>
        </w:rPr>
        <w:t xml:space="preserve">  </w:t>
      </w:r>
      <w:r w:rsidR="001F2870" w:rsidRPr="005A0F9C">
        <w:rPr>
          <w:rFonts w:ascii="Arial" w:hAnsi="Arial" w:cs="Arial"/>
          <w:b/>
          <w:sz w:val="20"/>
          <w:szCs w:val="20"/>
        </w:rPr>
        <w:t>420</w:t>
      </w:r>
      <w:r w:rsidR="00C02084" w:rsidRPr="005A0F9C">
        <w:rPr>
          <w:rFonts w:ascii="Arial" w:hAnsi="Arial" w:cs="Arial"/>
          <w:b/>
          <w:sz w:val="20"/>
          <w:szCs w:val="20"/>
        </w:rPr>
        <w:t>, 000,000.00</w:t>
      </w:r>
      <w:r w:rsidRPr="005A0F9C">
        <w:rPr>
          <w:rFonts w:ascii="Arial" w:hAnsi="Arial" w:cs="Arial"/>
          <w:b/>
          <w:sz w:val="20"/>
          <w:szCs w:val="20"/>
        </w:rPr>
        <w:t xml:space="preserve"> M.N. (</w:t>
      </w:r>
      <w:r w:rsidR="001F2870" w:rsidRPr="005A0F9C">
        <w:rPr>
          <w:rFonts w:ascii="Arial" w:hAnsi="Arial" w:cs="Arial"/>
          <w:b/>
          <w:sz w:val="20"/>
          <w:szCs w:val="20"/>
        </w:rPr>
        <w:t>CUATROCIENTOS VEINTE</w:t>
      </w:r>
      <w:r w:rsidRPr="005A0F9C">
        <w:rPr>
          <w:rFonts w:ascii="Arial" w:hAnsi="Arial" w:cs="Arial"/>
          <w:b/>
          <w:sz w:val="20"/>
          <w:szCs w:val="20"/>
        </w:rPr>
        <w:t xml:space="preserve"> MILLONES DE PESOS 00/100 M.N.) EN LIMITE UNICO Y COMBINADO EN EL AGREGADO ANUAL DE </w:t>
      </w:r>
    </w:p>
    <w:p w:rsidR="00EF1199" w:rsidRPr="003C165C" w:rsidRDefault="00EF1199" w:rsidP="00EF1199">
      <w:pPr>
        <w:rPr>
          <w:rFonts w:ascii="Arial" w:hAnsi="Arial" w:cs="Arial"/>
        </w:rPr>
      </w:pPr>
    </w:p>
    <w:p w:rsidR="00EF1199" w:rsidRPr="003C165C" w:rsidRDefault="00EF1199" w:rsidP="003D77AB">
      <w:pPr>
        <w:pStyle w:val="Prrafodelista"/>
        <w:numPr>
          <w:ilvl w:val="1"/>
          <w:numId w:val="50"/>
        </w:numPr>
        <w:spacing w:before="180"/>
        <w:contextualSpacing/>
        <w:rPr>
          <w:rFonts w:ascii="Arial" w:hAnsi="Arial" w:cs="Arial"/>
          <w:b/>
          <w:color w:val="000000"/>
          <w:spacing w:val="1"/>
          <w:sz w:val="20"/>
          <w:lang w:val="es-MX"/>
        </w:rPr>
      </w:pPr>
      <w:r w:rsidRPr="003C165C">
        <w:rPr>
          <w:rFonts w:ascii="Arial" w:hAnsi="Arial" w:cs="Arial"/>
          <w:b/>
          <w:color w:val="000000"/>
          <w:spacing w:val="1"/>
          <w:sz w:val="20"/>
          <w:lang w:val="es-MX"/>
        </w:rPr>
        <w:t>SECCIÓN I.- DAÑOS A LA PROPIEDAD INMUEBLES Y CONTENIDOS.</w:t>
      </w:r>
    </w:p>
    <w:p w:rsidR="00EF1199" w:rsidRPr="003C165C" w:rsidRDefault="00EF1199" w:rsidP="00EF1199">
      <w:pPr>
        <w:ind w:right="99"/>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 xml:space="preserve">SOBRE TODOS LOS EDIFICIOS PROPIEDAD DEL ASEGURADO Y/O BAJO SU CUSTODIA O RESPONSABILIDAD, INCLUYENDO TODAS SUS INSTALACIONES DE SERVICIOS, ASÍ COMO CIMIENTOS BAJO EL NIVEL DEL PISO MÁS BAJO, MURALES, MUROS DE CONTENCIÓN, DRENAJES O ALCANTARILLADOS, BARDAS PERIMETRALES, CALLES, PAVIMENTOS, CAMINOS, VÍAS DE ACCESO, CISTERNAS, PLANTAS DE SANEAMIENTO Y DEMÁS ADITAMENTOS QUE SE ENCUENTREN DENTRO DE LOS PREDIOS PROPIEDAD DEL ASEGURADO O TOMADOS EN COMODATO Y/O ARRENDAMIENTO O QUE TENGA INTERÉS ASEGURABLE, SIEMPRE Y CUANDO SE ENCUENTREN DENTRO DE LA REPÚBLICA MEXICANA. </w:t>
      </w:r>
    </w:p>
    <w:p w:rsidR="00EF1199" w:rsidRPr="003C165C" w:rsidRDefault="00EF1199" w:rsidP="00EF1199">
      <w:pPr>
        <w:ind w:right="99"/>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SOBRE TODO, TIPO DE BIENES LOCALIZADOS EN LOS INMUEBLES PROPIEDAD O TOMADOS EN COMODATO O ARRENDAMIENTO O QUE SE ENCUENTREN BAJO SU RESPONSABILIDAD O CUSTODIA O EN LOS QUE EL ASEGURADO TENGA INTERÉS ASEGURABLE, ASÍ COMO LOS CONTENIDOS PROPIOS LAS ACTIVIDADES DEL ASEGURADO, TALES COMO PERO NO LIMITADOS A; MAQUINARIA, EQUIPOS, MOBILIARIO Y EN GENERAL TODO TIPO DE BIENES ÚTILES Y/O NECESARIOS PARA EL FUNCIONAMIENTO DE LOS PROGRAMAS DEL ASEGURADO.</w:t>
      </w:r>
    </w:p>
    <w:p w:rsidR="00EF1199" w:rsidRPr="003C165C" w:rsidRDefault="00EF1199" w:rsidP="00EF1199">
      <w:pPr>
        <w:jc w:val="both"/>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RIESGOS CUBIERTOS:</w:t>
      </w:r>
    </w:p>
    <w:p w:rsidR="00EF1199" w:rsidRPr="003C165C" w:rsidRDefault="00EF1199" w:rsidP="00EF1199">
      <w:pPr>
        <w:tabs>
          <w:tab w:val="left" w:pos="1100"/>
        </w:tabs>
        <w:rPr>
          <w:rFonts w:ascii="Arial" w:hAnsi="Arial" w:cs="Arial"/>
          <w:sz w:val="20"/>
        </w:rPr>
      </w:pPr>
    </w:p>
    <w:p w:rsidR="00EF1199" w:rsidRPr="003C165C" w:rsidRDefault="00EF1199" w:rsidP="003D77AB">
      <w:pPr>
        <w:pStyle w:val="Prrafodelista"/>
        <w:numPr>
          <w:ilvl w:val="0"/>
          <w:numId w:val="18"/>
        </w:numPr>
        <w:contextualSpacing/>
        <w:jc w:val="both"/>
        <w:rPr>
          <w:rFonts w:ascii="Arial" w:hAnsi="Arial" w:cs="Arial"/>
          <w:sz w:val="20"/>
        </w:rPr>
      </w:pPr>
      <w:r w:rsidRPr="003C165C">
        <w:rPr>
          <w:rFonts w:ascii="Arial" w:hAnsi="Arial" w:cs="Arial"/>
          <w:sz w:val="20"/>
        </w:rPr>
        <w:t xml:space="preserve">TODO RIESGO DE INCENDIO </w:t>
      </w:r>
    </w:p>
    <w:p w:rsidR="00EF1199" w:rsidRPr="003C165C" w:rsidRDefault="00EF1199" w:rsidP="003D77AB">
      <w:pPr>
        <w:pStyle w:val="Prrafodelista"/>
        <w:numPr>
          <w:ilvl w:val="0"/>
          <w:numId w:val="18"/>
        </w:numPr>
        <w:contextualSpacing/>
        <w:jc w:val="both"/>
        <w:rPr>
          <w:rFonts w:ascii="Arial" w:hAnsi="Arial" w:cs="Arial"/>
          <w:sz w:val="20"/>
        </w:rPr>
      </w:pPr>
      <w:r w:rsidRPr="003C165C">
        <w:rPr>
          <w:rFonts w:ascii="Arial" w:hAnsi="Arial" w:cs="Arial"/>
          <w:sz w:val="20"/>
        </w:rPr>
        <w:t>FENÓMENOS HIDROMETEOROLÓGICOS</w:t>
      </w:r>
    </w:p>
    <w:p w:rsidR="00EF1199" w:rsidRPr="003C165C" w:rsidRDefault="00EF1199" w:rsidP="003D77AB">
      <w:pPr>
        <w:pStyle w:val="Prrafodelista"/>
        <w:numPr>
          <w:ilvl w:val="0"/>
          <w:numId w:val="18"/>
        </w:numPr>
        <w:contextualSpacing/>
        <w:jc w:val="both"/>
        <w:rPr>
          <w:rFonts w:ascii="Arial" w:hAnsi="Arial" w:cs="Arial"/>
          <w:sz w:val="20"/>
        </w:rPr>
      </w:pPr>
      <w:r w:rsidRPr="003C165C">
        <w:rPr>
          <w:rFonts w:ascii="Arial" w:hAnsi="Arial" w:cs="Arial"/>
          <w:sz w:val="20"/>
        </w:rPr>
        <w:t xml:space="preserve">TERREMOTO Y/O ERUPCIÓN VOLCÁNICA </w:t>
      </w:r>
    </w:p>
    <w:p w:rsidR="00EF1199" w:rsidRPr="003C165C" w:rsidRDefault="00EF1199" w:rsidP="00EF1199">
      <w:pPr>
        <w:jc w:val="both"/>
        <w:rPr>
          <w:rFonts w:ascii="Arial" w:hAnsi="Arial" w:cs="Arial"/>
          <w:sz w:val="20"/>
        </w:rPr>
      </w:pP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BIENES CUBIERTOS BAJO CONVENIO EXPRESO PARA TODOS LOS RIESGOS CUBIERTOS EN ESTA SECCIÓN:</w:t>
      </w:r>
    </w:p>
    <w:p w:rsidR="00EF1199" w:rsidRPr="003C165C" w:rsidRDefault="00EF1199" w:rsidP="00EF1199">
      <w:pPr>
        <w:tabs>
          <w:tab w:val="left" w:pos="1100"/>
        </w:tabs>
        <w:rPr>
          <w:rFonts w:ascii="Arial" w:hAnsi="Arial" w:cs="Arial"/>
          <w:sz w:val="20"/>
        </w:rPr>
      </w:pP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QUEDAN CUBIERTOS TODO TIPO DE INSTALACIONES Y EQUIPOS, POR DEBAJO DEL NIVEL DE PISO MÁS BAJO Y CABLES SUBTERRÁNEOS, DENTRO DE LOS PREDIOS ASEGURADOS.</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SE CUBREN TODO TIPO DE ADAPTACIONES Y OBRAS DE REMODELACIÓN QUE REALICE EL ASEGURADO EN SUS INSTALACIONES.</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CIMIENTOS Y FUNDAMENTOS DEBAJO DEL NIVEL DE SUELO</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CALLES, PAVIMENTOS, GUARNICIONES, PATIOS, CAMINOS Y VÍAS DE ACCESO PROPIEDAD DEL ASEGURADO</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MANUSCRITOS, PLANOS, CROQUIS, DIBUJOS, PATRONES, MODELOS O MOLDES</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ANTENAS, TORRES, INSTALACIONES ESPECÍFICAS QUE DEBAN ESTAR A LA INTEMPERIE, ASÍ COMO SOTECHADOS, COBERTIZOS Y SUS CONTENIDOS.</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EDIFICIOS O ESTRUCTURAS (Y SUS CONTENIDOS) EN PROCESO DE CONSTRUCCIÓN, RECONSTRUCCIÓN Y LOS QUE ESTÉN DESOCUPADOS</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EDIFICIOS O ESTRUCTURAS (Y SUS CONTENIDOS) CON ABERTURAS O QUE CAREZCAN DE MUROS, BAJO COBERTIZOS O SOTECHADOS, EXCLUYÉNDOSE BIENES A LA INTEMPERIE, EXCEPTO CUANDO ESTOS BIENES ESTÉN DISEÑADOS PARA PERMANECER U OPERAR A LA INTEMPERIE.</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MOLINOS DE VIENTO, BOMBAS DE VIENTO, TORRES DE ENFRIAMIENTO, TORRES DE ACERO ESTRUCTURAL, ANTENAS EMISORAS DE RADIO, ANTENAS DE TRANSMISIÓN, DE TELEVISIÓN O MICROONDAS, ANTENAS DE RECEPCIÓN DE SEÑALES, TOLDOS, CORTINAS, RÓTULOS, ANUNCIOS, CHIMENEAS METÁLICAS, TANQUES DE ALMACENAMIENTO, CISTERNAS, ALJIBES Y SUS CONTENIDOS, SUBESTACIONES ELÉCTRICAS, ASÍ COMO INSTALACIONES Y EQUIPOS ESPECIALES QUE POR SU PROPIA NATURALEZA DEBAN ESTAR A LA INTEMPERIE.</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ALBERCAS, BARDAS, PATIOS EXTERIORES, ESCALERAS EXTERIORES Y CUALESQUIERA OTRAS CONSTRUCCIONES SEPARADAS DEL EDIFICIO O EDIFICIOS O CONSTRUCCIONES QUE EXPRESAMENTE ESTÉN ASEGURADOS POR LA PÓLIZA A LA CUAL SE AGREGA ESTA CLÁUSULA.</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A MUROS DE CONTENCIÓN DEBAJO DEL NIVEL DEL PISO MÁS BAJO, A MUROS DE CONTENCIÓN INDEPENDIENTES.</w:t>
      </w:r>
    </w:p>
    <w:p w:rsidR="00EF1199" w:rsidRPr="003C165C" w:rsidRDefault="00EF1199" w:rsidP="003D77AB">
      <w:pPr>
        <w:numPr>
          <w:ilvl w:val="0"/>
          <w:numId w:val="36"/>
        </w:numPr>
        <w:ind w:right="99"/>
        <w:jc w:val="both"/>
        <w:rPr>
          <w:rFonts w:ascii="Arial" w:hAnsi="Arial" w:cs="Arial"/>
          <w:sz w:val="20"/>
        </w:rPr>
      </w:pPr>
      <w:r w:rsidRPr="003C165C">
        <w:rPr>
          <w:rFonts w:ascii="Arial" w:hAnsi="Arial" w:cs="Arial"/>
          <w:sz w:val="20"/>
        </w:rPr>
        <w:t>A CUALQUIER CLASE DE FRESCOS O MURALES QUE COMO MOTIVO DE DECORACIÓN O DE ORNAMENTACIÓN ESTÉN PINTADOS O FORMEN PARTE DE EDIFICIO O EDIFICIOS O CONSTRUCCIONES ASEGURADAS.</w:t>
      </w:r>
    </w:p>
    <w:p w:rsidR="00EF1199" w:rsidRPr="003C165C" w:rsidRDefault="00EF1199" w:rsidP="003D77AB">
      <w:pPr>
        <w:numPr>
          <w:ilvl w:val="0"/>
          <w:numId w:val="36"/>
        </w:numPr>
        <w:ind w:right="99"/>
        <w:jc w:val="both"/>
        <w:rPr>
          <w:rFonts w:ascii="Arial" w:hAnsi="Arial" w:cs="Arial"/>
          <w:sz w:val="20"/>
        </w:rPr>
      </w:pPr>
      <w:r w:rsidRPr="003C165C">
        <w:rPr>
          <w:rFonts w:ascii="Arial" w:hAnsi="Arial" w:cs="Arial"/>
          <w:sz w:val="20"/>
        </w:rPr>
        <w:t>INSTALACIONES DEPORTIVAS O RECREATIVAS.</w:t>
      </w:r>
    </w:p>
    <w:p w:rsidR="00EF1199" w:rsidRPr="003C165C" w:rsidRDefault="00EF1199" w:rsidP="003D77AB">
      <w:pPr>
        <w:numPr>
          <w:ilvl w:val="0"/>
          <w:numId w:val="36"/>
        </w:numPr>
        <w:ind w:right="99"/>
        <w:jc w:val="both"/>
        <w:rPr>
          <w:rFonts w:ascii="Arial" w:hAnsi="Arial" w:cs="Arial"/>
          <w:sz w:val="20"/>
        </w:rPr>
      </w:pPr>
      <w:r w:rsidRPr="003C165C">
        <w:rPr>
          <w:rFonts w:ascii="Arial" w:hAnsi="Arial" w:cs="Arial"/>
          <w:sz w:val="20"/>
        </w:rPr>
        <w:lastRenderedPageBreak/>
        <w:t>DERRAME DE PROTECCIONES CONTRA INCENDIO.</w:t>
      </w:r>
    </w:p>
    <w:p w:rsidR="00EF1199" w:rsidRPr="003C165C" w:rsidRDefault="00EF1199" w:rsidP="003D77AB">
      <w:pPr>
        <w:numPr>
          <w:ilvl w:val="0"/>
          <w:numId w:val="36"/>
        </w:numPr>
        <w:tabs>
          <w:tab w:val="left" w:pos="709"/>
        </w:tabs>
        <w:ind w:right="99"/>
        <w:jc w:val="both"/>
        <w:rPr>
          <w:rFonts w:ascii="Arial" w:hAnsi="Arial" w:cs="Arial"/>
          <w:sz w:val="20"/>
        </w:rPr>
      </w:pPr>
      <w:r w:rsidRPr="003C165C">
        <w:rPr>
          <w:rFonts w:ascii="Arial" w:hAnsi="Arial" w:cs="Arial"/>
          <w:sz w:val="20"/>
        </w:rPr>
        <w:t xml:space="preserve">SE CUBRE BAJO CONVENIO EXPRESO LOS DAÑOS QUE SUFRAN LOS VEHÍCULOS DE CUALQUIER TIPO (TERRESTRE, MARÍTIMO, AÉREO), QUE SE ENCUENTREN FUERA DE OPERACIÓN PARA SU ENAJENACIÓN Y QUE SE ENCUENTREN DENTRO DE LAS INSTALACIONES DEL ASEGURADO. </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PÉRDIDA O DAÑO POR TORMENTA, TEMPESTAD, AGUA, HURACÁN, HELADA O NIEVE A BIENES EN EL EXTERIOR O QUE SE ENCUENTREN CONTENIDAS EN EDIFICIOS ABIERTOS.</w:t>
      </w:r>
    </w:p>
    <w:p w:rsidR="00EF1199" w:rsidRPr="003C165C" w:rsidRDefault="00EF1199" w:rsidP="003D77AB">
      <w:pPr>
        <w:numPr>
          <w:ilvl w:val="0"/>
          <w:numId w:val="36"/>
        </w:numPr>
        <w:jc w:val="both"/>
        <w:rPr>
          <w:rFonts w:ascii="Arial" w:hAnsi="Arial" w:cs="Arial"/>
          <w:sz w:val="20"/>
        </w:rPr>
      </w:pPr>
      <w:r w:rsidRPr="003C165C">
        <w:rPr>
          <w:rFonts w:ascii="Arial" w:hAnsi="Arial" w:cs="Arial"/>
          <w:sz w:val="20"/>
        </w:rPr>
        <w:t>BIENES EN CUARTOS FRÍOS POR CAMBIO DE TEMPERATURA HASTA UN LÍMITE DE $</w:t>
      </w:r>
      <w:r w:rsidR="008B0DDF">
        <w:rPr>
          <w:rFonts w:ascii="Arial" w:hAnsi="Arial" w:cs="Arial"/>
          <w:sz w:val="20"/>
        </w:rPr>
        <w:t>2,000,000.00 M.N. (DOS</w:t>
      </w:r>
      <w:r w:rsidRPr="003C165C">
        <w:rPr>
          <w:rFonts w:ascii="Arial" w:hAnsi="Arial" w:cs="Arial"/>
          <w:sz w:val="20"/>
        </w:rPr>
        <w:t xml:space="preserve"> MILLON</w:t>
      </w:r>
      <w:r w:rsidR="008B0DDF">
        <w:rPr>
          <w:rFonts w:ascii="Arial" w:hAnsi="Arial" w:cs="Arial"/>
          <w:sz w:val="20"/>
        </w:rPr>
        <w:t>ES</w:t>
      </w:r>
      <w:r w:rsidRPr="003C165C">
        <w:rPr>
          <w:rFonts w:ascii="Arial" w:hAnsi="Arial" w:cs="Arial"/>
          <w:sz w:val="20"/>
        </w:rPr>
        <w:t xml:space="preserve"> DE PESOS 00/100 MN)</w:t>
      </w:r>
    </w:p>
    <w:p w:rsidR="00EF1199" w:rsidRPr="00242045" w:rsidRDefault="00EF1199" w:rsidP="003D77AB">
      <w:pPr>
        <w:pStyle w:val="Prrafodelista"/>
        <w:numPr>
          <w:ilvl w:val="0"/>
          <w:numId w:val="36"/>
        </w:numPr>
        <w:jc w:val="both"/>
        <w:rPr>
          <w:rFonts w:ascii="Arial" w:hAnsi="Arial" w:cs="Arial"/>
          <w:sz w:val="20"/>
        </w:rPr>
      </w:pPr>
      <w:r w:rsidRPr="00242045">
        <w:rPr>
          <w:rFonts w:ascii="Arial" w:hAnsi="Arial" w:cs="Arial"/>
          <w:sz w:val="20"/>
        </w:rPr>
        <w:t>FLORA, JARDINES, ARBOLES Y PLANTAS DE TODO TIPO Y SUS SEMILLAS, CON SUBLMITE DE $15,000,000.00 MN (QUINCE  MILLONES DE PESOS 00/100 MN)</w:t>
      </w:r>
    </w:p>
    <w:p w:rsidR="00EF1199" w:rsidRPr="003C165C" w:rsidRDefault="00EF1199" w:rsidP="00242045">
      <w:pPr>
        <w:ind w:left="720"/>
        <w:jc w:val="both"/>
        <w:rPr>
          <w:rFonts w:ascii="Arial" w:hAnsi="Arial" w:cs="Arial"/>
          <w:sz w:val="20"/>
        </w:rPr>
      </w:pPr>
    </w:p>
    <w:p w:rsidR="00EF1199" w:rsidRPr="003C165C" w:rsidRDefault="00EF1199" w:rsidP="00EF1199">
      <w:pPr>
        <w:ind w:left="720"/>
        <w:jc w:val="both"/>
        <w:rPr>
          <w:rFonts w:ascii="Arial" w:hAnsi="Arial" w:cs="Arial"/>
          <w:sz w:val="20"/>
        </w:rPr>
      </w:pPr>
    </w:p>
    <w:p w:rsidR="00E117F7" w:rsidRDefault="00E117F7" w:rsidP="00EF1199">
      <w:pPr>
        <w:tabs>
          <w:tab w:val="left" w:pos="1100"/>
        </w:tabs>
        <w:rPr>
          <w:rFonts w:ascii="Arial" w:hAnsi="Arial" w:cs="Arial"/>
          <w:b/>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AGREGADOS Y CLÁUSULAS PARA LA PRESENTE SECCION</w:t>
      </w:r>
    </w:p>
    <w:p w:rsidR="00EF1199" w:rsidRPr="003C165C" w:rsidRDefault="00EF1199" w:rsidP="00EF1199">
      <w:pPr>
        <w:tabs>
          <w:tab w:val="left" w:pos="1100"/>
        </w:tabs>
        <w:rPr>
          <w:rFonts w:ascii="Arial" w:hAnsi="Arial" w:cs="Arial"/>
          <w:sz w:val="20"/>
        </w:rPr>
      </w:pPr>
    </w:p>
    <w:p w:rsidR="00EF1199" w:rsidRPr="003C165C" w:rsidRDefault="00EF1199" w:rsidP="003D77AB">
      <w:pPr>
        <w:numPr>
          <w:ilvl w:val="0"/>
          <w:numId w:val="39"/>
        </w:numPr>
        <w:rPr>
          <w:rFonts w:ascii="Arial" w:hAnsi="Arial" w:cs="Arial"/>
          <w:sz w:val="20"/>
        </w:rPr>
      </w:pPr>
      <w:r w:rsidRPr="003C165C">
        <w:rPr>
          <w:rFonts w:ascii="Arial" w:hAnsi="Arial" w:cs="Arial"/>
          <w:sz w:val="20"/>
        </w:rPr>
        <w:t xml:space="preserve">CLÁUSULA DE SEGURO A PRIMER RIESGO </w:t>
      </w:r>
    </w:p>
    <w:p w:rsidR="00EF1199" w:rsidRPr="003C165C" w:rsidRDefault="00EF1199" w:rsidP="003D77AB">
      <w:pPr>
        <w:numPr>
          <w:ilvl w:val="0"/>
          <w:numId w:val="39"/>
        </w:numPr>
        <w:rPr>
          <w:rFonts w:ascii="Arial" w:hAnsi="Arial" w:cs="Arial"/>
          <w:sz w:val="20"/>
        </w:rPr>
      </w:pPr>
      <w:r w:rsidRPr="003C165C">
        <w:rPr>
          <w:rFonts w:ascii="Arial" w:hAnsi="Arial" w:cs="Arial"/>
          <w:sz w:val="20"/>
        </w:rPr>
        <w:t>VALOR DE REPOSICIÓN</w:t>
      </w:r>
    </w:p>
    <w:p w:rsidR="00EF1199" w:rsidRPr="003C165C" w:rsidRDefault="00EF1199" w:rsidP="003D77AB">
      <w:pPr>
        <w:numPr>
          <w:ilvl w:val="0"/>
          <w:numId w:val="39"/>
        </w:numPr>
        <w:rPr>
          <w:rFonts w:ascii="Arial" w:hAnsi="Arial" w:cs="Arial"/>
          <w:sz w:val="20"/>
        </w:rPr>
      </w:pPr>
      <w:r w:rsidRPr="003C165C">
        <w:rPr>
          <w:rFonts w:ascii="Arial" w:hAnsi="Arial" w:cs="Arial"/>
          <w:sz w:val="20"/>
        </w:rPr>
        <w:t>RENUNCIA DE INVENTARIOS AL 10%</w:t>
      </w:r>
    </w:p>
    <w:p w:rsidR="00EF1199" w:rsidRPr="003C165C" w:rsidRDefault="00EF1199" w:rsidP="003D77AB">
      <w:pPr>
        <w:numPr>
          <w:ilvl w:val="0"/>
          <w:numId w:val="39"/>
        </w:numPr>
        <w:rPr>
          <w:rFonts w:ascii="Arial" w:hAnsi="Arial" w:cs="Arial"/>
          <w:sz w:val="20"/>
        </w:rPr>
      </w:pPr>
      <w:r w:rsidRPr="003C165C">
        <w:rPr>
          <w:rFonts w:ascii="Arial" w:hAnsi="Arial" w:cs="Arial"/>
          <w:sz w:val="20"/>
        </w:rPr>
        <w:t>ERRORES U OMISIONES.</w:t>
      </w:r>
    </w:p>
    <w:p w:rsidR="00EF1199" w:rsidRPr="003C165C" w:rsidRDefault="00EF1199" w:rsidP="003D77AB">
      <w:pPr>
        <w:numPr>
          <w:ilvl w:val="0"/>
          <w:numId w:val="39"/>
        </w:numPr>
        <w:rPr>
          <w:rFonts w:ascii="Arial" w:hAnsi="Arial" w:cs="Arial"/>
          <w:sz w:val="20"/>
        </w:rPr>
      </w:pPr>
      <w:r w:rsidRPr="003C165C">
        <w:rPr>
          <w:rFonts w:ascii="Arial" w:hAnsi="Arial" w:cs="Arial"/>
          <w:sz w:val="20"/>
        </w:rPr>
        <w:t>GRAVÁMENES.</w:t>
      </w:r>
    </w:p>
    <w:p w:rsidR="00EF1199" w:rsidRPr="003C165C" w:rsidRDefault="00EF1199" w:rsidP="003D77AB">
      <w:pPr>
        <w:numPr>
          <w:ilvl w:val="0"/>
          <w:numId w:val="39"/>
        </w:numPr>
        <w:rPr>
          <w:rFonts w:ascii="Arial" w:hAnsi="Arial" w:cs="Arial"/>
          <w:sz w:val="20"/>
        </w:rPr>
      </w:pPr>
      <w:r w:rsidRPr="003C165C">
        <w:rPr>
          <w:rFonts w:ascii="Arial" w:hAnsi="Arial" w:cs="Arial"/>
          <w:sz w:val="20"/>
        </w:rPr>
        <w:t>PERMISO.</w:t>
      </w:r>
    </w:p>
    <w:p w:rsidR="00EF1199" w:rsidRPr="003C165C" w:rsidRDefault="00EF1199" w:rsidP="003D77AB">
      <w:pPr>
        <w:numPr>
          <w:ilvl w:val="0"/>
          <w:numId w:val="39"/>
        </w:numPr>
        <w:rPr>
          <w:rFonts w:ascii="Arial" w:hAnsi="Arial" w:cs="Arial"/>
          <w:sz w:val="20"/>
        </w:rPr>
      </w:pPr>
      <w:r w:rsidRPr="003C165C">
        <w:rPr>
          <w:rFonts w:ascii="Arial" w:hAnsi="Arial" w:cs="Arial"/>
          <w:sz w:val="20"/>
        </w:rPr>
        <w:t>HONORARIOS A PROFESIONISTAS,</w:t>
      </w:r>
    </w:p>
    <w:p w:rsidR="00EF1199" w:rsidRPr="003C165C" w:rsidRDefault="00EF1199" w:rsidP="003D77AB">
      <w:pPr>
        <w:numPr>
          <w:ilvl w:val="0"/>
          <w:numId w:val="39"/>
        </w:numPr>
        <w:rPr>
          <w:rFonts w:ascii="Arial" w:hAnsi="Arial" w:cs="Arial"/>
          <w:sz w:val="20"/>
        </w:rPr>
      </w:pPr>
      <w:r w:rsidRPr="003C165C">
        <w:rPr>
          <w:rFonts w:ascii="Arial" w:hAnsi="Arial" w:cs="Arial"/>
          <w:sz w:val="20"/>
        </w:rPr>
        <w:t>LIBROS Y REGISTROS</w:t>
      </w:r>
    </w:p>
    <w:p w:rsidR="00EF1199" w:rsidRPr="003C165C" w:rsidRDefault="00EF1199" w:rsidP="003D77AB">
      <w:pPr>
        <w:numPr>
          <w:ilvl w:val="0"/>
          <w:numId w:val="39"/>
        </w:numPr>
        <w:rPr>
          <w:rFonts w:ascii="Arial" w:hAnsi="Arial" w:cs="Arial"/>
          <w:sz w:val="20"/>
        </w:rPr>
      </w:pPr>
      <w:r w:rsidRPr="003C165C">
        <w:rPr>
          <w:rFonts w:ascii="Arial" w:hAnsi="Arial" w:cs="Arial"/>
          <w:sz w:val="20"/>
        </w:rPr>
        <w:t>AUTORIZACIÓN PARA REPONER, RECONSTRUIR O REPARAR</w:t>
      </w:r>
    </w:p>
    <w:p w:rsidR="00EF1199" w:rsidRPr="003C165C" w:rsidRDefault="00EF1199" w:rsidP="003D77AB">
      <w:pPr>
        <w:numPr>
          <w:ilvl w:val="0"/>
          <w:numId w:val="39"/>
        </w:numPr>
        <w:rPr>
          <w:rFonts w:ascii="Arial" w:hAnsi="Arial" w:cs="Arial"/>
          <w:sz w:val="20"/>
        </w:rPr>
      </w:pPr>
      <w:r w:rsidRPr="003C165C">
        <w:rPr>
          <w:rFonts w:ascii="Arial" w:hAnsi="Arial" w:cs="Arial"/>
          <w:sz w:val="20"/>
        </w:rPr>
        <w:t>VENTA DE SALVAMENTOS</w:t>
      </w:r>
    </w:p>
    <w:p w:rsidR="00EF1199" w:rsidRPr="003C165C" w:rsidRDefault="00EF1199" w:rsidP="003D77AB">
      <w:pPr>
        <w:numPr>
          <w:ilvl w:val="0"/>
          <w:numId w:val="39"/>
        </w:numPr>
        <w:rPr>
          <w:rFonts w:ascii="Arial" w:hAnsi="Arial" w:cs="Arial"/>
          <w:sz w:val="20"/>
        </w:rPr>
      </w:pPr>
      <w:r w:rsidRPr="003C165C">
        <w:rPr>
          <w:rFonts w:ascii="Arial" w:hAnsi="Arial" w:cs="Arial"/>
          <w:sz w:val="20"/>
        </w:rPr>
        <w:t>CINCUENTA METROS</w:t>
      </w:r>
    </w:p>
    <w:p w:rsidR="00EF1199" w:rsidRPr="003C165C" w:rsidRDefault="00EF1199" w:rsidP="003D77AB">
      <w:pPr>
        <w:numPr>
          <w:ilvl w:val="0"/>
          <w:numId w:val="39"/>
        </w:numPr>
        <w:rPr>
          <w:rFonts w:ascii="Arial" w:hAnsi="Arial" w:cs="Arial"/>
          <w:sz w:val="20"/>
        </w:rPr>
      </w:pPr>
      <w:r w:rsidRPr="003C165C">
        <w:rPr>
          <w:rFonts w:ascii="Arial" w:hAnsi="Arial" w:cs="Arial"/>
          <w:sz w:val="20"/>
        </w:rPr>
        <w:t>PLANOS Y MOLDES.</w:t>
      </w:r>
    </w:p>
    <w:p w:rsidR="00EF1199" w:rsidRPr="003C165C" w:rsidRDefault="00EF1199" w:rsidP="003D77AB">
      <w:pPr>
        <w:pStyle w:val="Prrafodelista"/>
        <w:numPr>
          <w:ilvl w:val="0"/>
          <w:numId w:val="39"/>
        </w:numPr>
        <w:ind w:right="99"/>
        <w:contextualSpacing/>
        <w:jc w:val="both"/>
        <w:rPr>
          <w:rFonts w:ascii="Arial" w:hAnsi="Arial" w:cs="Arial"/>
          <w:sz w:val="20"/>
          <w:szCs w:val="20"/>
        </w:rPr>
      </w:pPr>
      <w:r w:rsidRPr="003C165C">
        <w:rPr>
          <w:rFonts w:ascii="Arial" w:hAnsi="Arial" w:cs="Arial"/>
          <w:sz w:val="20"/>
        </w:rPr>
        <w:t>NO SUBROGACIÓN DE DERECHOS EN CONTRA DE CUALQUIER INSTITUCIÓN DEL GOBIERNO FEDERAL, ESTATAL, MUNICIPAL, DISTRITO FEDERAL U ORGANISMOS DESCENTRALIZADOS O CON QUIEN SE TENGA CONVENIO DE COLABORACIÓN.</w:t>
      </w:r>
    </w:p>
    <w:p w:rsidR="00EF1199" w:rsidRPr="003C165C" w:rsidRDefault="00EF1199" w:rsidP="003D77AB">
      <w:pPr>
        <w:numPr>
          <w:ilvl w:val="0"/>
          <w:numId w:val="39"/>
        </w:numPr>
        <w:ind w:right="99"/>
        <w:jc w:val="both"/>
        <w:rPr>
          <w:rFonts w:ascii="Arial" w:hAnsi="Arial" w:cs="Arial"/>
          <w:sz w:val="20"/>
        </w:rPr>
      </w:pPr>
      <w:r w:rsidRPr="003C165C">
        <w:rPr>
          <w:rFonts w:ascii="Arial" w:hAnsi="Arial" w:cs="Arial"/>
          <w:sz w:val="20"/>
        </w:rPr>
        <w:t>CLÁUSULA DE 72 HORAS</w:t>
      </w:r>
    </w:p>
    <w:p w:rsidR="00EF1199" w:rsidRPr="003C165C" w:rsidRDefault="00EF1199" w:rsidP="00EF1199">
      <w:pPr>
        <w:tabs>
          <w:tab w:val="left" w:pos="1100"/>
        </w:tabs>
        <w:rPr>
          <w:rFonts w:ascii="Arial" w:hAnsi="Arial" w:cs="Arial"/>
          <w:b/>
          <w:sz w:val="20"/>
        </w:rPr>
      </w:pPr>
    </w:p>
    <w:p w:rsidR="00EF1199" w:rsidRPr="003C165C" w:rsidRDefault="00EF1199" w:rsidP="00EF1199">
      <w:pPr>
        <w:ind w:right="99"/>
        <w:jc w:val="both"/>
        <w:rPr>
          <w:rFonts w:ascii="Arial" w:hAnsi="Arial" w:cs="Arial"/>
          <w:b/>
          <w:sz w:val="20"/>
        </w:rPr>
      </w:pPr>
      <w:r w:rsidRPr="003C165C">
        <w:rPr>
          <w:rFonts w:ascii="Arial" w:hAnsi="Arial" w:cs="Arial"/>
          <w:b/>
          <w:sz w:val="20"/>
        </w:rPr>
        <w:t>RIESGOS EXCLUIDOS</w:t>
      </w:r>
    </w:p>
    <w:p w:rsidR="00EF1199" w:rsidRPr="003C165C" w:rsidRDefault="00EF1199" w:rsidP="00EF1199">
      <w:pPr>
        <w:ind w:left="360" w:right="99"/>
        <w:jc w:val="both"/>
        <w:rPr>
          <w:rFonts w:ascii="Arial" w:hAnsi="Arial" w:cs="Arial"/>
          <w:b/>
          <w:sz w:val="20"/>
        </w:rPr>
      </w:pP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DAÑOS POR FERMENTACIÓN, VICIO PROPIO, COMBUSTIÓN ESPONTÁNEA O BIEN POR PROCEDIMIENTOS DE CALEFACCIÓN, ENFRIAMIENTO, O DESECACIÓN, A LOS CUALES HUBIEREN SIDO SOMETIDOS LOS BIENES. LA EXCLUSIÓN DE PROCEDIMIENTOS DE CALEFACCIÓN O DESECACIÓN NO PROCEDE CUANDO ESTOS SEAN CAUSADOS POR LA REALIZACIÓN DE CUALQUIERA DE LOS RIESGOS AMPARADOS EN ESTA PÓLIZA</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LA SOLIDIFICACIÓN DE LOS CONTENIDOS EN RECIPIENTES DE FUNDICIÓN, HORNOS, CANALES, Y TUBERÍAS, ASÍ COMO DERRAME DE MATERIAL FUNDIDO</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lastRenderedPageBreak/>
        <w:t>CONTAMINACIÓN. - QUEDAN EXCLUIDOS DE ESTE CONTRATO LOS DAÑOS CAUSADOS POR CONTAMINACIÓN. SIN EMBARGO, SI LOS BIENES ASEGURADOS SUFRIEREN DAÑOS MATERIALES DIRECTOS (INCLUYENDO PERDIDA CONSECUENCIAL) CAUSADOS POR UN RIESGO AMPARADO QUE PROVOCARÁN CONTAMINACIÓN EN LOS MISMOS, ESTOS DAÑOS ESTARÁN CUBIERTOS. NO OBSTANTE, EL SEGURO NO INCLUYE LOS GASTOS DE LIMPIEZA O DESCONTAMINACIÓN DEL MEDIO AMBIENTE (TIERRA, SUBSUELO, AIRE, AGUAS)</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 xml:space="preserve">DAÑOS A LOS BIENES DERIVADOS DE LOS PROCESOS DE FABRICACIÓN O TRANSFORMACIÓN. </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ROTURA, DAÑOS O FALLAS MECÁNICAS O ELÉCTRICAS DE CALDERAS, MAQUINARIA, EQUIPO, COMPUTADORAS E INSTALACIONES ELECTRÓNICAS Y EL COSTO DE SU REPARACIÓN, RECTIFICACIÓN Y SUSTITUCIÓN</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PERDIDAS PURAMENTE FINANCIERAS O DAÑOS QUE NO OCURRAN ESPECÍFICAMENTE A LOS BIENES MATERIA DEL SEGURO, TALES COMO DESAPARICIÓN MISTERIOSA, MERMA, DERRAME, FRAUDE, ROBO, PÉRDIDAS MONETARIAS DE CUALQUIER TIPO, COMO PUEDEN SER PÉRDIDA DE MERCADO POR RETRASO EN ENTREGA DE MERCANCÍAS O POR MALA CALIDAD DEL PRODUCTO, O POR PARO DE ACTIVIDADES DE LOS TRABAJADORES, INCLUYENDO DEUDAS PENDIENTES O DAÑOS A PÉRDIDAS CAUSADAS POR RETRASO</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CUALQUIER CLASE DE RESTRICCIONES DE LA AUTORIDAD PÚBLICA EN LO QUE SE REFIERE A LA RECONSTRUCCIÓN U OPERACIÓN, LA FALTA DE CAPITAL SUFICIENTE POR PARTE DEL ASEGURADO PARA LA RECONSTRUCCIÓN A SU DEBIDO TIEMPO O EL REMPLAZO A SU DEBIDO TIEMPO DE LOS BIENES PERDIDOS, DESTRUIDOS O DAÑADOS, Y LA PÉRDIDA DEL NEGOCIO QUE SE DEBA A CAUSAS TALES COMO, SUSPENSIÓN O CANCELACIÓN DE UNA LICENCIA DE ARRENDAMIENTO O DE UN PEDIDO, QUE SE PRODUZCA DESPUÉS DEL MOMENTO EN QUE LOS BIENES DAÑADOS ESTÉN DE NUEVO EN CONDICIONES  DE FUNCIONAR Y LAS OPERACIONES HUBIERAN PODIDO SER REANUDADAS EN CASO DE QUE EL CONTRATO DE ARRENDAMIENTO NO HUBIERA EXPIRADO O ESTE PEDIDO NO HUBIERA SIDO SUJETO DE SUSPENSIÓN O DE CANCELACIÓN</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HUNDIMIENTOS, DESPLAZAMIENTOS Y ASENTAMIENTOS DEL SUELO QUE NO SEAN CAUSADOS POR INCENDIO, EXPLOSIÓN, INUNDACIÓN, HURACÁN, GRANIZO, CICLÓN, VIENTOS TEMPESTUOSOS, TERREMOTO O ERUPCIÓN VOLCÁNICA</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DAÑOS ATRIBUIBLES POR LA DEFICIENCIA EN LA CONSTRUCCIÓN O MAL DISEÑO DE LA MISMA</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PLAGAS Y DEPREDADORES</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DESGASTE Y VICIO PROPIO, DAÑO PAULATINO QUE, SIN DEBERSE A LOS RIESGOS ASEGURADOS SUFRAN LOS BIENES, COMO CONTAMINACIÓN, PUDRIMIENTO, DESGASTE, DETERIORO, OXIDACIÓN, EROSIÓN, CORROSIÓN, FERMENTACIÓN, CAVITACIÓN, INCRUSTACIÓN, SEDIMENTACIÓN GRADUAL DE IMPUREZAS, EVAPORACIÓN, FUGA, PÉRDIDA DE PESO, MERMA, ENCOGIMIENTO, FATIGA DE MATERIALES, ENSANCHAMIENTO Y ESTIRAMIENTO.</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lastRenderedPageBreak/>
        <w:t>RAPIÑA O SAQUEO COMETIDO POR CUALQUIER PERSONA, DURANTE LA OCURRENCIA DE UN SISMO, INUNDACIÓN O INCENDIO.</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DAÑOS POR MOJADURA O HUMEDADES O SUS CONSECUENCIAS DEBIDO A FILTRACIONES DE AGUAS SUBTERRÁNEAS O FREÁTICAS</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DAÑOS POR MALA APLICACIÓN O DEFICIENCIAS DE MATERIALES IMPERMEABILIZANTES</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DAÑOS POR MOJADURAS, VIENTO O LLUVIA AL INTERIOR DE LOS EDIFICIOS O A SUS CONTENIDOS A MENOS QUE LOS EDIFICIOS SEAN DESTRUIDOS O DAÑADOS EN SUS TECHOS, MUROS, PUERTAS O VENTANAS EXTERIORES POR LA ACCIÓN DIRECTA DE LOS VIENTOS, O DEL AGUA O DEL GRANIZO O POR LA ACUMULACIÓN DE ÉSTE, QUE CAUSEN ABERTURAS PERMANENTES O GRIETAS A TRAVÉS DE LAS CUALES SE HAYA INTRODUCIDO EL AGUA O VIENTO</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RETROCESO DE AGUA EN ALCANTARILLADO, FALTA O INSUFICIENCIA DE DRENAJE, EN LOS INMUEBLES DEL ASEGURADO</w:t>
      </w:r>
    </w:p>
    <w:p w:rsidR="00EF1199" w:rsidRPr="003C165C" w:rsidRDefault="00EF1199" w:rsidP="003D77AB">
      <w:pPr>
        <w:numPr>
          <w:ilvl w:val="0"/>
          <w:numId w:val="38"/>
        </w:numPr>
        <w:tabs>
          <w:tab w:val="left" w:pos="1100"/>
        </w:tabs>
        <w:ind w:right="99"/>
        <w:jc w:val="both"/>
        <w:rPr>
          <w:rFonts w:ascii="Arial" w:hAnsi="Arial" w:cs="Arial"/>
          <w:sz w:val="20"/>
        </w:rPr>
      </w:pPr>
      <w:r w:rsidRPr="003C165C">
        <w:rPr>
          <w:rFonts w:ascii="Arial" w:hAnsi="Arial" w:cs="Arial"/>
          <w:sz w:val="20"/>
        </w:rPr>
        <w:t>ACCIÓN NATURAL DE LA MAREA.</w:t>
      </w:r>
    </w:p>
    <w:p w:rsidR="00EF1199" w:rsidRPr="003C165C" w:rsidRDefault="00EF1199" w:rsidP="00EF1199">
      <w:pPr>
        <w:tabs>
          <w:tab w:val="left" w:pos="1100"/>
        </w:tabs>
        <w:ind w:left="720" w:right="99"/>
        <w:jc w:val="both"/>
        <w:rPr>
          <w:rFonts w:ascii="Arial" w:hAnsi="Arial" w:cs="Arial"/>
          <w:sz w:val="20"/>
        </w:rPr>
      </w:pPr>
    </w:p>
    <w:p w:rsidR="00EF1199" w:rsidRPr="003C165C" w:rsidRDefault="00EF1199" w:rsidP="003D77AB">
      <w:pPr>
        <w:pStyle w:val="Prrafodelista"/>
        <w:numPr>
          <w:ilvl w:val="2"/>
          <w:numId w:val="50"/>
        </w:numPr>
        <w:tabs>
          <w:tab w:val="left" w:pos="1100"/>
        </w:tabs>
        <w:contextualSpacing/>
        <w:rPr>
          <w:rFonts w:ascii="Arial" w:hAnsi="Arial" w:cs="Arial"/>
          <w:b/>
          <w:sz w:val="20"/>
        </w:rPr>
      </w:pPr>
      <w:r w:rsidRPr="003C165C">
        <w:rPr>
          <w:rFonts w:ascii="Arial" w:hAnsi="Arial" w:cs="Arial"/>
          <w:b/>
          <w:sz w:val="20"/>
        </w:rPr>
        <w:t>LIMPIEZA, DESAZOLVE Y REMOCIÓN DE ESCOMBROS</w:t>
      </w:r>
    </w:p>
    <w:p w:rsidR="00EF1199" w:rsidRPr="003C165C" w:rsidRDefault="00EF1199" w:rsidP="00EF1199">
      <w:pPr>
        <w:rPr>
          <w:rFonts w:ascii="Arial" w:hAnsi="Arial" w:cs="Arial"/>
        </w:rPr>
      </w:pPr>
    </w:p>
    <w:p w:rsidR="00EF1199" w:rsidRPr="003C165C" w:rsidRDefault="00EF1199" w:rsidP="00EF1199">
      <w:pPr>
        <w:ind w:right="99"/>
        <w:jc w:val="both"/>
        <w:rPr>
          <w:rFonts w:ascii="Arial" w:hAnsi="Arial" w:cs="Arial"/>
          <w:bCs/>
          <w:sz w:val="20"/>
        </w:rPr>
      </w:pPr>
      <w:r w:rsidRPr="003C165C">
        <w:rPr>
          <w:rFonts w:ascii="Arial" w:hAnsi="Arial" w:cs="Arial"/>
          <w:bCs/>
          <w:sz w:val="20"/>
        </w:rPr>
        <w:t xml:space="preserve">SE CUBRE LA LIMPIEZA, DESAZOLVE Y REMOCIÓN DE ESCOMBROS CON SUMA </w:t>
      </w:r>
      <w:r w:rsidRPr="00242045">
        <w:rPr>
          <w:rFonts w:ascii="Arial" w:hAnsi="Arial" w:cs="Arial"/>
          <w:bCs/>
          <w:sz w:val="20"/>
        </w:rPr>
        <w:t xml:space="preserve">ASEGURADA DE </w:t>
      </w:r>
      <w:r w:rsidR="008236CC">
        <w:rPr>
          <w:rFonts w:ascii="Arial" w:hAnsi="Arial" w:cs="Arial"/>
          <w:sz w:val="20"/>
        </w:rPr>
        <w:t>$ 100,</w:t>
      </w:r>
      <w:r w:rsidRPr="00242045">
        <w:rPr>
          <w:rFonts w:ascii="Arial" w:hAnsi="Arial" w:cs="Arial"/>
          <w:sz w:val="20"/>
        </w:rPr>
        <w:t xml:space="preserve">000,000.00 M.N. (CIEN MILLONES DE PESOS 00/100 M.N.) </w:t>
      </w:r>
      <w:r w:rsidRPr="00242045">
        <w:rPr>
          <w:rFonts w:ascii="Arial" w:hAnsi="Arial" w:cs="Arial"/>
          <w:bCs/>
          <w:sz w:val="20"/>
        </w:rPr>
        <w:t>Y SIN</w:t>
      </w:r>
      <w:r w:rsidRPr="003C165C">
        <w:rPr>
          <w:rFonts w:ascii="Arial" w:hAnsi="Arial" w:cs="Arial"/>
          <w:bCs/>
          <w:sz w:val="20"/>
        </w:rPr>
        <w:t xml:space="preserve"> APLICACIÓN DE DEDUCIBLE. INCLUYENDO LOS GASTOS NECESARIOS PARA DEMOLER  Y/O REMOVER LOS ESCOMBROS Y/O GASTOS DE LIMPIEZA, EN LOS PREDIOS DEL ASEGURADO Y AQUELLOS BAJO SU CUIDADO, CUSTODIA Y CONTROL, NECESARIOS COMO RESULTADO DE DICHA PERDIDA O DAÑO FÍSICO DIRECTO, ASÍ COMO EL COSTO DE REMOVER, ELIMINAR, DESCONTAMINAR Y REPONER LOS BIENES ASEGURADOS QUE HAYAN SIDO CONTAMINADOS Y QUE POR ORDEN DE LEY O AUTORIDADES CIVILES, SE DEBAN REMOVER, ELIMINAR O DESCONTAMINAR Y LA  REMOCIÓN Y DEMOLICIÓN DE ESCOMBROS DE BIENES DAÑADOS Y NO DAÑADOS CUANDO SEA NECESARIO PARA  LA  REPARACIÓN.</w:t>
      </w:r>
    </w:p>
    <w:p w:rsidR="00EF1199" w:rsidRPr="003C165C" w:rsidRDefault="00EF1199" w:rsidP="00EF1199">
      <w:pPr>
        <w:rPr>
          <w:rFonts w:ascii="Arial" w:hAnsi="Arial" w:cs="Arial"/>
        </w:rPr>
      </w:pPr>
    </w:p>
    <w:p w:rsidR="00EF1199" w:rsidRPr="003C165C" w:rsidRDefault="00EF1199" w:rsidP="003D77AB">
      <w:pPr>
        <w:pStyle w:val="Prrafodelista"/>
        <w:numPr>
          <w:ilvl w:val="2"/>
          <w:numId w:val="50"/>
        </w:numPr>
        <w:tabs>
          <w:tab w:val="left" w:pos="1100"/>
        </w:tabs>
        <w:contextualSpacing/>
        <w:rPr>
          <w:rFonts w:ascii="Arial" w:hAnsi="Arial" w:cs="Arial"/>
          <w:b/>
          <w:sz w:val="20"/>
        </w:rPr>
      </w:pPr>
      <w:r w:rsidRPr="003C165C">
        <w:rPr>
          <w:rFonts w:ascii="Arial" w:hAnsi="Arial" w:cs="Arial"/>
          <w:b/>
          <w:sz w:val="20"/>
        </w:rPr>
        <w:t>GASTOS EXTRAORDINARIOS</w:t>
      </w:r>
    </w:p>
    <w:p w:rsidR="00EF1199" w:rsidRPr="003C165C" w:rsidRDefault="00EF1199" w:rsidP="00EF1199">
      <w:pPr>
        <w:tabs>
          <w:tab w:val="left" w:pos="1100"/>
        </w:tabs>
        <w:ind w:left="708"/>
        <w:rPr>
          <w:rFonts w:ascii="Arial" w:hAnsi="Arial" w:cs="Arial"/>
          <w:b/>
          <w:sz w:val="20"/>
        </w:rPr>
      </w:pPr>
    </w:p>
    <w:p w:rsidR="00EF1199" w:rsidRPr="003C165C" w:rsidRDefault="00EF1199" w:rsidP="00EF1199">
      <w:pPr>
        <w:rPr>
          <w:rFonts w:ascii="Arial" w:hAnsi="Arial" w:cs="Arial"/>
          <w:sz w:val="20"/>
        </w:rPr>
      </w:pPr>
      <w:r w:rsidRPr="003C165C">
        <w:rPr>
          <w:rFonts w:ascii="Arial" w:hAnsi="Arial" w:cs="Arial"/>
          <w:sz w:val="20"/>
        </w:rPr>
        <w:t>SE CUBREN LOS GASTOS ADICIONALES NECESARIOS EN QUE INCURRA EL ASEGURADO CON EL FIN DE CONTINUAR, EN CASO DE SINIESTRO AMPARADO, CON LAS OPERACIONES NORMALES, INCLUYENDO, ENTRE OTROS, LOS SIGUIENTES;</w:t>
      </w:r>
    </w:p>
    <w:p w:rsidR="00EF1199" w:rsidRPr="003C165C" w:rsidRDefault="00EF1199" w:rsidP="003D77AB">
      <w:pPr>
        <w:pStyle w:val="Prrafodelista"/>
        <w:numPr>
          <w:ilvl w:val="0"/>
          <w:numId w:val="51"/>
        </w:numPr>
        <w:contextualSpacing/>
        <w:rPr>
          <w:rFonts w:ascii="Arial" w:hAnsi="Arial" w:cs="Arial"/>
          <w:sz w:val="20"/>
        </w:rPr>
      </w:pPr>
      <w:r w:rsidRPr="003C165C">
        <w:rPr>
          <w:rFonts w:ascii="Arial" w:hAnsi="Arial" w:cs="Arial"/>
          <w:sz w:val="20"/>
        </w:rPr>
        <w:t>TIEMPOS EXTRAS DEL PERSONAL DEL ASEGURADO</w:t>
      </w:r>
    </w:p>
    <w:p w:rsidR="00EF1199" w:rsidRPr="003C165C" w:rsidRDefault="00EF1199" w:rsidP="003D77AB">
      <w:pPr>
        <w:pStyle w:val="Prrafodelista"/>
        <w:numPr>
          <w:ilvl w:val="0"/>
          <w:numId w:val="51"/>
        </w:numPr>
        <w:contextualSpacing/>
        <w:rPr>
          <w:rFonts w:ascii="Arial" w:hAnsi="Arial" w:cs="Arial"/>
          <w:sz w:val="20"/>
        </w:rPr>
      </w:pPr>
      <w:r w:rsidRPr="003C165C">
        <w:rPr>
          <w:rFonts w:ascii="Arial" w:hAnsi="Arial" w:cs="Arial"/>
          <w:sz w:val="20"/>
        </w:rPr>
        <w:t xml:space="preserve">USO DE BIENES, INSTALACIONES O PERSONAL DE TERCEROS </w:t>
      </w:r>
    </w:p>
    <w:p w:rsidR="00EF1199" w:rsidRPr="003C165C" w:rsidRDefault="00EF1199" w:rsidP="003D77AB">
      <w:pPr>
        <w:pStyle w:val="Prrafodelista"/>
        <w:numPr>
          <w:ilvl w:val="0"/>
          <w:numId w:val="51"/>
        </w:numPr>
        <w:contextualSpacing/>
        <w:rPr>
          <w:rFonts w:ascii="Arial" w:hAnsi="Arial" w:cs="Arial"/>
          <w:sz w:val="20"/>
        </w:rPr>
      </w:pPr>
      <w:r w:rsidRPr="003C165C">
        <w:rPr>
          <w:rFonts w:ascii="Arial" w:hAnsi="Arial" w:cs="Arial"/>
          <w:sz w:val="20"/>
        </w:rPr>
        <w:t>OTROS GASTOS DE EMERGENCIA.</w:t>
      </w:r>
    </w:p>
    <w:p w:rsidR="00EF1199" w:rsidRPr="003C165C" w:rsidRDefault="00EF1199" w:rsidP="003D77AB">
      <w:pPr>
        <w:pStyle w:val="Prrafodelista"/>
        <w:numPr>
          <w:ilvl w:val="0"/>
          <w:numId w:val="51"/>
        </w:numPr>
        <w:contextualSpacing/>
        <w:rPr>
          <w:rFonts w:ascii="Arial" w:hAnsi="Arial" w:cs="Arial"/>
          <w:sz w:val="20"/>
        </w:rPr>
      </w:pPr>
      <w:r w:rsidRPr="003C165C">
        <w:rPr>
          <w:rFonts w:ascii="Arial" w:hAnsi="Arial" w:cs="Arial"/>
          <w:sz w:val="20"/>
        </w:rPr>
        <w:t>INSTALACIONES TEMPORALES O PROVISIONALES</w:t>
      </w:r>
    </w:p>
    <w:p w:rsidR="00EF1199" w:rsidRPr="003C165C" w:rsidRDefault="00EF1199" w:rsidP="00EF1199">
      <w:pPr>
        <w:rPr>
          <w:rFonts w:ascii="Arial" w:hAnsi="Arial" w:cs="Arial"/>
        </w:rPr>
      </w:pPr>
    </w:p>
    <w:p w:rsidR="00EF1199" w:rsidRPr="003C165C" w:rsidRDefault="00EF1199" w:rsidP="00EF1199">
      <w:pPr>
        <w:ind w:right="99"/>
        <w:jc w:val="both"/>
        <w:rPr>
          <w:rFonts w:ascii="Arial" w:hAnsi="Arial" w:cs="Arial"/>
          <w:sz w:val="20"/>
        </w:rPr>
      </w:pPr>
      <w:r w:rsidRPr="00242045">
        <w:rPr>
          <w:rFonts w:ascii="Arial" w:hAnsi="Arial" w:cs="Arial"/>
          <w:sz w:val="20"/>
        </w:rPr>
        <w:t xml:space="preserve">LO ANTERIOR CON UN A SUMA ASEGURADA DE </w:t>
      </w:r>
      <w:r w:rsidRPr="00242045">
        <w:rPr>
          <w:rFonts w:ascii="Arial" w:hAnsi="Arial" w:cs="Arial"/>
          <w:bCs/>
          <w:sz w:val="20"/>
        </w:rPr>
        <w:t xml:space="preserve">SUMA ASEGURADA DE </w:t>
      </w:r>
      <w:r w:rsidRPr="00242045">
        <w:rPr>
          <w:rFonts w:ascii="Arial" w:hAnsi="Arial" w:cs="Arial"/>
          <w:sz w:val="20"/>
        </w:rPr>
        <w:t>$ 100,000,000.00 M.N. (CIEN MILLONES DE PESOS 00/100 M.N.) Y CON UN PERIODO DE 6 MESES, SIN APLICACIÓN DE DEDUCIBLE.</w:t>
      </w:r>
    </w:p>
    <w:p w:rsidR="00EF1199" w:rsidRPr="003C165C" w:rsidRDefault="00EF1199" w:rsidP="00EF1199">
      <w:pPr>
        <w:ind w:right="99"/>
        <w:jc w:val="both"/>
        <w:rPr>
          <w:rFonts w:ascii="Arial" w:hAnsi="Arial" w:cs="Arial"/>
          <w:sz w:val="20"/>
        </w:rPr>
      </w:pPr>
    </w:p>
    <w:p w:rsidR="00EF1199" w:rsidRPr="003C165C" w:rsidRDefault="00EF1199" w:rsidP="003D77AB">
      <w:pPr>
        <w:pStyle w:val="Prrafodelista"/>
        <w:numPr>
          <w:ilvl w:val="1"/>
          <w:numId w:val="50"/>
        </w:numPr>
        <w:tabs>
          <w:tab w:val="left" w:pos="709"/>
        </w:tabs>
        <w:spacing w:before="180"/>
        <w:contextualSpacing/>
        <w:jc w:val="both"/>
        <w:rPr>
          <w:rFonts w:ascii="Arial" w:hAnsi="Arial" w:cs="Arial"/>
          <w:b/>
          <w:color w:val="000000"/>
          <w:spacing w:val="1"/>
          <w:sz w:val="20"/>
          <w:lang w:val="es-MX"/>
        </w:rPr>
      </w:pPr>
      <w:r w:rsidRPr="003C165C">
        <w:rPr>
          <w:rFonts w:ascii="Arial" w:hAnsi="Arial" w:cs="Arial"/>
          <w:b/>
          <w:color w:val="000000"/>
          <w:spacing w:val="1"/>
          <w:sz w:val="20"/>
          <w:lang w:val="es-MX"/>
        </w:rPr>
        <w:lastRenderedPageBreak/>
        <w:t>SECCIÓN II.- ROTURA DE MAQUINARIA, CALDERAS Y RECIPIENTES SUJETOS A PRESIÓN</w:t>
      </w:r>
    </w:p>
    <w:p w:rsidR="00EF1199" w:rsidRPr="003C165C" w:rsidRDefault="00EF1199" w:rsidP="00EF1199">
      <w:pPr>
        <w:tabs>
          <w:tab w:val="left" w:pos="1100"/>
        </w:tabs>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SE AMPARAN TODOS Y CADA UNO DE LOS EQUIPOS Y MAQUINARIA, INSTALADOS Y/O OPERANDO, REGISTRADAS EN INVENTARIOS DEL ASEGURADO EN CUALQUIER PUNTO DE LA REPÚBLICA MEXICANA SIN PRESENTACIÓN DE RELACIÓN, ASÍ COMO LOS QUE ESTÉN EN SU PODER O CUSTODIA O POR LOS CUALES SEA LEGALMENTE RESPONSABLE.</w:t>
      </w:r>
    </w:p>
    <w:p w:rsidR="00EF1199" w:rsidRPr="003C165C" w:rsidRDefault="00EF1199" w:rsidP="00EF1199">
      <w:pPr>
        <w:ind w:right="99"/>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PARA EFECTOS DE LA PRESENTE PÓLIZA, LA SUMA ASEGURADA SERÁ ÉL LÍMITE MÁXIMO DE RESPONSABILIDAD DE LA ASEGURADORA DURANTE LA VIGENCIA DE LA PÓLIZA POR EVENTO Y EN EL AGREGADO ANUAL Y OPERA PARA EQUIPOS AMPARADOS EN ESTA SECCIÓN.</w:t>
      </w:r>
    </w:p>
    <w:p w:rsidR="00EF1199" w:rsidRPr="003C165C" w:rsidRDefault="00EF1199" w:rsidP="00EF1199">
      <w:pPr>
        <w:tabs>
          <w:tab w:val="left" w:pos="1100"/>
        </w:tabs>
        <w:ind w:right="99"/>
        <w:jc w:val="both"/>
        <w:rPr>
          <w:rFonts w:ascii="Arial" w:hAnsi="Arial" w:cs="Arial"/>
          <w:sz w:val="20"/>
        </w:rPr>
      </w:pPr>
    </w:p>
    <w:p w:rsidR="00EF1199" w:rsidRPr="00F3413C" w:rsidRDefault="00EF1199" w:rsidP="00EF1199">
      <w:pPr>
        <w:tabs>
          <w:tab w:val="left" w:pos="1100"/>
        </w:tabs>
        <w:jc w:val="center"/>
        <w:rPr>
          <w:rFonts w:ascii="Arial" w:hAnsi="Arial" w:cs="Arial"/>
          <w:b/>
          <w:sz w:val="20"/>
        </w:rPr>
      </w:pPr>
      <w:r w:rsidRPr="00F3413C">
        <w:rPr>
          <w:rFonts w:ascii="Arial" w:hAnsi="Arial" w:cs="Arial"/>
          <w:b/>
          <w:sz w:val="20"/>
        </w:rPr>
        <w:t xml:space="preserve">SUMA ASEGURADA A PRIMER RIESGO: $ </w:t>
      </w:r>
      <w:r w:rsidR="00C02084" w:rsidRPr="00F3413C">
        <w:rPr>
          <w:rFonts w:ascii="Arial" w:hAnsi="Arial" w:cs="Arial"/>
          <w:b/>
          <w:sz w:val="20"/>
        </w:rPr>
        <w:t>10, 000,000.00</w:t>
      </w:r>
      <w:r w:rsidRPr="00F3413C">
        <w:rPr>
          <w:rFonts w:ascii="Arial" w:hAnsi="Arial" w:cs="Arial"/>
          <w:b/>
          <w:sz w:val="20"/>
        </w:rPr>
        <w:t xml:space="preserve"> M.N. </w:t>
      </w:r>
    </w:p>
    <w:p w:rsidR="00EF1199" w:rsidRPr="003C165C" w:rsidRDefault="00C02084" w:rsidP="00EF1199">
      <w:pPr>
        <w:tabs>
          <w:tab w:val="left" w:pos="1100"/>
        </w:tabs>
        <w:jc w:val="center"/>
        <w:rPr>
          <w:rFonts w:ascii="Arial" w:hAnsi="Arial" w:cs="Arial"/>
          <w:b/>
          <w:sz w:val="20"/>
        </w:rPr>
      </w:pPr>
      <w:r w:rsidRPr="00F3413C">
        <w:rPr>
          <w:rFonts w:ascii="Arial" w:hAnsi="Arial" w:cs="Arial"/>
          <w:b/>
          <w:sz w:val="20"/>
        </w:rPr>
        <w:t>(DIEZ</w:t>
      </w:r>
      <w:r w:rsidR="00EF1199" w:rsidRPr="00F3413C">
        <w:rPr>
          <w:rFonts w:ascii="Arial" w:hAnsi="Arial" w:cs="Arial"/>
          <w:b/>
          <w:sz w:val="20"/>
        </w:rPr>
        <w:t xml:space="preserve"> MILLÓNES DE PESOS 00/100 M.N.)</w:t>
      </w:r>
    </w:p>
    <w:p w:rsidR="00EF1199" w:rsidRPr="003C165C" w:rsidRDefault="00EF1199" w:rsidP="00EF1199">
      <w:pPr>
        <w:tabs>
          <w:tab w:val="left" w:pos="1100"/>
        </w:tabs>
        <w:jc w:val="both"/>
        <w:rPr>
          <w:rFonts w:ascii="Arial" w:hAnsi="Arial" w:cs="Arial"/>
          <w:sz w:val="20"/>
        </w:rPr>
      </w:pPr>
    </w:p>
    <w:p w:rsidR="00E117F7" w:rsidRDefault="00E117F7" w:rsidP="00EF1199">
      <w:pPr>
        <w:tabs>
          <w:tab w:val="left" w:pos="1100"/>
        </w:tabs>
        <w:rPr>
          <w:rFonts w:ascii="Arial" w:hAnsi="Arial" w:cs="Arial"/>
          <w:b/>
          <w:sz w:val="20"/>
        </w:rPr>
      </w:pPr>
    </w:p>
    <w:p w:rsidR="00E117F7" w:rsidRDefault="00E117F7" w:rsidP="00EF1199">
      <w:pPr>
        <w:tabs>
          <w:tab w:val="left" w:pos="1100"/>
        </w:tabs>
        <w:rPr>
          <w:rFonts w:ascii="Arial" w:hAnsi="Arial" w:cs="Arial"/>
          <w:b/>
          <w:sz w:val="20"/>
        </w:rPr>
      </w:pPr>
    </w:p>
    <w:p w:rsidR="00E117F7" w:rsidRDefault="00E117F7" w:rsidP="00EF1199">
      <w:pPr>
        <w:tabs>
          <w:tab w:val="left" w:pos="1100"/>
        </w:tabs>
        <w:rPr>
          <w:rFonts w:ascii="Arial" w:hAnsi="Arial" w:cs="Arial"/>
          <w:b/>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COBERTURAS:</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ROTURA DE MAQUINARIA</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TODO RIESGO DE ROTURA DE MAQUINARIA</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EXPLOSIÓN FÍSICA</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CASCOS PARA MÁQUINAS MÓVILES (DENTRO Y FUERA DEL PREDIO)</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EXPLOSIÓN PARA MOTORES DE COMBUSTIÓN INTERNA</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BOMBAS SUMERGIDAS Y BOMBAS DE POZO PROFUNDO</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GASTOS EXTRAORDINARIOS (ENVÍOS POR EXPRESO Y TIEMPO EXTRA).</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DERRAME DE TANQUES CON SUBLÍMITE DE  $1,000,000.00 M.N.</w:t>
      </w:r>
    </w:p>
    <w:p w:rsidR="00EF1199" w:rsidRPr="003C165C" w:rsidRDefault="00EF1199" w:rsidP="003D77AB">
      <w:pPr>
        <w:numPr>
          <w:ilvl w:val="0"/>
          <w:numId w:val="23"/>
        </w:numPr>
        <w:ind w:right="99"/>
        <w:rPr>
          <w:rFonts w:ascii="Arial" w:hAnsi="Arial" w:cs="Arial"/>
          <w:sz w:val="20"/>
        </w:rPr>
      </w:pPr>
      <w:r w:rsidRPr="003C165C">
        <w:rPr>
          <w:rFonts w:ascii="Arial" w:hAnsi="Arial" w:cs="Arial"/>
          <w:sz w:val="20"/>
        </w:rPr>
        <w:t>FLETE AÉREO.</w:t>
      </w:r>
    </w:p>
    <w:p w:rsidR="00EF1199" w:rsidRPr="003C165C" w:rsidRDefault="00EF1199" w:rsidP="003D77AB">
      <w:pPr>
        <w:numPr>
          <w:ilvl w:val="0"/>
          <w:numId w:val="23"/>
        </w:numPr>
        <w:rPr>
          <w:rFonts w:ascii="Arial" w:hAnsi="Arial" w:cs="Arial"/>
          <w:sz w:val="20"/>
        </w:rPr>
      </w:pPr>
      <w:r w:rsidRPr="003C165C">
        <w:rPr>
          <w:rFonts w:ascii="Arial" w:hAnsi="Arial" w:cs="Arial"/>
          <w:sz w:val="20"/>
        </w:rPr>
        <w:t>DERRAME DE TANQUES COMPRESORES (RECÍPROCOS, ALTERNATIVOS, ROTATIVOS O CENTRÍFUGOS) CON SUBLÍMITE DE  $1,000,000.00 M.N.</w:t>
      </w:r>
    </w:p>
    <w:p w:rsidR="00EF1199" w:rsidRPr="003C165C" w:rsidRDefault="00EF1199" w:rsidP="003D77AB">
      <w:pPr>
        <w:numPr>
          <w:ilvl w:val="0"/>
          <w:numId w:val="23"/>
        </w:numPr>
        <w:rPr>
          <w:rFonts w:ascii="Arial" w:hAnsi="Arial" w:cs="Arial"/>
          <w:sz w:val="20"/>
        </w:rPr>
      </w:pPr>
      <w:r w:rsidRPr="003C165C">
        <w:rPr>
          <w:rFonts w:ascii="Arial" w:hAnsi="Arial" w:cs="Arial"/>
          <w:sz w:val="20"/>
        </w:rPr>
        <w:t>FLETE AÉREO.</w:t>
      </w:r>
    </w:p>
    <w:p w:rsidR="00EF1199" w:rsidRPr="003C165C" w:rsidRDefault="00EF1199" w:rsidP="00EF1199">
      <w:pPr>
        <w:tabs>
          <w:tab w:val="left" w:pos="1100"/>
        </w:tabs>
        <w:rPr>
          <w:rFonts w:ascii="Arial" w:hAnsi="Arial" w:cs="Arial"/>
          <w:b/>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CALDERAS Y R.S.A.P.</w:t>
      </w:r>
    </w:p>
    <w:p w:rsidR="00EF1199" w:rsidRPr="003C165C" w:rsidRDefault="00EF1199" w:rsidP="003D77AB">
      <w:pPr>
        <w:numPr>
          <w:ilvl w:val="0"/>
          <w:numId w:val="22"/>
        </w:numPr>
        <w:ind w:right="99"/>
        <w:rPr>
          <w:rFonts w:ascii="Arial" w:hAnsi="Arial" w:cs="Arial"/>
          <w:sz w:val="20"/>
        </w:rPr>
      </w:pPr>
      <w:r w:rsidRPr="003C165C">
        <w:rPr>
          <w:rFonts w:ascii="Arial" w:hAnsi="Arial" w:cs="Arial"/>
          <w:sz w:val="20"/>
        </w:rPr>
        <w:t xml:space="preserve">TODO RIESGOS </w:t>
      </w:r>
    </w:p>
    <w:p w:rsidR="00EF1199" w:rsidRPr="003C165C" w:rsidRDefault="00EF1199" w:rsidP="003D77AB">
      <w:pPr>
        <w:numPr>
          <w:ilvl w:val="0"/>
          <w:numId w:val="22"/>
        </w:numPr>
        <w:ind w:right="99"/>
        <w:rPr>
          <w:rFonts w:ascii="Arial" w:hAnsi="Arial" w:cs="Arial"/>
          <w:sz w:val="20"/>
        </w:rPr>
      </w:pPr>
      <w:r w:rsidRPr="003C165C">
        <w:rPr>
          <w:rFonts w:ascii="Arial" w:hAnsi="Arial" w:cs="Arial"/>
          <w:sz w:val="20"/>
        </w:rPr>
        <w:t>TUBERÍAS CON SUBLÍMITE DE $2,000,000.00 M.N.</w:t>
      </w:r>
    </w:p>
    <w:p w:rsidR="00EF1199" w:rsidRPr="003C165C" w:rsidRDefault="00EF1199" w:rsidP="003D77AB">
      <w:pPr>
        <w:numPr>
          <w:ilvl w:val="0"/>
          <w:numId w:val="22"/>
        </w:numPr>
        <w:ind w:right="99"/>
        <w:rPr>
          <w:rFonts w:ascii="Arial" w:hAnsi="Arial" w:cs="Arial"/>
          <w:sz w:val="20"/>
        </w:rPr>
      </w:pPr>
      <w:r w:rsidRPr="003C165C">
        <w:rPr>
          <w:rFonts w:ascii="Arial" w:hAnsi="Arial" w:cs="Arial"/>
          <w:sz w:val="20"/>
        </w:rPr>
        <w:t>GASTOS EXTRAORDINARIOS CON SUBLÍMITE DE $2,000,000.00 M.N.</w:t>
      </w:r>
    </w:p>
    <w:p w:rsidR="00EF1199" w:rsidRPr="003C165C" w:rsidRDefault="00EF1199" w:rsidP="003D77AB">
      <w:pPr>
        <w:numPr>
          <w:ilvl w:val="0"/>
          <w:numId w:val="22"/>
        </w:numPr>
        <w:ind w:right="99"/>
        <w:rPr>
          <w:rFonts w:ascii="Arial" w:hAnsi="Arial" w:cs="Arial"/>
          <w:sz w:val="20"/>
        </w:rPr>
      </w:pPr>
      <w:r w:rsidRPr="003C165C">
        <w:rPr>
          <w:rFonts w:ascii="Arial" w:hAnsi="Arial" w:cs="Arial"/>
          <w:sz w:val="20"/>
        </w:rPr>
        <w:t>ESCAPE DE, O DAÑOS A CONTENIDOS CON SUBLÍMITE DE $2,000,000.00 M.N.</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DEDUCIBLES:</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sz w:val="20"/>
        </w:rPr>
      </w:pPr>
      <w:r w:rsidRPr="003C165C">
        <w:rPr>
          <w:rFonts w:ascii="Arial" w:hAnsi="Arial" w:cs="Arial"/>
          <w:sz w:val="20"/>
        </w:rPr>
        <w:lastRenderedPageBreak/>
        <w:t xml:space="preserve">2% SOBRE EL VALOR DEL EQUIPO AFECTADO </w:t>
      </w:r>
    </w:p>
    <w:p w:rsidR="00EF1199" w:rsidRPr="003C165C" w:rsidRDefault="00EF1199" w:rsidP="00EF1199">
      <w:pPr>
        <w:tabs>
          <w:tab w:val="left" w:pos="1100"/>
        </w:tabs>
        <w:rPr>
          <w:rFonts w:ascii="Arial" w:hAnsi="Arial" w:cs="Arial"/>
          <w:sz w:val="20"/>
        </w:rPr>
      </w:pPr>
    </w:p>
    <w:p w:rsidR="00EF1199" w:rsidRPr="003C165C" w:rsidRDefault="00EF1199" w:rsidP="00EF1199">
      <w:pPr>
        <w:ind w:right="99"/>
        <w:rPr>
          <w:rFonts w:ascii="Arial" w:hAnsi="Arial" w:cs="Arial"/>
          <w:b/>
          <w:sz w:val="20"/>
        </w:rPr>
      </w:pPr>
      <w:r w:rsidRPr="003C165C">
        <w:rPr>
          <w:rFonts w:ascii="Arial" w:hAnsi="Arial" w:cs="Arial"/>
          <w:b/>
          <w:sz w:val="20"/>
        </w:rPr>
        <w:t>CONVENIO EXPRESO PARA TODA LA SECCION:</w:t>
      </w:r>
    </w:p>
    <w:p w:rsidR="00EF1199" w:rsidRPr="003C165C" w:rsidRDefault="00EF1199" w:rsidP="00EF1199">
      <w:pPr>
        <w:tabs>
          <w:tab w:val="left" w:pos="1100"/>
        </w:tabs>
        <w:jc w:val="both"/>
        <w:rPr>
          <w:rFonts w:ascii="Arial" w:hAnsi="Arial" w:cs="Arial"/>
          <w:i/>
          <w:sz w:val="20"/>
        </w:rPr>
      </w:pPr>
    </w:p>
    <w:p w:rsidR="00EF1199" w:rsidRPr="003C165C" w:rsidRDefault="00EF1199" w:rsidP="003D77AB">
      <w:pPr>
        <w:pStyle w:val="Prrafodelista"/>
        <w:numPr>
          <w:ilvl w:val="0"/>
          <w:numId w:val="27"/>
        </w:numPr>
        <w:tabs>
          <w:tab w:val="left" w:pos="1100"/>
        </w:tabs>
        <w:jc w:val="both"/>
        <w:rPr>
          <w:rFonts w:ascii="Arial" w:hAnsi="Arial" w:cs="Arial"/>
          <w:sz w:val="20"/>
          <w:szCs w:val="20"/>
        </w:rPr>
      </w:pPr>
      <w:r w:rsidRPr="003C165C">
        <w:rPr>
          <w:rFonts w:ascii="Arial" w:hAnsi="Arial" w:cs="Arial"/>
          <w:sz w:val="20"/>
          <w:szCs w:val="20"/>
        </w:rPr>
        <w:t>SE AMPARA A VALOR DE REPOSICIÓN LAS PÉRDIDAS TOTALES PARA EQUIPOS CON ANTIGÜEDAD NO MAYOR A 7 AÑOS. PARA EQUIPOS DE MAYOR ANTIGÜEDAD, SE PODRA PAGAR A VALOR REAL CON UN MAXIMO DE DEPRECIACION DEL 50%</w:t>
      </w:r>
    </w:p>
    <w:p w:rsidR="00EF1199" w:rsidRPr="003C165C" w:rsidRDefault="00EF1199" w:rsidP="003D77AB">
      <w:pPr>
        <w:pStyle w:val="Prrafodelista"/>
        <w:numPr>
          <w:ilvl w:val="0"/>
          <w:numId w:val="27"/>
        </w:numPr>
        <w:jc w:val="both"/>
        <w:rPr>
          <w:rFonts w:ascii="Arial" w:hAnsi="Arial" w:cs="Arial"/>
          <w:sz w:val="20"/>
          <w:szCs w:val="20"/>
        </w:rPr>
      </w:pPr>
      <w:r w:rsidRPr="003C165C">
        <w:rPr>
          <w:rFonts w:ascii="Arial" w:hAnsi="Arial" w:cs="Arial"/>
          <w:sz w:val="20"/>
          <w:szCs w:val="20"/>
        </w:rPr>
        <w:t>CLÁUSULA DE RENUNCIA DE INVENTARIOS PARA ESTA SECCIÓN AL 10% DE LA SUMA ASEGURADA DECLARADA.</w:t>
      </w:r>
    </w:p>
    <w:p w:rsidR="00EF1199" w:rsidRPr="003C165C" w:rsidRDefault="00EF1199" w:rsidP="003D77AB">
      <w:pPr>
        <w:pStyle w:val="Prrafodelista"/>
        <w:numPr>
          <w:ilvl w:val="0"/>
          <w:numId w:val="27"/>
        </w:num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s>
        <w:ind w:right="44"/>
        <w:jc w:val="both"/>
        <w:rPr>
          <w:rFonts w:ascii="Arial" w:hAnsi="Arial" w:cs="Arial"/>
          <w:sz w:val="20"/>
          <w:szCs w:val="20"/>
        </w:rPr>
      </w:pPr>
      <w:r w:rsidRPr="003C165C">
        <w:rPr>
          <w:rFonts w:ascii="Arial" w:hAnsi="Arial" w:cs="Arial"/>
          <w:sz w:val="20"/>
          <w:szCs w:val="20"/>
        </w:rPr>
        <w:t>SE ACLARA QUE SE PERMITE EL TRÁNSITO EN LAS CALLES ALEDAÑAS AL PREDIO ASEGURADO PARA LOS MONTACARGAS DEL ASEGURADO HASTA UN RADIO DE 500 METROS.</w:t>
      </w:r>
    </w:p>
    <w:p w:rsidR="00EF1199" w:rsidRPr="003C165C" w:rsidRDefault="00EF1199" w:rsidP="00EF1199">
      <w:pPr>
        <w:ind w:right="99"/>
        <w:rPr>
          <w:rFonts w:ascii="Arial" w:hAnsi="Arial" w:cs="Arial"/>
          <w:b/>
          <w:sz w:val="20"/>
        </w:rPr>
      </w:pPr>
    </w:p>
    <w:p w:rsidR="00EF1199" w:rsidRPr="003C165C" w:rsidRDefault="00EF1199" w:rsidP="00EF1199">
      <w:pPr>
        <w:ind w:right="99"/>
        <w:rPr>
          <w:rFonts w:ascii="Arial" w:hAnsi="Arial" w:cs="Arial"/>
          <w:b/>
          <w:sz w:val="20"/>
        </w:rPr>
      </w:pPr>
      <w:r w:rsidRPr="003C165C">
        <w:rPr>
          <w:rFonts w:ascii="Arial" w:hAnsi="Arial" w:cs="Arial"/>
          <w:b/>
          <w:sz w:val="20"/>
        </w:rPr>
        <w:t>RIESGOS EXCLUIDOS PARA LA SECCION</w:t>
      </w:r>
    </w:p>
    <w:p w:rsidR="00EF1199" w:rsidRPr="003C165C" w:rsidRDefault="00EF1199" w:rsidP="00EF1199">
      <w:pPr>
        <w:ind w:right="99"/>
        <w:rPr>
          <w:rFonts w:ascii="Arial" w:hAnsi="Arial" w:cs="Arial"/>
          <w:b/>
          <w:sz w:val="20"/>
        </w:rPr>
      </w:pP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FALLAS O DEFECTOS EXISTENTES AL INICIO DEL SEGURO.</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DESGASTE, DETERIORO PAULATINO COMO CONSECUENCIA DEL USO Y DEL FUNCIONAMIENTO NORMAL.</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DAÑOS CAUSADOS POR INCENDIO Y MEDIOS PARA EXTINGUIRLO, EXPLOSIÓN EXTERNA A LA CALDERA O RECIPIENTES SUJETOS A PRESIÓN, TERREMOTO, TEMBLOR, ERUPCIÓN VOLCÁNICA, HURACÁN, GRANIZO, CICLÓN, TEMPESTAD, HELADAS, INUNDACIÓN, VIENTOS, DESPRENDIMIENTO DE TIERRA O ROCAS, HUELGAS, ALBOROTOS POPULARES, DISTURBIOS, ACTOS DE AUTORIDAD.</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DEFORMACIONES GRADUALES E IMPERFECCIONES.</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ROTURA, FALLA MECÁNICA, FALTA DE RESISTENCIA DE SUS PARTES POR USO O DE RALLADURAS, CORROSIÓN, OXIDACIÓN O INCRUSTACIÓN, A MENOS QUE SE ORIGINEN CUALQUIERA DE LOS RIESGOS CUBIERTOS.</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REPARACIONES DE CARÁCTER PROVISIONAL, SALVO LOS QUE FORMEN PARTE DE LA REPARACIÓN DEFINITIVA O PARA AMINORAR EL DAÑO.</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DAÑOS POR LOS QUE SEA RESPONSABLE LEGAL O CONTRACTUALMENTE EL FABRICANTE DEL APARATO EN EL PERIODO DE GARANTÍA.</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EQUIPOS SOMETIDOS A PRUEBAS DIFERENTES A LAS ESPECIFICADAS POR EL FABRICANTE.</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ESCAPE DE DAÑOS AL CONTENIDO POR DEFECTOS DE JUNTAS, EMPAQUES, CONEXIONES O VÁLVULAS, DISCOS DE SEGURIDAD, DIAFRAGMAS DE RUPTURA Y TAPONES FUSIBLES.</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DAÑOS A RECUBRIMIENTOS QUE NO SEAN CAUSADOS POR LOS RIESGOS CUBIERTOS EN ESTA PÓLIZA.</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DAÑOS A CONTENIDOS DE LOS APARATOS.</w:t>
      </w:r>
    </w:p>
    <w:p w:rsidR="00EF1199" w:rsidRPr="003C165C" w:rsidRDefault="00EF1199" w:rsidP="003D77AB">
      <w:pPr>
        <w:numPr>
          <w:ilvl w:val="0"/>
          <w:numId w:val="28"/>
        </w:numPr>
        <w:tabs>
          <w:tab w:val="left" w:pos="851"/>
        </w:tabs>
        <w:autoSpaceDE w:val="0"/>
        <w:autoSpaceDN w:val="0"/>
        <w:ind w:right="99"/>
        <w:jc w:val="both"/>
        <w:rPr>
          <w:rFonts w:ascii="Arial" w:hAnsi="Arial" w:cs="Arial"/>
          <w:sz w:val="20"/>
        </w:rPr>
      </w:pPr>
      <w:r w:rsidRPr="003C165C">
        <w:rPr>
          <w:rFonts w:ascii="Arial" w:hAnsi="Arial" w:cs="Arial"/>
          <w:sz w:val="20"/>
        </w:rPr>
        <w:t>PÉRDIDAS RESULTANTES, DIRECTA, INDIRECTA O CONSECUENCIALMENTE: POR FALTA DE FUERZA O CUALQUIER FORMA DE ENERGÍA.</w:t>
      </w:r>
    </w:p>
    <w:p w:rsidR="00EF1199" w:rsidRPr="003C165C" w:rsidRDefault="00EF1199" w:rsidP="003D77AB">
      <w:pPr>
        <w:numPr>
          <w:ilvl w:val="0"/>
          <w:numId w:val="28"/>
        </w:numPr>
        <w:autoSpaceDE w:val="0"/>
        <w:autoSpaceDN w:val="0"/>
        <w:ind w:right="99"/>
        <w:jc w:val="both"/>
        <w:rPr>
          <w:rFonts w:ascii="Arial" w:hAnsi="Arial" w:cs="Arial"/>
          <w:sz w:val="20"/>
        </w:rPr>
      </w:pPr>
      <w:r w:rsidRPr="003C165C">
        <w:rPr>
          <w:rFonts w:ascii="Arial" w:hAnsi="Arial" w:cs="Arial"/>
          <w:sz w:val="20"/>
        </w:rPr>
        <w:t>CAMBIOS ESTRUCTURALES O DE DISEÑO.</w:t>
      </w:r>
    </w:p>
    <w:p w:rsidR="00EF1199" w:rsidRPr="00E117F7" w:rsidRDefault="00EF1199" w:rsidP="00E117F7">
      <w:pPr>
        <w:numPr>
          <w:ilvl w:val="0"/>
          <w:numId w:val="28"/>
        </w:numPr>
        <w:autoSpaceDE w:val="0"/>
        <w:autoSpaceDN w:val="0"/>
        <w:ind w:right="99"/>
        <w:jc w:val="both"/>
        <w:rPr>
          <w:rFonts w:ascii="Arial" w:hAnsi="Arial" w:cs="Arial"/>
          <w:sz w:val="20"/>
        </w:rPr>
      </w:pPr>
      <w:r w:rsidRPr="003C165C">
        <w:rPr>
          <w:rFonts w:ascii="Arial" w:hAnsi="Arial" w:cs="Arial"/>
          <w:sz w:val="20"/>
        </w:rPr>
        <w:t>PÉRDIDA DE UTILIDADES</w:t>
      </w:r>
    </w:p>
    <w:p w:rsidR="005B6300" w:rsidRDefault="005B6300" w:rsidP="00EF1199">
      <w:pPr>
        <w:spacing w:before="144"/>
        <w:ind w:left="72" w:right="216"/>
        <w:jc w:val="both"/>
        <w:rPr>
          <w:rFonts w:ascii="Arial" w:hAnsi="Arial" w:cs="Arial"/>
          <w:color w:val="000000"/>
          <w:spacing w:val="-2"/>
          <w:sz w:val="20"/>
          <w:lang w:val="es-MX"/>
        </w:rPr>
      </w:pPr>
    </w:p>
    <w:p w:rsidR="005B6300" w:rsidRPr="00261715" w:rsidRDefault="005B6300" w:rsidP="005B6300">
      <w:pPr>
        <w:pStyle w:val="Prrafodelista"/>
        <w:numPr>
          <w:ilvl w:val="1"/>
          <w:numId w:val="50"/>
        </w:numPr>
        <w:tabs>
          <w:tab w:val="left" w:pos="1100"/>
        </w:tabs>
        <w:contextualSpacing/>
        <w:rPr>
          <w:rFonts w:ascii="Arial" w:hAnsi="Arial" w:cs="Arial"/>
          <w:b/>
          <w:sz w:val="20"/>
        </w:rPr>
      </w:pPr>
      <w:r>
        <w:rPr>
          <w:rFonts w:ascii="Arial" w:hAnsi="Arial" w:cs="Arial"/>
          <w:b/>
          <w:sz w:val="20"/>
        </w:rPr>
        <w:t xml:space="preserve">SECCION III.- </w:t>
      </w:r>
      <w:r w:rsidRPr="00261715">
        <w:rPr>
          <w:rFonts w:ascii="Arial" w:hAnsi="Arial" w:cs="Arial"/>
          <w:b/>
          <w:sz w:val="20"/>
        </w:rPr>
        <w:t>EQUIPO DE CONTRATISTAS Y MAQUINARIA PESADA</w:t>
      </w:r>
    </w:p>
    <w:p w:rsidR="005B6300" w:rsidRPr="00261715" w:rsidRDefault="005B6300" w:rsidP="005B6300">
      <w:pPr>
        <w:pStyle w:val="Prrafodelista"/>
        <w:tabs>
          <w:tab w:val="left" w:pos="1100"/>
        </w:tabs>
        <w:ind w:left="375"/>
        <w:rPr>
          <w:rFonts w:ascii="Arial" w:hAnsi="Arial" w:cs="Arial"/>
          <w:b/>
          <w:sz w:val="20"/>
        </w:rPr>
      </w:pPr>
    </w:p>
    <w:p w:rsidR="005B6300" w:rsidRPr="00A2191E" w:rsidRDefault="005B6300" w:rsidP="005B6300">
      <w:pPr>
        <w:ind w:right="99"/>
        <w:jc w:val="both"/>
        <w:rPr>
          <w:rFonts w:ascii="Arial" w:hAnsi="Arial" w:cs="Arial"/>
          <w:sz w:val="20"/>
        </w:rPr>
      </w:pPr>
      <w:r w:rsidRPr="00A2191E">
        <w:rPr>
          <w:rFonts w:ascii="Arial" w:hAnsi="Arial" w:cs="Arial"/>
          <w:sz w:val="20"/>
        </w:rPr>
        <w:t>SE AMPARAN LOS EQUIPOS PROPIEDAD DEL ASEGURADO, ASÍ COMO LOS QUE ESTÉN BAJO SU PODER O CUSTODIA Y/O POR LOS CUALES SEA LEGALMENTE RESPONSABLE O TENGA INTERES ASEGURABLE, SIN PRESENTACIÓN DE RELACIÓN, EN CUALQUIER PUNTO DE LA REPÚBLICA MEXICANA.</w:t>
      </w:r>
    </w:p>
    <w:p w:rsidR="005B6300" w:rsidRPr="00A2191E" w:rsidRDefault="005B6300" w:rsidP="005B6300">
      <w:pPr>
        <w:tabs>
          <w:tab w:val="left" w:pos="5529"/>
        </w:tabs>
        <w:ind w:left="360" w:right="99"/>
        <w:jc w:val="both"/>
        <w:rPr>
          <w:rFonts w:ascii="Arial" w:hAnsi="Arial" w:cs="Arial"/>
          <w:sz w:val="20"/>
        </w:rPr>
      </w:pPr>
    </w:p>
    <w:p w:rsidR="005B6300" w:rsidRPr="00F3413C" w:rsidRDefault="005B6300" w:rsidP="005B6300">
      <w:pPr>
        <w:ind w:right="99"/>
        <w:jc w:val="both"/>
        <w:rPr>
          <w:rFonts w:ascii="Arial" w:hAnsi="Arial" w:cs="Arial"/>
          <w:sz w:val="20"/>
        </w:rPr>
      </w:pPr>
      <w:r w:rsidRPr="00A2191E">
        <w:rPr>
          <w:rFonts w:ascii="Arial" w:hAnsi="Arial" w:cs="Arial"/>
          <w:sz w:val="20"/>
        </w:rPr>
        <w:t xml:space="preserve">PARA EFECTOS DE LA PRESENTE PÓLIZA, LA SUMA ASEGURADA OPERARÁ A PRIMER RIESGO Y SERÁ ÉL LÍMITE MÁXIMO DE RESPONSABILIDAD DE LA ASEGURADORA </w:t>
      </w:r>
      <w:r w:rsidRPr="00F3413C">
        <w:rPr>
          <w:rFonts w:ascii="Arial" w:hAnsi="Arial" w:cs="Arial"/>
          <w:sz w:val="20"/>
        </w:rPr>
        <w:t xml:space="preserve">DURANTE LA VIGENCIA DE LA PÓLIZA POR EVENTO Y EN EL AGREGADO ANUAL Y OPERA COMO L.U.C. </w:t>
      </w:r>
    </w:p>
    <w:p w:rsidR="005B6300" w:rsidRPr="00F3413C" w:rsidRDefault="005B6300" w:rsidP="005B6300">
      <w:pPr>
        <w:tabs>
          <w:tab w:val="left" w:pos="1100"/>
        </w:tabs>
        <w:ind w:left="-284" w:right="-35"/>
        <w:rPr>
          <w:rFonts w:ascii="Arial" w:hAnsi="Arial" w:cs="Arial"/>
          <w:sz w:val="20"/>
        </w:rPr>
      </w:pPr>
    </w:p>
    <w:p w:rsidR="005B6300" w:rsidRPr="00F3413C" w:rsidRDefault="00C02084" w:rsidP="005B6300">
      <w:pPr>
        <w:tabs>
          <w:tab w:val="left" w:pos="1100"/>
        </w:tabs>
        <w:ind w:left="-284" w:right="-35"/>
        <w:jc w:val="center"/>
        <w:rPr>
          <w:rFonts w:ascii="Arial" w:hAnsi="Arial" w:cs="Arial"/>
          <w:b/>
          <w:sz w:val="20"/>
        </w:rPr>
      </w:pPr>
      <w:r w:rsidRPr="00F3413C">
        <w:rPr>
          <w:rFonts w:ascii="Arial" w:hAnsi="Arial" w:cs="Arial"/>
          <w:b/>
          <w:sz w:val="20"/>
        </w:rPr>
        <w:t>SUMA ASEGURADA:   $ 2,000,000.00 M.N. (DOS</w:t>
      </w:r>
      <w:r w:rsidR="005B6300" w:rsidRPr="00F3413C">
        <w:rPr>
          <w:rFonts w:ascii="Arial" w:hAnsi="Arial" w:cs="Arial"/>
          <w:b/>
          <w:sz w:val="20"/>
        </w:rPr>
        <w:t xml:space="preserve"> MILLONES DE PESOS 00/100 M.N.)</w:t>
      </w:r>
    </w:p>
    <w:p w:rsidR="005B6300" w:rsidRPr="00F3413C" w:rsidRDefault="005B6300" w:rsidP="005B6300">
      <w:pPr>
        <w:ind w:left="708" w:right="99"/>
        <w:rPr>
          <w:rFonts w:ascii="Arial" w:hAnsi="Arial" w:cs="Arial"/>
        </w:rPr>
      </w:pPr>
    </w:p>
    <w:p w:rsidR="005B6300" w:rsidRPr="00F3413C" w:rsidRDefault="005B6300" w:rsidP="005B6300">
      <w:pPr>
        <w:numPr>
          <w:ilvl w:val="12"/>
          <w:numId w:val="0"/>
        </w:numPr>
        <w:tabs>
          <w:tab w:val="left" w:pos="0"/>
          <w:tab w:val="left" w:pos="5040"/>
          <w:tab w:val="left" w:pos="5760"/>
          <w:tab w:val="left" w:pos="6480"/>
        </w:tabs>
        <w:ind w:right="99"/>
        <w:jc w:val="both"/>
        <w:rPr>
          <w:rFonts w:ascii="Arial" w:hAnsi="Arial" w:cs="Arial"/>
          <w:sz w:val="20"/>
        </w:rPr>
      </w:pPr>
    </w:p>
    <w:p w:rsidR="005B6300" w:rsidRPr="00261715" w:rsidRDefault="005B6300" w:rsidP="005B6300">
      <w:pPr>
        <w:numPr>
          <w:ilvl w:val="12"/>
          <w:numId w:val="0"/>
        </w:numPr>
        <w:ind w:right="99"/>
        <w:jc w:val="both"/>
        <w:rPr>
          <w:rFonts w:ascii="Arial" w:hAnsi="Arial" w:cs="Arial"/>
          <w:b/>
          <w:sz w:val="20"/>
        </w:rPr>
      </w:pPr>
      <w:r w:rsidRPr="00F3413C">
        <w:rPr>
          <w:rFonts w:ascii="Arial" w:hAnsi="Arial" w:cs="Arial"/>
          <w:b/>
          <w:sz w:val="20"/>
        </w:rPr>
        <w:t>COBERTURAS AMPARADAS:</w:t>
      </w:r>
    </w:p>
    <w:p w:rsidR="005B6300" w:rsidRPr="00261715" w:rsidRDefault="005B6300" w:rsidP="005B6300">
      <w:pPr>
        <w:numPr>
          <w:ilvl w:val="12"/>
          <w:numId w:val="0"/>
        </w:numPr>
        <w:ind w:right="99"/>
        <w:jc w:val="both"/>
        <w:rPr>
          <w:rFonts w:ascii="Arial" w:hAnsi="Arial" w:cs="Arial"/>
          <w:sz w:val="20"/>
        </w:rPr>
      </w:pP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TODA PÉRDIDA O DAÑO FÍSICO POR CAUSAS EXTREMAS.</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TODO RIESGO DE INCENDIO.</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HUELGAS Y ALBOROTOS POPULARES Y CONMOCIÓN CIVIL.</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CICLÓN, TORNADO, VENDAVAL, HURACÁN, GRANIZO.</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COLISIÓN, DESCARRILAMIENTO O VOLCADURA DEL MEDIO DE TRANSPORTE EN LOS QUE LOS BIENES FUEREN TRANSPORTADOS.</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HUNDIMIENTO O ROTURA DE ALCANTARILLAS, PUENTES PARA VEHÍCULOS, MUELLES O PLATAFORMAS DE CARGA.</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INUNDACIÓN.</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TEMBLOR, TERREMOTO O ERUPCIÓN VOLCÁNICA.</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EXPLOSIÓN.</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INCENDIO, RAYO, VARADURA, HUNDIMIENTO O COLISIÓN DEL CHALAN DE TRANSBORDO DE SERVICIO REGULAR EN EL QUE LOS BIENES ASEGURADOS FUEREN TRANSPORTADOS, COMPRENDIENDO LA CONTRIBUCIÓN QUE LE RESULTARE POR AVERÍA GRUESA O POR CARGOS DE SALVAMENTO.</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CAÍDA, COLISIÓN, ATASCAMIENTO, HUNDIMIENTO O VOLCADURA.</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ROBO TOTAL DE CADA UNIDAD, ASÍ COMO LAS P</w:t>
      </w:r>
      <w:r w:rsidRPr="00261715">
        <w:rPr>
          <w:rFonts w:ascii="Arial" w:hAnsi="Arial" w:cs="Arial"/>
          <w:color w:val="7030A0"/>
          <w:sz w:val="20"/>
        </w:rPr>
        <w:t>É</w:t>
      </w:r>
      <w:r w:rsidRPr="00261715">
        <w:rPr>
          <w:rFonts w:ascii="Arial" w:hAnsi="Arial" w:cs="Arial"/>
          <w:sz w:val="20"/>
        </w:rPr>
        <w:t>RDIDAS O DAÑOS MATERIALES QUE SUFRAN A CONSECUENCIA DE DICHO ROBO HASTA LA SUMA ASEGURADA.</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DERRUMBES Y DESLAVES.</w:t>
      </w:r>
    </w:p>
    <w:p w:rsidR="005B6300" w:rsidRPr="00261715" w:rsidRDefault="005B6300" w:rsidP="005B6300">
      <w:pPr>
        <w:numPr>
          <w:ilvl w:val="0"/>
          <w:numId w:val="64"/>
        </w:numPr>
        <w:ind w:right="99"/>
        <w:jc w:val="both"/>
        <w:rPr>
          <w:rFonts w:ascii="Arial" w:hAnsi="Arial" w:cs="Arial"/>
          <w:sz w:val="20"/>
        </w:rPr>
      </w:pPr>
      <w:r w:rsidRPr="00261715">
        <w:rPr>
          <w:rFonts w:ascii="Arial" w:hAnsi="Arial" w:cs="Arial"/>
          <w:sz w:val="20"/>
        </w:rPr>
        <w:t>LUBRICANTES Y RUEDAS.</w:t>
      </w:r>
    </w:p>
    <w:p w:rsidR="005B6300" w:rsidRDefault="005B6300" w:rsidP="005B6300">
      <w:pPr>
        <w:ind w:left="720" w:right="99"/>
        <w:jc w:val="both"/>
        <w:rPr>
          <w:rFonts w:ascii="Arial" w:hAnsi="Arial" w:cs="Arial"/>
          <w:sz w:val="20"/>
        </w:rPr>
      </w:pPr>
    </w:p>
    <w:p w:rsidR="005B6300" w:rsidRDefault="005B6300" w:rsidP="005B6300">
      <w:pPr>
        <w:ind w:left="720" w:right="99"/>
        <w:jc w:val="both"/>
        <w:rPr>
          <w:rFonts w:ascii="Arial" w:hAnsi="Arial" w:cs="Arial"/>
          <w:sz w:val="20"/>
        </w:rPr>
      </w:pPr>
    </w:p>
    <w:p w:rsidR="005B6300" w:rsidRDefault="005B6300" w:rsidP="005B6300">
      <w:pPr>
        <w:tabs>
          <w:tab w:val="left" w:pos="1100"/>
        </w:tabs>
        <w:rPr>
          <w:rFonts w:ascii="Arial" w:hAnsi="Arial" w:cs="Arial"/>
          <w:sz w:val="20"/>
        </w:rPr>
      </w:pPr>
    </w:p>
    <w:p w:rsidR="005B6300" w:rsidRPr="00DE223F" w:rsidRDefault="005B6300" w:rsidP="005B6300">
      <w:pPr>
        <w:tabs>
          <w:tab w:val="left" w:pos="1100"/>
        </w:tabs>
        <w:rPr>
          <w:rFonts w:ascii="Arial" w:hAnsi="Arial" w:cs="Arial"/>
          <w:b/>
          <w:sz w:val="20"/>
        </w:rPr>
      </w:pPr>
      <w:r w:rsidRPr="00DE223F">
        <w:rPr>
          <w:rFonts w:ascii="Arial" w:hAnsi="Arial" w:cs="Arial"/>
          <w:b/>
          <w:sz w:val="20"/>
        </w:rPr>
        <w:t>DEDUCIBLES:</w:t>
      </w:r>
    </w:p>
    <w:p w:rsidR="005B6300" w:rsidRPr="00261715" w:rsidRDefault="005B6300" w:rsidP="005B6300">
      <w:pPr>
        <w:tabs>
          <w:tab w:val="left" w:pos="1100"/>
        </w:tabs>
        <w:rPr>
          <w:rFonts w:ascii="Arial" w:hAnsi="Arial" w:cs="Arial"/>
          <w:sz w:val="20"/>
        </w:rPr>
      </w:pPr>
    </w:p>
    <w:p w:rsidR="005B6300" w:rsidRPr="00261715" w:rsidRDefault="005B6300" w:rsidP="005B6300">
      <w:pPr>
        <w:tabs>
          <w:tab w:val="left" w:pos="709"/>
        </w:tabs>
        <w:rPr>
          <w:rFonts w:ascii="Arial" w:hAnsi="Arial" w:cs="Arial"/>
          <w:sz w:val="20"/>
        </w:rPr>
      </w:pPr>
      <w:r w:rsidRPr="00261715">
        <w:rPr>
          <w:rFonts w:ascii="Arial" w:hAnsi="Arial" w:cs="Arial"/>
          <w:sz w:val="20"/>
        </w:rPr>
        <w:t xml:space="preserve">1% SOBRE EL VALOR DEL EQUIPO AFECTADO CON MÍNIMO </w:t>
      </w:r>
      <w:r w:rsidRPr="005B6300">
        <w:rPr>
          <w:rFonts w:ascii="Arial" w:hAnsi="Arial" w:cs="Arial"/>
          <w:sz w:val="20"/>
        </w:rPr>
        <w:t>DE $</w:t>
      </w:r>
      <w:r>
        <w:rPr>
          <w:rFonts w:ascii="Arial" w:hAnsi="Arial" w:cs="Arial"/>
          <w:sz w:val="20"/>
        </w:rPr>
        <w:t>50</w:t>
      </w:r>
      <w:r w:rsidRPr="005B6300">
        <w:rPr>
          <w:rFonts w:ascii="Arial" w:hAnsi="Arial" w:cs="Arial"/>
          <w:sz w:val="20"/>
        </w:rPr>
        <w:t>,000.00 M.N.</w:t>
      </w:r>
      <w:r w:rsidRPr="00261715">
        <w:rPr>
          <w:rFonts w:ascii="Arial" w:hAnsi="Arial" w:cs="Arial"/>
          <w:sz w:val="20"/>
        </w:rPr>
        <w:t xml:space="preserve"> </w:t>
      </w:r>
    </w:p>
    <w:p w:rsidR="005B6300" w:rsidRPr="00261715" w:rsidRDefault="005B6300" w:rsidP="005B6300">
      <w:pPr>
        <w:numPr>
          <w:ilvl w:val="12"/>
          <w:numId w:val="0"/>
        </w:numPr>
        <w:ind w:right="99"/>
        <w:jc w:val="both"/>
        <w:rPr>
          <w:rFonts w:ascii="Arial" w:hAnsi="Arial" w:cs="Arial"/>
          <w:sz w:val="20"/>
        </w:rPr>
      </w:pPr>
    </w:p>
    <w:p w:rsidR="005B6300" w:rsidRPr="00261715" w:rsidRDefault="005B6300" w:rsidP="005B6300">
      <w:pPr>
        <w:ind w:right="99"/>
        <w:rPr>
          <w:rFonts w:ascii="Arial" w:hAnsi="Arial" w:cs="Arial"/>
          <w:sz w:val="20"/>
        </w:rPr>
      </w:pPr>
      <w:r w:rsidRPr="00261715">
        <w:rPr>
          <w:rFonts w:ascii="Arial" w:hAnsi="Arial" w:cs="Arial"/>
          <w:sz w:val="20"/>
        </w:rPr>
        <w:t>RIESGOS EXCLUIDOS PARA LA SECCIÓN</w:t>
      </w:r>
    </w:p>
    <w:p w:rsidR="005B6300" w:rsidRPr="00261715" w:rsidRDefault="005B6300" w:rsidP="005B6300">
      <w:pPr>
        <w:ind w:right="99"/>
        <w:rPr>
          <w:rFonts w:ascii="Arial" w:hAnsi="Arial" w:cs="Arial"/>
          <w:sz w:val="20"/>
        </w:rPr>
      </w:pPr>
    </w:p>
    <w:p w:rsidR="005B6300" w:rsidRPr="00261715" w:rsidRDefault="005B6300" w:rsidP="005B6300">
      <w:pPr>
        <w:numPr>
          <w:ilvl w:val="0"/>
          <w:numId w:val="65"/>
        </w:numPr>
        <w:tabs>
          <w:tab w:val="left" w:pos="851"/>
        </w:tabs>
        <w:autoSpaceDE w:val="0"/>
        <w:autoSpaceDN w:val="0"/>
        <w:ind w:right="99"/>
        <w:jc w:val="both"/>
        <w:rPr>
          <w:rFonts w:ascii="Arial" w:hAnsi="Arial" w:cs="Arial"/>
          <w:sz w:val="20"/>
        </w:rPr>
      </w:pPr>
      <w:r w:rsidRPr="00261715">
        <w:rPr>
          <w:rFonts w:ascii="Arial" w:hAnsi="Arial" w:cs="Arial"/>
          <w:sz w:val="20"/>
        </w:rPr>
        <w:lastRenderedPageBreak/>
        <w:t xml:space="preserve">FALLAS </w:t>
      </w:r>
      <w:proofErr w:type="spellStart"/>
      <w:r w:rsidRPr="00261715">
        <w:rPr>
          <w:rFonts w:ascii="Arial" w:hAnsi="Arial" w:cs="Arial"/>
          <w:sz w:val="20"/>
        </w:rPr>
        <w:t>Ó</w:t>
      </w:r>
      <w:proofErr w:type="spellEnd"/>
      <w:r w:rsidRPr="00261715">
        <w:rPr>
          <w:rFonts w:ascii="Arial" w:hAnsi="Arial" w:cs="Arial"/>
          <w:sz w:val="20"/>
        </w:rPr>
        <w:t xml:space="preserve"> DEFECTOS EXISTENTES AL INICIO DEL SEGURO.</w:t>
      </w:r>
    </w:p>
    <w:p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DESGASTE, DETERIORO PAULATINO COMO CONSECUENCIA DEL USO Y DEL FUNCIONAMIENTO NORMAL.</w:t>
      </w:r>
    </w:p>
    <w:p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REPARACIONES DE CARÁCTER PROVISIONAL, SALVO LOS QUE FORMEN PARTE DE LA REPARACIÓN DEFINITIVA O PARA AMINORAR EL DAÑO.</w:t>
      </w:r>
    </w:p>
    <w:p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DAÑOS POR LOS QUE SEA RESPONSABLE LEGAL O CONTRACTUALMENTE EL FABRICANTE DEL APARATO EN EL PERIODO DE GARANTÍA.</w:t>
      </w:r>
    </w:p>
    <w:p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EQUIPOS SOMETIDOS A PRUEBAS DIFERENTES A LAS ESPECIFICADAS POR EL FABRICANTE.</w:t>
      </w:r>
    </w:p>
    <w:p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DAÑOS A RECUBRIMIENTOS QUE NO SEAN CAUSADOS POR LOS RIESGOS CUBIERTOS EN ESTA PÓLIZA.</w:t>
      </w:r>
    </w:p>
    <w:p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DAÑOS A CONTENIDOS DE LOS APARATOS.</w:t>
      </w:r>
    </w:p>
    <w:p w:rsidR="005B6300" w:rsidRPr="00261715" w:rsidRDefault="005B6300" w:rsidP="005B6300">
      <w:pPr>
        <w:numPr>
          <w:ilvl w:val="0"/>
          <w:numId w:val="65"/>
        </w:numPr>
        <w:tabs>
          <w:tab w:val="clear" w:pos="720"/>
          <w:tab w:val="num" w:pos="12"/>
          <w:tab w:val="left" w:pos="851"/>
        </w:tabs>
        <w:autoSpaceDE w:val="0"/>
        <w:autoSpaceDN w:val="0"/>
        <w:ind w:right="99"/>
        <w:jc w:val="both"/>
        <w:rPr>
          <w:rFonts w:ascii="Arial" w:hAnsi="Arial" w:cs="Arial"/>
          <w:sz w:val="20"/>
        </w:rPr>
      </w:pPr>
      <w:r w:rsidRPr="00261715">
        <w:rPr>
          <w:rFonts w:ascii="Arial" w:hAnsi="Arial" w:cs="Arial"/>
          <w:sz w:val="20"/>
        </w:rPr>
        <w:t>PÉRDIDAS RESULTANTES, DIRECTA, INDIRECTA O CONSECUENCIALMENTE POR FALTA DE FUERZA O CUALQUIER FORMA DE ENERGÍA.</w:t>
      </w:r>
    </w:p>
    <w:p w:rsidR="005B6300" w:rsidRPr="00261715" w:rsidRDefault="005B6300" w:rsidP="005B6300">
      <w:pPr>
        <w:numPr>
          <w:ilvl w:val="0"/>
          <w:numId w:val="65"/>
        </w:numPr>
        <w:tabs>
          <w:tab w:val="clear" w:pos="720"/>
          <w:tab w:val="num" w:pos="12"/>
        </w:tabs>
        <w:autoSpaceDE w:val="0"/>
        <w:autoSpaceDN w:val="0"/>
        <w:ind w:right="99"/>
        <w:jc w:val="both"/>
        <w:rPr>
          <w:rFonts w:ascii="Arial" w:hAnsi="Arial" w:cs="Arial"/>
          <w:sz w:val="20"/>
        </w:rPr>
      </w:pPr>
      <w:r w:rsidRPr="00261715">
        <w:rPr>
          <w:rFonts w:ascii="Arial" w:hAnsi="Arial" w:cs="Arial"/>
          <w:sz w:val="20"/>
        </w:rPr>
        <w:t>CAMBIOS  ESTRUCTURALES O DE DISEÑO.</w:t>
      </w:r>
    </w:p>
    <w:p w:rsidR="00E117F7" w:rsidRPr="0032433F" w:rsidRDefault="0032433F" w:rsidP="0032433F">
      <w:pPr>
        <w:numPr>
          <w:ilvl w:val="0"/>
          <w:numId w:val="65"/>
        </w:numPr>
        <w:tabs>
          <w:tab w:val="clear" w:pos="720"/>
          <w:tab w:val="num" w:pos="12"/>
        </w:tabs>
        <w:autoSpaceDE w:val="0"/>
        <w:autoSpaceDN w:val="0"/>
        <w:ind w:right="99"/>
        <w:jc w:val="both"/>
        <w:rPr>
          <w:rFonts w:ascii="Arial" w:hAnsi="Arial" w:cs="Arial"/>
          <w:sz w:val="20"/>
        </w:rPr>
      </w:pPr>
      <w:r>
        <w:rPr>
          <w:rFonts w:ascii="Arial" w:hAnsi="Arial" w:cs="Arial"/>
          <w:sz w:val="20"/>
        </w:rPr>
        <w:t>PÉRDIDA DE UTILIDADES</w:t>
      </w:r>
    </w:p>
    <w:p w:rsidR="00E117F7" w:rsidRPr="003C165C" w:rsidRDefault="00E117F7" w:rsidP="00EF1199">
      <w:pPr>
        <w:spacing w:before="144"/>
        <w:ind w:left="72" w:right="216"/>
        <w:jc w:val="both"/>
        <w:rPr>
          <w:rFonts w:ascii="Arial" w:hAnsi="Arial" w:cs="Arial"/>
          <w:color w:val="000000"/>
          <w:spacing w:val="-2"/>
          <w:sz w:val="20"/>
          <w:lang w:val="es-MX"/>
        </w:rPr>
      </w:pPr>
    </w:p>
    <w:p w:rsidR="00EF1199" w:rsidRPr="003C165C" w:rsidRDefault="00EF1199" w:rsidP="003D77AB">
      <w:pPr>
        <w:pStyle w:val="Prrafodelista"/>
        <w:numPr>
          <w:ilvl w:val="1"/>
          <w:numId w:val="50"/>
        </w:numPr>
        <w:tabs>
          <w:tab w:val="left" w:pos="1100"/>
        </w:tabs>
        <w:contextualSpacing/>
        <w:rPr>
          <w:rFonts w:ascii="Arial" w:hAnsi="Arial" w:cs="Arial"/>
          <w:b/>
          <w:color w:val="000000"/>
          <w:spacing w:val="1"/>
          <w:sz w:val="20"/>
          <w:szCs w:val="20"/>
          <w:lang w:val="es-MX"/>
        </w:rPr>
      </w:pPr>
      <w:r w:rsidRPr="003C165C">
        <w:rPr>
          <w:rFonts w:ascii="Arial" w:hAnsi="Arial" w:cs="Arial"/>
          <w:b/>
          <w:color w:val="000000"/>
          <w:spacing w:val="1"/>
          <w:sz w:val="20"/>
          <w:szCs w:val="20"/>
          <w:lang w:val="es-MX"/>
        </w:rPr>
        <w:t xml:space="preserve">SECCIÓN </w:t>
      </w:r>
      <w:r w:rsidR="00B87EBC">
        <w:rPr>
          <w:rFonts w:ascii="Arial" w:hAnsi="Arial" w:cs="Arial"/>
          <w:b/>
          <w:color w:val="000000"/>
          <w:spacing w:val="1"/>
          <w:sz w:val="20"/>
          <w:szCs w:val="20"/>
          <w:lang w:val="es-MX"/>
        </w:rPr>
        <w:t>IV</w:t>
      </w:r>
      <w:r w:rsidRPr="003C165C">
        <w:rPr>
          <w:rFonts w:ascii="Arial" w:hAnsi="Arial" w:cs="Arial"/>
          <w:b/>
          <w:color w:val="000000"/>
          <w:spacing w:val="1"/>
          <w:sz w:val="20"/>
          <w:szCs w:val="20"/>
          <w:lang w:val="es-MX"/>
        </w:rPr>
        <w:t>.- EQUIPO ELECTRÓNICO</w:t>
      </w:r>
    </w:p>
    <w:p w:rsidR="00EF1199" w:rsidRPr="003C165C" w:rsidRDefault="00EF1199" w:rsidP="00EF1199">
      <w:pPr>
        <w:pStyle w:val="Prrafodelista"/>
        <w:tabs>
          <w:tab w:val="left" w:pos="1100"/>
        </w:tabs>
        <w:ind w:left="360"/>
        <w:rPr>
          <w:rFonts w:ascii="Arial" w:hAnsi="Arial" w:cs="Arial"/>
          <w:b/>
          <w:color w:val="000000"/>
          <w:spacing w:val="1"/>
          <w:sz w:val="20"/>
          <w:szCs w:val="20"/>
          <w:lang w:val="es-MX"/>
        </w:rPr>
      </w:pPr>
      <w:r w:rsidRPr="003C165C">
        <w:rPr>
          <w:rFonts w:ascii="Arial" w:hAnsi="Arial" w:cs="Arial"/>
          <w:b/>
          <w:color w:val="000000"/>
          <w:spacing w:val="1"/>
          <w:sz w:val="20"/>
          <w:szCs w:val="20"/>
          <w:lang w:val="es-MX"/>
        </w:rPr>
        <w:t xml:space="preserve"> </w:t>
      </w:r>
    </w:p>
    <w:p w:rsidR="00EF1199" w:rsidRPr="003C165C" w:rsidRDefault="00EF1199" w:rsidP="00EF1199">
      <w:pPr>
        <w:tabs>
          <w:tab w:val="left" w:pos="1100"/>
        </w:tabs>
        <w:rPr>
          <w:rFonts w:ascii="Arial" w:hAnsi="Arial" w:cs="Arial"/>
          <w:b/>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SE AMPARAN TODOS Y CADA UNO DE LOS EQUIPOS REGISTRADOS EN EL INVENTARIO DEL ASEGURADO, EN CUALQUIER PUNTO DE LA REPÚBLICA MEXICANA, SIN PRESENTACIÓN DE RELACIÓN, ASÍ COMO LOS QUE ESTÉN EN SU PODER Y/O CUSTODIA Y/O POR LOS CUALES SEA LEGALMENTE RESPONSABLE O QUE ESTEN EN PODER DE TERCEROS.</w:t>
      </w:r>
    </w:p>
    <w:p w:rsidR="00EF1199" w:rsidRPr="003C165C" w:rsidRDefault="00EF1199" w:rsidP="00EF1199">
      <w:pPr>
        <w:ind w:right="99"/>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 xml:space="preserve">PARA EFECTOS DE LA PRESENTE PÓLIZA, LA SUMA ASEGURADA OPERARÁ A PRIMER RIESGO Y SERÁ ÉL LÍMITE MÁXIMO DE RESPONSABILIDAD DE LA ASEGURADORA DURANTE LA VIGENCIA DE LA PÓLIZA POR EVENTO Y EN EL AGREGADO ANUAL Y OPERA COMO LIMITE UNICO Y CONBINADO. </w:t>
      </w:r>
    </w:p>
    <w:p w:rsidR="00EF1199" w:rsidRPr="003C165C" w:rsidRDefault="00EF1199" w:rsidP="00EF1199">
      <w:pPr>
        <w:tabs>
          <w:tab w:val="left" w:pos="1100"/>
        </w:tabs>
        <w:ind w:right="99"/>
        <w:jc w:val="both"/>
        <w:rPr>
          <w:rFonts w:ascii="Arial" w:hAnsi="Arial" w:cs="Arial"/>
          <w:sz w:val="20"/>
        </w:rPr>
      </w:pPr>
    </w:p>
    <w:p w:rsidR="00EF1199" w:rsidRPr="003C165C" w:rsidRDefault="00EF1199" w:rsidP="00EF1199">
      <w:pPr>
        <w:tabs>
          <w:tab w:val="left" w:pos="1100"/>
        </w:tabs>
        <w:jc w:val="both"/>
        <w:rPr>
          <w:rFonts w:ascii="Arial" w:hAnsi="Arial" w:cs="Arial"/>
          <w:sz w:val="20"/>
        </w:rPr>
      </w:pPr>
    </w:p>
    <w:p w:rsidR="00EF1199" w:rsidRPr="00242045" w:rsidRDefault="00EF1199" w:rsidP="00EF1199">
      <w:pPr>
        <w:tabs>
          <w:tab w:val="left" w:pos="1100"/>
        </w:tabs>
        <w:jc w:val="center"/>
        <w:rPr>
          <w:rFonts w:ascii="Arial" w:hAnsi="Arial" w:cs="Arial"/>
          <w:b/>
          <w:sz w:val="20"/>
        </w:rPr>
      </w:pPr>
      <w:r w:rsidRPr="00242045">
        <w:rPr>
          <w:rFonts w:ascii="Arial" w:hAnsi="Arial" w:cs="Arial"/>
          <w:b/>
          <w:sz w:val="20"/>
        </w:rPr>
        <w:t>SU</w:t>
      </w:r>
      <w:r w:rsidR="004036C3">
        <w:rPr>
          <w:rFonts w:ascii="Arial" w:hAnsi="Arial" w:cs="Arial"/>
          <w:b/>
          <w:sz w:val="20"/>
        </w:rPr>
        <w:t>MA ASEGURADA A PRIMER RIESGO $ 4</w:t>
      </w:r>
      <w:r w:rsidRPr="00242045">
        <w:rPr>
          <w:rFonts w:ascii="Arial" w:hAnsi="Arial" w:cs="Arial"/>
          <w:b/>
          <w:sz w:val="20"/>
        </w:rPr>
        <w:t xml:space="preserve">0,000,000.00 M.N.  </w:t>
      </w:r>
    </w:p>
    <w:p w:rsidR="00EF1199" w:rsidRPr="003C165C" w:rsidRDefault="00EF1199" w:rsidP="00EF1199">
      <w:pPr>
        <w:tabs>
          <w:tab w:val="left" w:pos="1100"/>
        </w:tabs>
        <w:jc w:val="center"/>
        <w:rPr>
          <w:rFonts w:ascii="Arial" w:hAnsi="Arial" w:cs="Arial"/>
          <w:b/>
          <w:sz w:val="20"/>
        </w:rPr>
      </w:pPr>
      <w:r w:rsidRPr="00242045">
        <w:rPr>
          <w:rFonts w:ascii="Arial" w:hAnsi="Arial" w:cs="Arial"/>
          <w:b/>
          <w:sz w:val="20"/>
        </w:rPr>
        <w:t>(</w:t>
      </w:r>
      <w:r w:rsidR="004036C3">
        <w:rPr>
          <w:rFonts w:ascii="Arial" w:hAnsi="Arial" w:cs="Arial"/>
          <w:b/>
          <w:sz w:val="20"/>
        </w:rPr>
        <w:t>CUARENTA</w:t>
      </w:r>
      <w:r w:rsidRPr="00242045">
        <w:rPr>
          <w:rFonts w:ascii="Arial" w:hAnsi="Arial" w:cs="Arial"/>
          <w:b/>
          <w:sz w:val="20"/>
        </w:rPr>
        <w:t xml:space="preserve"> MILLONES DE PESOS 00/100 M.N.)</w:t>
      </w:r>
      <w:r w:rsidRPr="003C165C">
        <w:rPr>
          <w:rFonts w:ascii="Arial" w:hAnsi="Arial" w:cs="Arial"/>
          <w:b/>
          <w:sz w:val="20"/>
        </w:rPr>
        <w:t xml:space="preserve"> </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SUBLÍMITES:</w:t>
      </w:r>
    </w:p>
    <w:p w:rsidR="00EF1199" w:rsidRPr="003C165C" w:rsidRDefault="00EF1199" w:rsidP="00EF1199">
      <w:pPr>
        <w:tabs>
          <w:tab w:val="left" w:pos="1100"/>
        </w:tabs>
        <w:rPr>
          <w:rFonts w:ascii="Arial" w:hAnsi="Arial" w:cs="Arial"/>
          <w:b/>
          <w:sz w:val="20"/>
        </w:rPr>
      </w:pP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3693"/>
      </w:tblGrid>
      <w:tr w:rsidR="00EF1199" w:rsidRPr="003C165C" w:rsidTr="00EF1199">
        <w:trPr>
          <w:jc w:val="center"/>
        </w:trPr>
        <w:tc>
          <w:tcPr>
            <w:tcW w:w="5470" w:type="dxa"/>
            <w:vAlign w:val="center"/>
          </w:tcPr>
          <w:p w:rsidR="00EF1199" w:rsidRPr="003C165C" w:rsidRDefault="00EF1199" w:rsidP="00EF1199">
            <w:pPr>
              <w:tabs>
                <w:tab w:val="left" w:pos="1100"/>
              </w:tabs>
              <w:jc w:val="both"/>
              <w:rPr>
                <w:rFonts w:ascii="Arial" w:hAnsi="Arial" w:cs="Arial"/>
                <w:sz w:val="20"/>
              </w:rPr>
            </w:pPr>
            <w:r w:rsidRPr="003C165C">
              <w:rPr>
                <w:rFonts w:ascii="Arial" w:hAnsi="Arial" w:cs="Arial"/>
                <w:sz w:val="20"/>
              </w:rPr>
              <w:t xml:space="preserve">PORTADORES EXTERNOS DE DATOS APLICABLE AL </w:t>
            </w:r>
          </w:p>
          <w:p w:rsidR="00EF1199" w:rsidRPr="003C165C" w:rsidRDefault="00EF1199" w:rsidP="00EF1199">
            <w:pPr>
              <w:tabs>
                <w:tab w:val="left" w:pos="1100"/>
              </w:tabs>
              <w:jc w:val="both"/>
              <w:rPr>
                <w:rFonts w:ascii="Arial" w:hAnsi="Arial" w:cs="Arial"/>
                <w:sz w:val="20"/>
              </w:rPr>
            </w:pPr>
            <w:r w:rsidRPr="003C165C">
              <w:rPr>
                <w:rFonts w:ascii="Arial" w:hAnsi="Arial" w:cs="Arial"/>
                <w:sz w:val="20"/>
              </w:rPr>
              <w:t xml:space="preserve">RAMO DE EQUIPO ELECTRÓNICO </w:t>
            </w:r>
            <w:r w:rsidRPr="003C165C">
              <w:rPr>
                <w:rFonts w:ascii="Arial" w:hAnsi="Arial" w:cs="Arial"/>
                <w:sz w:val="20"/>
              </w:rPr>
              <w:tab/>
              <w:t>SECCIÓN "B"</w:t>
            </w:r>
          </w:p>
        </w:tc>
        <w:tc>
          <w:tcPr>
            <w:tcW w:w="3693" w:type="dxa"/>
            <w:vAlign w:val="center"/>
          </w:tcPr>
          <w:p w:rsidR="00EF1199" w:rsidRPr="003C165C" w:rsidRDefault="00EF1199" w:rsidP="00EF1199">
            <w:pPr>
              <w:tabs>
                <w:tab w:val="left" w:pos="1100"/>
              </w:tabs>
              <w:rPr>
                <w:rFonts w:ascii="Arial" w:hAnsi="Arial" w:cs="Arial"/>
                <w:sz w:val="20"/>
              </w:rPr>
            </w:pPr>
            <w:r w:rsidRPr="003C165C">
              <w:rPr>
                <w:rFonts w:ascii="Arial" w:hAnsi="Arial" w:cs="Arial"/>
                <w:sz w:val="20"/>
              </w:rPr>
              <w:t>$ 1,000,000.00 M.N.</w:t>
            </w:r>
          </w:p>
        </w:tc>
      </w:tr>
      <w:tr w:rsidR="00EF1199" w:rsidRPr="003C165C" w:rsidTr="00EF1199">
        <w:trPr>
          <w:jc w:val="center"/>
        </w:trPr>
        <w:tc>
          <w:tcPr>
            <w:tcW w:w="5470" w:type="dxa"/>
            <w:vAlign w:val="center"/>
          </w:tcPr>
          <w:p w:rsidR="00EF1199" w:rsidRPr="003C165C" w:rsidRDefault="00EF1199" w:rsidP="00EF1199">
            <w:pPr>
              <w:tabs>
                <w:tab w:val="left" w:pos="1100"/>
              </w:tabs>
              <w:jc w:val="both"/>
              <w:rPr>
                <w:rFonts w:ascii="Arial" w:hAnsi="Arial" w:cs="Arial"/>
                <w:sz w:val="20"/>
              </w:rPr>
            </w:pPr>
            <w:r w:rsidRPr="003C165C">
              <w:rPr>
                <w:rFonts w:ascii="Arial" w:hAnsi="Arial" w:cs="Arial"/>
                <w:sz w:val="20"/>
              </w:rPr>
              <w:t xml:space="preserve">INCREMENTO EN EL COSTO DE OPERACIÓN </w:t>
            </w:r>
          </w:p>
          <w:p w:rsidR="00EF1199" w:rsidRPr="003C165C" w:rsidRDefault="00EF1199" w:rsidP="00EF1199">
            <w:pPr>
              <w:tabs>
                <w:tab w:val="left" w:pos="1100"/>
              </w:tabs>
              <w:jc w:val="both"/>
              <w:rPr>
                <w:rFonts w:ascii="Arial" w:hAnsi="Arial" w:cs="Arial"/>
                <w:sz w:val="20"/>
              </w:rPr>
            </w:pPr>
            <w:r w:rsidRPr="003C165C">
              <w:rPr>
                <w:rFonts w:ascii="Arial" w:hAnsi="Arial" w:cs="Arial"/>
                <w:sz w:val="20"/>
              </w:rPr>
              <w:t>APLICABLE AL RAMO DE EQUIPO ELECTRÓNICO SECCIÓN "C"</w:t>
            </w:r>
          </w:p>
        </w:tc>
        <w:tc>
          <w:tcPr>
            <w:tcW w:w="3693" w:type="dxa"/>
            <w:vAlign w:val="center"/>
          </w:tcPr>
          <w:p w:rsidR="00EF1199" w:rsidRPr="003C165C" w:rsidRDefault="00EF1199" w:rsidP="00EF1199">
            <w:pPr>
              <w:tabs>
                <w:tab w:val="left" w:pos="1100"/>
              </w:tabs>
              <w:rPr>
                <w:rFonts w:ascii="Arial" w:hAnsi="Arial" w:cs="Arial"/>
                <w:sz w:val="20"/>
              </w:rPr>
            </w:pPr>
            <w:r w:rsidRPr="003C165C">
              <w:rPr>
                <w:rFonts w:ascii="Arial" w:hAnsi="Arial" w:cs="Arial"/>
                <w:sz w:val="20"/>
              </w:rPr>
              <w:t>6 MESES DE INDEMNIZACIÓN</w:t>
            </w:r>
          </w:p>
          <w:p w:rsidR="00EF1199" w:rsidRPr="003C165C" w:rsidRDefault="00EF1199" w:rsidP="00EF1199">
            <w:pPr>
              <w:tabs>
                <w:tab w:val="left" w:pos="1100"/>
              </w:tabs>
              <w:rPr>
                <w:rFonts w:ascii="Arial" w:hAnsi="Arial" w:cs="Arial"/>
                <w:sz w:val="20"/>
              </w:rPr>
            </w:pPr>
            <w:r w:rsidRPr="003C165C">
              <w:rPr>
                <w:rFonts w:ascii="Arial" w:hAnsi="Arial" w:cs="Arial"/>
                <w:sz w:val="20"/>
              </w:rPr>
              <w:t>CON SUBLÍMITE DE $5,000,000.00 M.N.</w:t>
            </w:r>
          </w:p>
        </w:tc>
      </w:tr>
      <w:tr w:rsidR="00EF1199" w:rsidRPr="003C165C" w:rsidTr="00EF1199">
        <w:trPr>
          <w:trHeight w:val="302"/>
          <w:jc w:val="center"/>
        </w:trPr>
        <w:tc>
          <w:tcPr>
            <w:tcW w:w="5470" w:type="dxa"/>
            <w:vAlign w:val="center"/>
          </w:tcPr>
          <w:p w:rsidR="00EF1199" w:rsidRPr="003C165C" w:rsidRDefault="00EF1199" w:rsidP="00EF1199">
            <w:pPr>
              <w:tabs>
                <w:tab w:val="left" w:pos="1100"/>
              </w:tabs>
              <w:jc w:val="both"/>
              <w:rPr>
                <w:rFonts w:ascii="Arial" w:hAnsi="Arial" w:cs="Arial"/>
                <w:sz w:val="20"/>
              </w:rPr>
            </w:pPr>
            <w:r w:rsidRPr="003C165C">
              <w:rPr>
                <w:rFonts w:ascii="Arial" w:hAnsi="Arial" w:cs="Arial"/>
                <w:sz w:val="20"/>
              </w:rPr>
              <w:t>EQUIPO MÓVIL DENTRO DE EQUIPO ELECTRÓNICO</w:t>
            </w:r>
          </w:p>
        </w:tc>
        <w:tc>
          <w:tcPr>
            <w:tcW w:w="3693" w:type="dxa"/>
            <w:vAlign w:val="center"/>
          </w:tcPr>
          <w:p w:rsidR="00EF1199" w:rsidRPr="003C165C" w:rsidRDefault="00EF1199" w:rsidP="00EF1199">
            <w:pPr>
              <w:tabs>
                <w:tab w:val="left" w:pos="1100"/>
              </w:tabs>
              <w:rPr>
                <w:rFonts w:ascii="Arial" w:hAnsi="Arial" w:cs="Arial"/>
                <w:sz w:val="20"/>
              </w:rPr>
            </w:pPr>
            <w:r w:rsidRPr="003C165C">
              <w:rPr>
                <w:rFonts w:ascii="Arial" w:hAnsi="Arial" w:cs="Arial"/>
                <w:sz w:val="20"/>
              </w:rPr>
              <w:t>$ 5,000,000.00 M.N.</w:t>
            </w:r>
          </w:p>
        </w:tc>
      </w:tr>
      <w:tr w:rsidR="00EF1199" w:rsidRPr="003C165C" w:rsidTr="00EF1199">
        <w:trPr>
          <w:trHeight w:val="334"/>
          <w:jc w:val="center"/>
        </w:trPr>
        <w:tc>
          <w:tcPr>
            <w:tcW w:w="5470" w:type="dxa"/>
            <w:vAlign w:val="center"/>
          </w:tcPr>
          <w:p w:rsidR="00EF1199" w:rsidRPr="003C165C" w:rsidRDefault="00EF1199" w:rsidP="00EF1199">
            <w:pPr>
              <w:tabs>
                <w:tab w:val="left" w:pos="1100"/>
              </w:tabs>
              <w:jc w:val="both"/>
              <w:rPr>
                <w:rFonts w:ascii="Arial" w:hAnsi="Arial" w:cs="Arial"/>
                <w:sz w:val="20"/>
              </w:rPr>
            </w:pPr>
            <w:r w:rsidRPr="003C165C">
              <w:rPr>
                <w:rFonts w:ascii="Arial" w:hAnsi="Arial" w:cs="Arial"/>
                <w:sz w:val="20"/>
              </w:rPr>
              <w:t>EQUIPO MÓVIL EN EL EXTRANJERO</w:t>
            </w:r>
          </w:p>
        </w:tc>
        <w:tc>
          <w:tcPr>
            <w:tcW w:w="3693" w:type="dxa"/>
            <w:vAlign w:val="center"/>
          </w:tcPr>
          <w:p w:rsidR="00EF1199" w:rsidRPr="003C165C" w:rsidRDefault="00EF1199" w:rsidP="00EF1199">
            <w:pPr>
              <w:tabs>
                <w:tab w:val="left" w:pos="1100"/>
              </w:tabs>
              <w:rPr>
                <w:rFonts w:ascii="Arial" w:hAnsi="Arial" w:cs="Arial"/>
                <w:sz w:val="20"/>
              </w:rPr>
            </w:pPr>
            <w:r w:rsidRPr="003C165C">
              <w:rPr>
                <w:rFonts w:ascii="Arial" w:hAnsi="Arial" w:cs="Arial"/>
                <w:sz w:val="20"/>
              </w:rPr>
              <w:t>$ 1,000,000.00 M.N.</w:t>
            </w:r>
          </w:p>
        </w:tc>
      </w:tr>
      <w:tr w:rsidR="00EF1199" w:rsidRPr="003C165C" w:rsidTr="00EF1199">
        <w:trPr>
          <w:trHeight w:val="509"/>
          <w:jc w:val="center"/>
        </w:trPr>
        <w:tc>
          <w:tcPr>
            <w:tcW w:w="5470" w:type="dxa"/>
            <w:vAlign w:val="center"/>
          </w:tcPr>
          <w:p w:rsidR="00EF1199" w:rsidRPr="003C165C" w:rsidRDefault="00EF1199" w:rsidP="00EF1199">
            <w:pPr>
              <w:tabs>
                <w:tab w:val="left" w:pos="1100"/>
              </w:tabs>
              <w:jc w:val="both"/>
              <w:rPr>
                <w:rFonts w:ascii="Arial" w:hAnsi="Arial" w:cs="Arial"/>
                <w:sz w:val="20"/>
              </w:rPr>
            </w:pPr>
            <w:r w:rsidRPr="003C165C">
              <w:rPr>
                <w:rFonts w:ascii="Arial" w:hAnsi="Arial" w:cs="Arial"/>
                <w:sz w:val="20"/>
              </w:rPr>
              <w:lastRenderedPageBreak/>
              <w:t xml:space="preserve">GASTOS EXTRAS Y FLETE AÉREO </w:t>
            </w:r>
          </w:p>
        </w:tc>
        <w:tc>
          <w:tcPr>
            <w:tcW w:w="3693" w:type="dxa"/>
            <w:vAlign w:val="center"/>
          </w:tcPr>
          <w:p w:rsidR="00EF1199" w:rsidRPr="003C165C" w:rsidRDefault="00EF1199" w:rsidP="00EF1199">
            <w:pPr>
              <w:tabs>
                <w:tab w:val="left" w:pos="1100"/>
              </w:tabs>
              <w:rPr>
                <w:rFonts w:ascii="Arial" w:hAnsi="Arial" w:cs="Arial"/>
                <w:sz w:val="20"/>
              </w:rPr>
            </w:pPr>
            <w:r w:rsidRPr="003C165C">
              <w:rPr>
                <w:rFonts w:ascii="Arial" w:hAnsi="Arial" w:cs="Arial"/>
                <w:sz w:val="20"/>
              </w:rPr>
              <w:t>10% DE LA RECLAMACIÓN CON MÁXIMO DE $5,000,000.00 M.N.</w:t>
            </w:r>
          </w:p>
        </w:tc>
      </w:tr>
    </w:tbl>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COBERTURAS:</w:t>
      </w:r>
    </w:p>
    <w:p w:rsidR="00EF1199" w:rsidRPr="003C165C" w:rsidRDefault="00EF1199" w:rsidP="00EF1199">
      <w:pPr>
        <w:tabs>
          <w:tab w:val="left" w:pos="1100"/>
        </w:tabs>
        <w:rPr>
          <w:rFonts w:ascii="Arial" w:hAnsi="Arial" w:cs="Arial"/>
          <w:sz w:val="20"/>
        </w:rPr>
      </w:pPr>
    </w:p>
    <w:p w:rsidR="00EF1199" w:rsidRPr="003C165C" w:rsidRDefault="00EF1199" w:rsidP="004036C3">
      <w:pPr>
        <w:tabs>
          <w:tab w:val="left" w:pos="1100"/>
        </w:tabs>
        <w:ind w:left="426" w:hanging="142"/>
        <w:rPr>
          <w:rFonts w:ascii="Arial" w:hAnsi="Arial" w:cs="Arial"/>
          <w:b/>
          <w:sz w:val="20"/>
        </w:rPr>
      </w:pPr>
      <w:r w:rsidRPr="003C165C">
        <w:rPr>
          <w:rFonts w:ascii="Arial" w:hAnsi="Arial" w:cs="Arial"/>
          <w:b/>
          <w:sz w:val="20"/>
        </w:rPr>
        <w:t>SECCIÓN "A"</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BÁSICA.</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ROBO CON VIOLENCIA.</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ROBO SIN VIOLENCIA (HURTO Y DESAPARICIÓN MISTERIOSA) INCLUYENDO EQUIPO MÓVIL.</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GASTOS EXTRAS</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GASTOS POR FLETE AÉREO.</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ALBAÑILERÍA, ANDAMIOS Y ESCALERAS.</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DAÑOS POR FALLO DE LA INSTALACIÓN DE CLIMATIZACIÓN.</w:t>
      </w:r>
    </w:p>
    <w:p w:rsidR="00EF1199" w:rsidRPr="003C165C" w:rsidRDefault="00EF1199" w:rsidP="003D77AB">
      <w:pPr>
        <w:pStyle w:val="Prrafodelista"/>
        <w:numPr>
          <w:ilvl w:val="0"/>
          <w:numId w:val="40"/>
        </w:numPr>
        <w:tabs>
          <w:tab w:val="left" w:pos="1418"/>
        </w:tabs>
        <w:ind w:right="99"/>
        <w:contextualSpacing/>
        <w:rPr>
          <w:rFonts w:ascii="Arial" w:hAnsi="Arial" w:cs="Arial"/>
          <w:sz w:val="20"/>
          <w:szCs w:val="20"/>
        </w:rPr>
      </w:pPr>
      <w:r w:rsidRPr="003C165C">
        <w:rPr>
          <w:rFonts w:ascii="Arial" w:hAnsi="Arial" w:cs="Arial"/>
          <w:sz w:val="20"/>
        </w:rPr>
        <w:t>EQUIPOS MÓVILES Y PORTÁTILES DENTRO Y FUERA DE CUALQUIER PREDIO O VEHÍCULO.</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DAÑOS POR PROTECCIONES CONTRA INCENDIO (PCI)</w:t>
      </w:r>
    </w:p>
    <w:p w:rsidR="00EF1199" w:rsidRPr="003C165C" w:rsidRDefault="00EF1199" w:rsidP="003D77AB">
      <w:pPr>
        <w:pStyle w:val="Prrafodelista"/>
        <w:numPr>
          <w:ilvl w:val="0"/>
          <w:numId w:val="40"/>
        </w:numPr>
        <w:ind w:right="99"/>
        <w:contextualSpacing/>
        <w:rPr>
          <w:rFonts w:ascii="Arial" w:hAnsi="Arial" w:cs="Arial"/>
          <w:sz w:val="20"/>
          <w:szCs w:val="20"/>
        </w:rPr>
      </w:pPr>
      <w:r w:rsidRPr="003C165C">
        <w:rPr>
          <w:rFonts w:ascii="Arial" w:hAnsi="Arial" w:cs="Arial"/>
          <w:sz w:val="20"/>
        </w:rPr>
        <w:t>HUELGAS Y ALBOROTOS POPULARES</w:t>
      </w:r>
    </w:p>
    <w:p w:rsidR="00EF1199" w:rsidRPr="003C165C" w:rsidRDefault="00EF1199" w:rsidP="003D77AB">
      <w:pPr>
        <w:pStyle w:val="Prrafodelista"/>
        <w:numPr>
          <w:ilvl w:val="0"/>
          <w:numId w:val="40"/>
        </w:numPr>
        <w:ind w:right="99"/>
        <w:contextualSpacing/>
        <w:jc w:val="both"/>
        <w:rPr>
          <w:rFonts w:ascii="Arial" w:hAnsi="Arial" w:cs="Arial"/>
          <w:sz w:val="20"/>
          <w:szCs w:val="20"/>
        </w:rPr>
      </w:pPr>
      <w:r w:rsidRPr="003C165C">
        <w:rPr>
          <w:rFonts w:ascii="Arial" w:hAnsi="Arial" w:cs="Arial"/>
          <w:sz w:val="20"/>
        </w:rPr>
        <w:t>GASTOS PARA RESTITUIR LA INFORMACIÓN, HASTA EL 10% DEL TOTAL DE LA PÉRDIDA RECLAMADA.</w:t>
      </w:r>
    </w:p>
    <w:p w:rsidR="00EF1199" w:rsidRPr="003C165C" w:rsidRDefault="00EF1199" w:rsidP="003D77AB">
      <w:pPr>
        <w:pStyle w:val="Prrafodelista"/>
        <w:numPr>
          <w:ilvl w:val="0"/>
          <w:numId w:val="40"/>
        </w:numPr>
        <w:ind w:right="99"/>
        <w:contextualSpacing/>
        <w:jc w:val="both"/>
        <w:rPr>
          <w:rFonts w:ascii="Arial" w:hAnsi="Arial" w:cs="Arial"/>
          <w:sz w:val="20"/>
          <w:szCs w:val="20"/>
        </w:rPr>
      </w:pPr>
      <w:r w:rsidRPr="003C165C">
        <w:rPr>
          <w:rFonts w:ascii="Arial" w:hAnsi="Arial" w:cs="Arial"/>
          <w:sz w:val="20"/>
        </w:rPr>
        <w:t>TODO RIESGO DE INCENDIO, RAYO Y EXPLOSIÓN</w:t>
      </w:r>
    </w:p>
    <w:p w:rsidR="00EF1199" w:rsidRPr="003C165C" w:rsidRDefault="00EF1199" w:rsidP="003D77AB">
      <w:pPr>
        <w:pStyle w:val="Prrafodelista"/>
        <w:numPr>
          <w:ilvl w:val="0"/>
          <w:numId w:val="40"/>
        </w:numPr>
        <w:ind w:right="99"/>
        <w:contextualSpacing/>
        <w:jc w:val="both"/>
        <w:rPr>
          <w:rFonts w:ascii="Arial" w:hAnsi="Arial" w:cs="Arial"/>
          <w:sz w:val="20"/>
          <w:szCs w:val="20"/>
        </w:rPr>
      </w:pPr>
      <w:r w:rsidRPr="003C165C">
        <w:rPr>
          <w:rFonts w:ascii="Arial" w:hAnsi="Arial" w:cs="Arial"/>
          <w:sz w:val="20"/>
        </w:rPr>
        <w:t>TERREMOTO Y ERUPCIÓN VOLCÁNICA</w:t>
      </w:r>
    </w:p>
    <w:p w:rsidR="00EF1199" w:rsidRPr="003C165C" w:rsidRDefault="00EF1199" w:rsidP="003D77AB">
      <w:pPr>
        <w:pStyle w:val="Prrafodelista"/>
        <w:numPr>
          <w:ilvl w:val="0"/>
          <w:numId w:val="40"/>
        </w:numPr>
        <w:ind w:right="99"/>
        <w:contextualSpacing/>
        <w:jc w:val="both"/>
        <w:rPr>
          <w:rFonts w:ascii="Arial" w:hAnsi="Arial" w:cs="Arial"/>
          <w:sz w:val="20"/>
          <w:szCs w:val="20"/>
        </w:rPr>
      </w:pPr>
      <w:r w:rsidRPr="003C165C">
        <w:rPr>
          <w:rFonts w:ascii="Arial" w:hAnsi="Arial" w:cs="Arial"/>
          <w:sz w:val="20"/>
        </w:rPr>
        <w:t>FENÓMENOS HIDROMETEOROLÓGICOS</w:t>
      </w:r>
    </w:p>
    <w:p w:rsidR="00EF1199" w:rsidRPr="003C165C" w:rsidRDefault="00EF1199" w:rsidP="00EF1199">
      <w:pPr>
        <w:ind w:right="99"/>
        <w:jc w:val="both"/>
        <w:rPr>
          <w:rFonts w:ascii="Arial" w:hAnsi="Arial" w:cs="Arial"/>
          <w:sz w:val="20"/>
        </w:rPr>
      </w:pPr>
    </w:p>
    <w:p w:rsidR="00EF1199" w:rsidRPr="003C165C" w:rsidRDefault="00EF1199" w:rsidP="004036C3">
      <w:pPr>
        <w:tabs>
          <w:tab w:val="left" w:pos="1100"/>
        </w:tabs>
        <w:ind w:left="708" w:hanging="424"/>
        <w:rPr>
          <w:rFonts w:ascii="Arial" w:hAnsi="Arial" w:cs="Arial"/>
          <w:b/>
          <w:sz w:val="20"/>
        </w:rPr>
      </w:pPr>
      <w:r w:rsidRPr="003C165C">
        <w:rPr>
          <w:rFonts w:ascii="Arial" w:hAnsi="Arial" w:cs="Arial"/>
          <w:b/>
          <w:sz w:val="20"/>
        </w:rPr>
        <w:t>SECCIÓN "B"</w:t>
      </w:r>
    </w:p>
    <w:p w:rsidR="00EF1199" w:rsidRPr="003C165C" w:rsidRDefault="00EF1199" w:rsidP="003D77AB">
      <w:pPr>
        <w:pStyle w:val="Prrafodelista"/>
        <w:numPr>
          <w:ilvl w:val="0"/>
          <w:numId w:val="40"/>
        </w:numPr>
        <w:ind w:right="99"/>
        <w:contextualSpacing/>
        <w:rPr>
          <w:rFonts w:ascii="Arial" w:hAnsi="Arial" w:cs="Arial"/>
          <w:sz w:val="20"/>
        </w:rPr>
      </w:pPr>
      <w:r w:rsidRPr="003C165C">
        <w:rPr>
          <w:rFonts w:ascii="Arial" w:hAnsi="Arial" w:cs="Arial"/>
          <w:sz w:val="20"/>
        </w:rPr>
        <w:t>PORTADORES EXTERNOS DE DATOS.</w:t>
      </w:r>
    </w:p>
    <w:p w:rsidR="00EF1199" w:rsidRPr="003C165C" w:rsidRDefault="00EF1199" w:rsidP="00EF1199">
      <w:pPr>
        <w:tabs>
          <w:tab w:val="left" w:pos="1100"/>
        </w:tabs>
        <w:rPr>
          <w:rFonts w:ascii="Arial" w:hAnsi="Arial" w:cs="Arial"/>
          <w:sz w:val="20"/>
        </w:rPr>
      </w:pPr>
    </w:p>
    <w:p w:rsidR="00EF1199" w:rsidRPr="003C165C" w:rsidRDefault="00EF1199" w:rsidP="004036C3">
      <w:pPr>
        <w:tabs>
          <w:tab w:val="left" w:pos="1100"/>
        </w:tabs>
        <w:ind w:left="608" w:hanging="182"/>
        <w:rPr>
          <w:rFonts w:ascii="Arial" w:hAnsi="Arial" w:cs="Arial"/>
          <w:b/>
          <w:sz w:val="20"/>
        </w:rPr>
      </w:pPr>
      <w:r w:rsidRPr="003C165C">
        <w:rPr>
          <w:rFonts w:ascii="Arial" w:hAnsi="Arial" w:cs="Arial"/>
          <w:b/>
          <w:sz w:val="20"/>
        </w:rPr>
        <w:t>SECCIÓN "C"</w:t>
      </w:r>
    </w:p>
    <w:p w:rsidR="00EF1199" w:rsidRPr="003C165C" w:rsidRDefault="00EF1199" w:rsidP="003D77AB">
      <w:pPr>
        <w:pStyle w:val="Prrafodelista"/>
        <w:numPr>
          <w:ilvl w:val="0"/>
          <w:numId w:val="40"/>
        </w:numPr>
        <w:ind w:right="99"/>
        <w:contextualSpacing/>
        <w:rPr>
          <w:rFonts w:ascii="Arial" w:hAnsi="Arial" w:cs="Arial"/>
          <w:sz w:val="20"/>
        </w:rPr>
      </w:pPr>
      <w:r w:rsidRPr="003C165C">
        <w:rPr>
          <w:rFonts w:ascii="Arial" w:hAnsi="Arial" w:cs="Arial"/>
          <w:sz w:val="20"/>
        </w:rPr>
        <w:t>INCREMENTO EN EL COSTO DE OPERACIÓN.</w:t>
      </w:r>
    </w:p>
    <w:p w:rsidR="00EF1199" w:rsidRPr="003C165C" w:rsidRDefault="00EF1199" w:rsidP="00EF1199">
      <w:pPr>
        <w:ind w:right="99"/>
        <w:rPr>
          <w:rFonts w:ascii="Arial" w:hAnsi="Arial" w:cs="Arial"/>
          <w:b/>
          <w:sz w:val="20"/>
        </w:rPr>
      </w:pPr>
    </w:p>
    <w:p w:rsidR="00EF1199" w:rsidRPr="003C165C" w:rsidRDefault="00EF1199" w:rsidP="00EF1199">
      <w:pPr>
        <w:ind w:right="99"/>
        <w:rPr>
          <w:rFonts w:ascii="Arial" w:hAnsi="Arial" w:cs="Arial"/>
          <w:b/>
          <w:sz w:val="20"/>
        </w:rPr>
      </w:pPr>
      <w:r w:rsidRPr="003C165C">
        <w:rPr>
          <w:rFonts w:ascii="Arial" w:hAnsi="Arial" w:cs="Arial"/>
          <w:b/>
          <w:sz w:val="20"/>
        </w:rPr>
        <w:t>DEDUCIBLES:</w:t>
      </w:r>
    </w:p>
    <w:p w:rsidR="00EF1199" w:rsidRPr="003C165C" w:rsidRDefault="00EF1199" w:rsidP="00EF1199">
      <w:pPr>
        <w:ind w:right="99"/>
        <w:rPr>
          <w:rFonts w:ascii="Arial" w:hAnsi="Arial" w:cs="Arial"/>
          <w:sz w:val="20"/>
        </w:rPr>
      </w:pPr>
    </w:p>
    <w:p w:rsidR="00EF1199" w:rsidRPr="003C165C" w:rsidRDefault="00EF1199" w:rsidP="003D77AB">
      <w:pPr>
        <w:numPr>
          <w:ilvl w:val="0"/>
          <w:numId w:val="25"/>
        </w:numPr>
        <w:ind w:right="99"/>
        <w:rPr>
          <w:rFonts w:ascii="Arial" w:hAnsi="Arial" w:cs="Arial"/>
          <w:sz w:val="20"/>
        </w:rPr>
      </w:pPr>
      <w:r w:rsidRPr="003C165C">
        <w:rPr>
          <w:rFonts w:ascii="Arial" w:hAnsi="Arial" w:cs="Arial"/>
          <w:sz w:val="20"/>
        </w:rPr>
        <w:t>INCREMENTO EN EL COSTO DE OPERACIÓN: 3 DÍAS NATURALES.</w:t>
      </w:r>
    </w:p>
    <w:p w:rsidR="00EF1199" w:rsidRPr="003C165C" w:rsidRDefault="00EF1199" w:rsidP="003D77AB">
      <w:pPr>
        <w:numPr>
          <w:ilvl w:val="0"/>
          <w:numId w:val="25"/>
        </w:numPr>
        <w:ind w:right="99"/>
        <w:rPr>
          <w:rFonts w:ascii="Arial" w:hAnsi="Arial" w:cs="Arial"/>
          <w:sz w:val="20"/>
        </w:rPr>
      </w:pPr>
      <w:r w:rsidRPr="003C165C">
        <w:rPr>
          <w:rFonts w:ascii="Arial" w:hAnsi="Arial" w:cs="Arial"/>
          <w:sz w:val="20"/>
        </w:rPr>
        <w:t>ROBO CON VIOLENCIA 10% SOBRE PÉRDIDA</w:t>
      </w:r>
      <w:r w:rsidR="004036C3">
        <w:rPr>
          <w:rFonts w:ascii="Arial" w:hAnsi="Arial" w:cs="Arial"/>
          <w:sz w:val="20"/>
        </w:rPr>
        <w:t xml:space="preserve"> CON MINIMO DE $2,500.00 M.N.</w:t>
      </w:r>
      <w:r w:rsidRPr="003C165C">
        <w:rPr>
          <w:rFonts w:ascii="Arial" w:hAnsi="Arial" w:cs="Arial"/>
          <w:sz w:val="20"/>
        </w:rPr>
        <w:t xml:space="preserve"> </w:t>
      </w:r>
    </w:p>
    <w:p w:rsidR="00EF1199" w:rsidRPr="003C165C" w:rsidRDefault="00EF1199" w:rsidP="003D77AB">
      <w:pPr>
        <w:numPr>
          <w:ilvl w:val="0"/>
          <w:numId w:val="25"/>
        </w:numPr>
        <w:ind w:right="99"/>
        <w:rPr>
          <w:rFonts w:ascii="Arial" w:hAnsi="Arial" w:cs="Arial"/>
          <w:sz w:val="20"/>
        </w:rPr>
      </w:pPr>
      <w:r w:rsidRPr="003C165C">
        <w:rPr>
          <w:rFonts w:ascii="Arial" w:hAnsi="Arial" w:cs="Arial"/>
          <w:sz w:val="20"/>
        </w:rPr>
        <w:t xml:space="preserve">HURTO Y ROBO SIN VIOLENCIA: 15% DE LA PÉRDIDA </w:t>
      </w:r>
      <w:r w:rsidR="004036C3">
        <w:rPr>
          <w:rFonts w:ascii="Arial" w:hAnsi="Arial" w:cs="Arial"/>
          <w:sz w:val="20"/>
        </w:rPr>
        <w:t>CON MINIMO DE $2,500.00 M.N</w:t>
      </w:r>
    </w:p>
    <w:p w:rsidR="00EF1199" w:rsidRPr="003C165C" w:rsidRDefault="00EF1199" w:rsidP="003D77AB">
      <w:pPr>
        <w:numPr>
          <w:ilvl w:val="0"/>
          <w:numId w:val="25"/>
        </w:numPr>
        <w:ind w:right="99"/>
        <w:rPr>
          <w:rFonts w:ascii="Arial" w:hAnsi="Arial" w:cs="Arial"/>
          <w:sz w:val="20"/>
        </w:rPr>
      </w:pPr>
      <w:r w:rsidRPr="003C165C">
        <w:rPr>
          <w:rFonts w:ascii="Arial" w:hAnsi="Arial" w:cs="Arial"/>
          <w:sz w:val="20"/>
        </w:rPr>
        <w:t xml:space="preserve">DEMÁS RIESGOS: 2% SOBRE PERDIDA </w:t>
      </w:r>
      <w:r w:rsidR="004036C3">
        <w:rPr>
          <w:rFonts w:ascii="Arial" w:hAnsi="Arial" w:cs="Arial"/>
          <w:sz w:val="20"/>
        </w:rPr>
        <w:t>CON MINIMO DE $2,500.00 M.N</w:t>
      </w:r>
    </w:p>
    <w:p w:rsidR="00EF1199" w:rsidRPr="003C165C" w:rsidRDefault="00EF1199" w:rsidP="003D77AB">
      <w:pPr>
        <w:numPr>
          <w:ilvl w:val="0"/>
          <w:numId w:val="25"/>
        </w:numPr>
        <w:ind w:right="99"/>
        <w:rPr>
          <w:rFonts w:ascii="Arial" w:hAnsi="Arial" w:cs="Arial"/>
          <w:sz w:val="20"/>
        </w:rPr>
      </w:pPr>
      <w:r w:rsidRPr="003C165C">
        <w:rPr>
          <w:rFonts w:ascii="Arial" w:hAnsi="Arial" w:cs="Arial"/>
          <w:sz w:val="20"/>
        </w:rPr>
        <w:t>EQUIPO MÓVIL Y PORTÁTIL; DEDUCIBLE DE LA COBERTURA AFECTADA</w:t>
      </w:r>
    </w:p>
    <w:p w:rsidR="00EF1199" w:rsidRPr="003C165C" w:rsidRDefault="00EF1199" w:rsidP="003D77AB">
      <w:pPr>
        <w:numPr>
          <w:ilvl w:val="0"/>
          <w:numId w:val="22"/>
        </w:numPr>
        <w:ind w:right="99"/>
        <w:jc w:val="both"/>
        <w:rPr>
          <w:rFonts w:ascii="Arial" w:hAnsi="Arial" w:cs="Arial"/>
          <w:sz w:val="20"/>
        </w:rPr>
      </w:pPr>
      <w:r w:rsidRPr="003C165C">
        <w:rPr>
          <w:rFonts w:ascii="Arial" w:hAnsi="Arial" w:cs="Arial"/>
          <w:sz w:val="20"/>
        </w:rPr>
        <w:t xml:space="preserve">TERREMOTO Y ERUPCIÓN VOLCÁNICA: 2% SOBRE PERDIDA </w:t>
      </w:r>
      <w:r w:rsidR="004036C3">
        <w:rPr>
          <w:rFonts w:ascii="Arial" w:hAnsi="Arial" w:cs="Arial"/>
          <w:sz w:val="20"/>
        </w:rPr>
        <w:t>CON MINIMO DE $2,500.00 M.N</w:t>
      </w:r>
    </w:p>
    <w:p w:rsidR="00EF1199" w:rsidRPr="003C165C" w:rsidRDefault="00EF1199" w:rsidP="003D77AB">
      <w:pPr>
        <w:numPr>
          <w:ilvl w:val="0"/>
          <w:numId w:val="24"/>
        </w:numPr>
        <w:ind w:right="99"/>
        <w:jc w:val="both"/>
        <w:rPr>
          <w:rFonts w:ascii="Arial" w:hAnsi="Arial" w:cs="Arial"/>
          <w:sz w:val="20"/>
        </w:rPr>
      </w:pPr>
      <w:r w:rsidRPr="003C165C">
        <w:rPr>
          <w:rFonts w:ascii="Arial" w:hAnsi="Arial" w:cs="Arial"/>
          <w:sz w:val="20"/>
        </w:rPr>
        <w:t>FENÓMENOS HIDROM</w:t>
      </w:r>
      <w:r w:rsidR="004036C3">
        <w:rPr>
          <w:rFonts w:ascii="Arial" w:hAnsi="Arial" w:cs="Arial"/>
          <w:sz w:val="20"/>
        </w:rPr>
        <w:t>ETEOROLÓGICOS: 2% SOBRE PÉRDIDA CON MINIMO DE $2,500.00 M.N</w:t>
      </w:r>
    </w:p>
    <w:p w:rsidR="00EF1199" w:rsidRPr="003C165C" w:rsidRDefault="00EF1199" w:rsidP="00EF1199">
      <w:pPr>
        <w:ind w:right="99"/>
        <w:rPr>
          <w:rFonts w:ascii="Arial" w:hAnsi="Arial" w:cs="Arial"/>
          <w:sz w:val="20"/>
        </w:rPr>
      </w:pPr>
    </w:p>
    <w:p w:rsidR="0032433F" w:rsidRDefault="0032433F" w:rsidP="00EF1199">
      <w:pPr>
        <w:ind w:right="99"/>
        <w:rPr>
          <w:rFonts w:ascii="Arial" w:hAnsi="Arial" w:cs="Arial"/>
          <w:b/>
          <w:sz w:val="20"/>
        </w:rPr>
      </w:pPr>
    </w:p>
    <w:p w:rsidR="00EF1199" w:rsidRPr="003C165C" w:rsidRDefault="00EF1199" w:rsidP="00EF1199">
      <w:pPr>
        <w:ind w:right="99"/>
        <w:rPr>
          <w:rFonts w:ascii="Arial" w:hAnsi="Arial" w:cs="Arial"/>
          <w:b/>
          <w:sz w:val="20"/>
        </w:rPr>
      </w:pPr>
      <w:r w:rsidRPr="003C165C">
        <w:rPr>
          <w:rFonts w:ascii="Arial" w:hAnsi="Arial" w:cs="Arial"/>
          <w:b/>
          <w:sz w:val="20"/>
        </w:rPr>
        <w:lastRenderedPageBreak/>
        <w:t>CONVENIO EXPRESO PARA TODA LA SECCION:</w:t>
      </w:r>
    </w:p>
    <w:p w:rsidR="00EF1199" w:rsidRPr="003C165C" w:rsidRDefault="00EF1199" w:rsidP="00EF1199">
      <w:pPr>
        <w:tabs>
          <w:tab w:val="left" w:pos="1100"/>
        </w:tabs>
        <w:jc w:val="both"/>
        <w:rPr>
          <w:rFonts w:ascii="Arial" w:hAnsi="Arial" w:cs="Arial"/>
          <w:b/>
          <w:i/>
          <w:sz w:val="20"/>
        </w:rPr>
      </w:pPr>
    </w:p>
    <w:p w:rsidR="00EF1199" w:rsidRPr="003C165C" w:rsidRDefault="00EF1199" w:rsidP="003D77AB">
      <w:pPr>
        <w:pStyle w:val="Prrafodelista"/>
        <w:numPr>
          <w:ilvl w:val="0"/>
          <w:numId w:val="22"/>
        </w:numPr>
        <w:autoSpaceDE w:val="0"/>
        <w:autoSpaceDN w:val="0"/>
        <w:adjustRightInd w:val="0"/>
        <w:ind w:right="99"/>
        <w:jc w:val="both"/>
        <w:rPr>
          <w:rFonts w:ascii="Arial" w:hAnsi="Arial" w:cs="Arial"/>
          <w:bCs/>
          <w:sz w:val="20"/>
          <w:szCs w:val="20"/>
        </w:rPr>
      </w:pPr>
      <w:r w:rsidRPr="003C165C">
        <w:rPr>
          <w:rFonts w:ascii="Arial" w:hAnsi="Arial" w:cs="Arial"/>
          <w:bCs/>
          <w:sz w:val="20"/>
          <w:szCs w:val="20"/>
        </w:rPr>
        <w:t>PARA LA COBERTURA DE EQUIPOS MÓVILES Y PORTÁTILES, SE CONVIENE EN AMPARAR EL HURTO, ROBO O ASALTO AUN CUANDO LOS BIENES SE ENCUENTREN DENTRO DE UN VEHÍCULO, NO OBSTANTE, EL ROBO OCURRA FUERA DE LAS HORAS DE TRABAJO O EL BIEN NO SE ENCUENTRE EN EL MALETERO, SIEMPRE Y CUANDO QUEDE OCULTO A LA VISTA.</w:t>
      </w:r>
    </w:p>
    <w:p w:rsidR="00EF1199" w:rsidRPr="003C165C" w:rsidRDefault="00EF1199" w:rsidP="003D77AB">
      <w:pPr>
        <w:pStyle w:val="Prrafodelista"/>
        <w:numPr>
          <w:ilvl w:val="0"/>
          <w:numId w:val="22"/>
        </w:numPr>
        <w:ind w:right="99"/>
        <w:jc w:val="both"/>
        <w:rPr>
          <w:rFonts w:ascii="Arial" w:hAnsi="Arial" w:cs="Arial"/>
          <w:sz w:val="20"/>
          <w:szCs w:val="20"/>
        </w:rPr>
      </w:pPr>
      <w:r w:rsidRPr="003C165C">
        <w:rPr>
          <w:rFonts w:ascii="Arial" w:hAnsi="Arial" w:cs="Arial"/>
          <w:sz w:val="20"/>
          <w:szCs w:val="20"/>
        </w:rPr>
        <w:t>SE CONVIENE QUE, EN EL CASO DE PÉRDIDA TOTAL DE LOS EQUIPOS DE CÓMPUTO, LA INDEMNIZACIÓN CORRESPONDIENTE DEBERÁ INCLUIR EL SOFTWARE BÁSICO INCLUIDO PARA SU OPERACIÓN (WINDOWS O SIMILAR)</w:t>
      </w:r>
    </w:p>
    <w:p w:rsidR="00EF1199" w:rsidRPr="003C165C" w:rsidRDefault="00EF1199" w:rsidP="003D77AB">
      <w:pPr>
        <w:pStyle w:val="Prrafodelista"/>
        <w:numPr>
          <w:ilvl w:val="0"/>
          <w:numId w:val="22"/>
        </w:numPr>
        <w:ind w:right="99"/>
        <w:jc w:val="both"/>
        <w:rPr>
          <w:rFonts w:ascii="Arial" w:hAnsi="Arial" w:cs="Arial"/>
          <w:sz w:val="20"/>
          <w:szCs w:val="20"/>
        </w:rPr>
      </w:pPr>
      <w:r w:rsidRPr="003C165C">
        <w:rPr>
          <w:rFonts w:ascii="Arial" w:hAnsi="Arial" w:cs="Arial"/>
          <w:sz w:val="20"/>
          <w:szCs w:val="20"/>
        </w:rPr>
        <w:t>SE ACLARA QUE DENTRO DE LA COBERTURA DE EQUIPO MÓVIL O PORTÁTIL QUEDAN INCLUIDOS ENTRE OTROS, LOS EQUIPOS DE MEDICIÓN Y PRUEBA PROPIOS DEL ASEGURADO.</w:t>
      </w:r>
    </w:p>
    <w:p w:rsidR="00EF1199" w:rsidRPr="003C165C" w:rsidRDefault="00EF1199" w:rsidP="003D77AB">
      <w:pPr>
        <w:pStyle w:val="Prrafodelista"/>
        <w:numPr>
          <w:ilvl w:val="0"/>
          <w:numId w:val="22"/>
        </w:numPr>
        <w:tabs>
          <w:tab w:val="left" w:pos="709"/>
        </w:tabs>
        <w:ind w:right="99"/>
        <w:jc w:val="both"/>
        <w:rPr>
          <w:rFonts w:ascii="Arial" w:hAnsi="Arial" w:cs="Arial"/>
          <w:sz w:val="20"/>
          <w:szCs w:val="20"/>
        </w:rPr>
      </w:pPr>
      <w:r w:rsidRPr="003C165C">
        <w:rPr>
          <w:rFonts w:ascii="Arial" w:hAnsi="Arial" w:cs="Arial"/>
          <w:sz w:val="20"/>
          <w:szCs w:val="20"/>
        </w:rPr>
        <w:t>SE CONVIENE EN AMPARAR EL EQUIPO MÓVIL Y PORTÁTIL EN LA REPÚBLICA MEXICANA, LITORALES MARINOS Y EL EXTRANJERO</w:t>
      </w:r>
    </w:p>
    <w:p w:rsidR="00EF1199" w:rsidRPr="003C165C" w:rsidRDefault="00EF1199" w:rsidP="003D77AB">
      <w:pPr>
        <w:pStyle w:val="Prrafodelista"/>
        <w:numPr>
          <w:ilvl w:val="0"/>
          <w:numId w:val="22"/>
        </w:numPr>
        <w:tabs>
          <w:tab w:val="left" w:pos="1100"/>
        </w:tabs>
        <w:jc w:val="both"/>
        <w:rPr>
          <w:rFonts w:ascii="Arial" w:hAnsi="Arial" w:cs="Arial"/>
          <w:sz w:val="20"/>
          <w:szCs w:val="20"/>
        </w:rPr>
      </w:pPr>
      <w:r w:rsidRPr="003C165C">
        <w:rPr>
          <w:rFonts w:ascii="Arial" w:hAnsi="Arial" w:cs="Arial"/>
          <w:sz w:val="20"/>
          <w:szCs w:val="20"/>
        </w:rPr>
        <w:t>SE AMPARA A VALOR DE REPOSICIÓN LAS PÉRDIDAS TOTALES PARA EQUIPOS CON ANTIGÜEDAD NO MAYOR A 5 AÑOS. PARA EQUIPOS DE MAYOR ANTIGÜEDAD, SE PODRA PAGAR A VALOR REAL CON UN MAXIMO DE DEPRECIACION DEL 50%</w:t>
      </w:r>
    </w:p>
    <w:p w:rsidR="00EF1199" w:rsidRPr="003C165C" w:rsidRDefault="00EF1199" w:rsidP="003D77AB">
      <w:pPr>
        <w:pStyle w:val="Prrafodelista"/>
        <w:numPr>
          <w:ilvl w:val="0"/>
          <w:numId w:val="22"/>
        </w:numPr>
        <w:jc w:val="both"/>
        <w:rPr>
          <w:rFonts w:ascii="Arial" w:hAnsi="Arial" w:cs="Arial"/>
          <w:sz w:val="20"/>
          <w:szCs w:val="20"/>
        </w:rPr>
      </w:pPr>
      <w:r w:rsidRPr="003C165C">
        <w:rPr>
          <w:rFonts w:ascii="Arial" w:hAnsi="Arial" w:cs="Arial"/>
          <w:sz w:val="20"/>
          <w:szCs w:val="20"/>
        </w:rPr>
        <w:t xml:space="preserve">CLÁUSULA DE RENUNCIA DE INVENTARIOS PARA ESTA SECCIÓN </w:t>
      </w:r>
    </w:p>
    <w:p w:rsidR="00EF1199" w:rsidRDefault="00EF1199" w:rsidP="003D77AB">
      <w:pPr>
        <w:numPr>
          <w:ilvl w:val="0"/>
          <w:numId w:val="22"/>
        </w:numPr>
        <w:ind w:right="99"/>
        <w:jc w:val="both"/>
        <w:rPr>
          <w:rFonts w:ascii="Arial" w:hAnsi="Arial" w:cs="Arial"/>
          <w:sz w:val="20"/>
        </w:rPr>
      </w:pPr>
      <w:r w:rsidRPr="003C165C">
        <w:rPr>
          <w:rFonts w:ascii="Arial" w:hAnsi="Arial" w:cs="Arial"/>
          <w:sz w:val="20"/>
        </w:rPr>
        <w:t>SE CONVIENE EN EXENTAR LA PRESENTACIÓN DE LA DENUNCIA ANTE LA AUTORIDAD CORRESPONDIENTE PARA EL CASO DE RECLAMACIONES POR ROBO CON VIOLENCIA O ROBO SIN VIOLENCIA, PARA AQUELLOS EQUIPOS QUE TENGAN UN VALOR HASTA DE $15,000.00 M.N.</w:t>
      </w:r>
    </w:p>
    <w:p w:rsidR="00E638C6" w:rsidRDefault="00E638C6" w:rsidP="003D77AB">
      <w:pPr>
        <w:numPr>
          <w:ilvl w:val="0"/>
          <w:numId w:val="22"/>
        </w:numPr>
        <w:ind w:right="99"/>
        <w:jc w:val="both"/>
        <w:rPr>
          <w:rFonts w:ascii="Arial" w:hAnsi="Arial" w:cs="Arial"/>
          <w:sz w:val="20"/>
        </w:rPr>
      </w:pPr>
      <w:bookmarkStart w:id="1" w:name="OLE_LINK1"/>
      <w:bookmarkStart w:id="2" w:name="OLE_LINK2"/>
      <w:r>
        <w:rPr>
          <w:rFonts w:ascii="Arial" w:hAnsi="Arial" w:cs="Arial"/>
          <w:sz w:val="20"/>
        </w:rPr>
        <w:t>SE CONVIENE EN AMPARAR ESPECIFICAMENTE, A LOS EQUIPOS INSTALADOS EN LAS UNIDADES MOVILES DENOMINADAS:</w:t>
      </w:r>
    </w:p>
    <w:p w:rsidR="00E638C6" w:rsidRPr="00E638C6" w:rsidRDefault="00E638C6" w:rsidP="00E638C6">
      <w:pPr>
        <w:pStyle w:val="Prrafodelista"/>
        <w:numPr>
          <w:ilvl w:val="1"/>
          <w:numId w:val="22"/>
        </w:numPr>
        <w:ind w:right="99"/>
        <w:jc w:val="both"/>
        <w:rPr>
          <w:rFonts w:ascii="Arial" w:hAnsi="Arial" w:cs="Arial"/>
          <w:sz w:val="20"/>
        </w:rPr>
      </w:pPr>
      <w:r w:rsidRPr="00E638C6">
        <w:rPr>
          <w:rFonts w:ascii="Arial" w:hAnsi="Arial" w:cs="Arial"/>
          <w:sz w:val="20"/>
        </w:rPr>
        <w:t>UNIDAD “TELEMAX”, HASTA UNA SUMA ASEGURADAD DE $4,500,000.00 (CUATRO MILLONES QUINIENTOS MIL PESOS 00/100 M.N.)</w:t>
      </w:r>
    </w:p>
    <w:p w:rsidR="00E638C6" w:rsidRPr="00E638C6" w:rsidRDefault="00E638C6" w:rsidP="00E638C6">
      <w:pPr>
        <w:pStyle w:val="Prrafodelista"/>
        <w:numPr>
          <w:ilvl w:val="1"/>
          <w:numId w:val="22"/>
        </w:numPr>
        <w:ind w:right="99"/>
        <w:jc w:val="both"/>
        <w:rPr>
          <w:rFonts w:ascii="Arial" w:hAnsi="Arial" w:cs="Arial"/>
          <w:sz w:val="20"/>
        </w:rPr>
      </w:pPr>
      <w:r w:rsidRPr="00E638C6">
        <w:rPr>
          <w:rFonts w:ascii="Arial" w:hAnsi="Arial" w:cs="Arial"/>
          <w:sz w:val="20"/>
        </w:rPr>
        <w:t>SEMI-REMOLQUE (AGENCIA MÓVIL FISCAL) HASTA UNA SUMA ASEGURADAD DE $2,500,000.00 (DOS MILLONES QUINIENTOS MIL PESOS 00/100 M.N.)</w:t>
      </w:r>
    </w:p>
    <w:bookmarkEnd w:id="1"/>
    <w:bookmarkEnd w:id="2"/>
    <w:p w:rsidR="00EF1199" w:rsidRPr="003C165C" w:rsidRDefault="00EF1199" w:rsidP="00EF1199">
      <w:pPr>
        <w:jc w:val="both"/>
        <w:rPr>
          <w:rFonts w:ascii="Arial" w:hAnsi="Arial" w:cs="Arial"/>
          <w:sz w:val="20"/>
        </w:rPr>
      </w:pPr>
    </w:p>
    <w:p w:rsidR="00EF1199" w:rsidRPr="003C165C" w:rsidRDefault="00EF1199" w:rsidP="00EF1199">
      <w:pPr>
        <w:ind w:right="99"/>
        <w:rPr>
          <w:rFonts w:ascii="Arial" w:hAnsi="Arial" w:cs="Arial"/>
          <w:b/>
          <w:sz w:val="20"/>
        </w:rPr>
      </w:pPr>
      <w:r w:rsidRPr="003C165C">
        <w:rPr>
          <w:rFonts w:ascii="Arial" w:hAnsi="Arial" w:cs="Arial"/>
          <w:b/>
          <w:sz w:val="20"/>
        </w:rPr>
        <w:t>RIESGOS EXCLUIDOS PARA EQUIPOS ELECTRONICOS</w:t>
      </w:r>
    </w:p>
    <w:p w:rsidR="00EF1199" w:rsidRPr="003C165C" w:rsidRDefault="00EF1199" w:rsidP="00EF1199">
      <w:pPr>
        <w:ind w:right="99"/>
        <w:rPr>
          <w:rFonts w:ascii="Arial" w:hAnsi="Arial" w:cs="Arial"/>
          <w:sz w:val="20"/>
        </w:rPr>
      </w:pP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FALLAS O DEFECTOS EXISTENTES AL INICIO DEL SEGURO, DE LOS CUALES TENGA CONOCIMIENTO EL ASEGURADO O SUS REPRESENTANTES.</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DESGASTE, DETERIORO PAULATINO COMO CONSECUENCIA DEL USO Y DEL FUNCIONAMIENTO NORMAL, CAVIDADES, EROSIONES, CORROSIONES, HERRUMBRES, O INCRUSTACIONES, ASÍ COMO DETERIORO GRADUAL DEBIDO A CONDICIONES ATMOSFÉRICAS.</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GASTOS EROGADOS PARA ELIMINAR FALLAS DE FUNCIONAMIENTO EN LOS BIENES ASEGURADOS, A MENOS QUE DICHAS FALLAS FUERAN CAUSADAS POR LA PRESENCIA DE LOS RIESGOS CUBIERTOS.</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GASTOS EROGADOS POR MANTENIMIENTO DE LOS BIENES ASEGURADOS, INCLUYENDO LOS DERIVADOS DE LAS PARTES RECAMBIADAS DURANTE DICHA OPERACIÓN.</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lastRenderedPageBreak/>
        <w:t>PÉRDIDAS O DAÑOS DE LOS CUALES FUEREN RESPONSABLES LEGAL O CONTRACTUALMENTE EL FABRICANTE O EL VENDEDOR DE LOS BIENES ASEGURADOS (GARANTÍA).</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PÉRDIDAS O DAÑOS A EQUIPOS ARRENDADOS, CUANDO LA RESPONSABILIDAD LEGAL O MEDIANTE CONVENIO DE ARRENDAMIENTO Y O MANTENIMIENTO, RECAIGA EN EL PROPIETARIO.</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PÉRDIDAS CONSECUENCIALES DE CUALQUIER ÍNDOLE ASÍ COMO DAÑOS IMPUTABLES POR RESPONSABILIDAD CIVIL.</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PÉRDIDAS O DAÑOS A PARTES DE FÁCIL DESGASTE, TALES COMO BULBOS, VÁLVULAS, TUBOS, BANDAS, FUSIBLES, SELLOS, CINTAS, ALAMBRES, CADENAS, NEUMÁTICOS, HERRAMIENTAS CAMBIABLES, RODILLOS GRABADOS, OBJETOS DE VIDRIO, PORCELANA O CERÁMICA O CUALQUIER MEDIO DE OPERACIÓN, POR EJEMPLO: LUBRICANTES, COMBUSTIBLES, AGENTES QUÍMICOS ETC.</w:t>
      </w:r>
    </w:p>
    <w:p w:rsidR="00EF1199" w:rsidRPr="003C165C" w:rsidRDefault="00EF1199" w:rsidP="003D77AB">
      <w:pPr>
        <w:numPr>
          <w:ilvl w:val="0"/>
          <w:numId w:val="26"/>
        </w:numPr>
        <w:tabs>
          <w:tab w:val="left" w:pos="851"/>
        </w:tabs>
        <w:autoSpaceDE w:val="0"/>
        <w:autoSpaceDN w:val="0"/>
        <w:ind w:right="99"/>
        <w:jc w:val="both"/>
        <w:rPr>
          <w:rFonts w:ascii="Arial" w:hAnsi="Arial" w:cs="Arial"/>
          <w:sz w:val="20"/>
        </w:rPr>
      </w:pPr>
      <w:r w:rsidRPr="003C165C">
        <w:rPr>
          <w:rFonts w:ascii="Arial" w:hAnsi="Arial" w:cs="Arial"/>
          <w:sz w:val="20"/>
        </w:rPr>
        <w:t>DEFECTOS ESTÉTICOS, TALES COMO RASPADURAS DE SUPERFICIES PINTADAS, PULIDAS O BARNIZADAS.</w:t>
      </w:r>
    </w:p>
    <w:p w:rsidR="00EF1199" w:rsidRPr="003C165C" w:rsidRDefault="00EF1199" w:rsidP="003D77AB">
      <w:pPr>
        <w:numPr>
          <w:ilvl w:val="0"/>
          <w:numId w:val="26"/>
        </w:numPr>
        <w:ind w:right="99"/>
        <w:jc w:val="both"/>
        <w:rPr>
          <w:rFonts w:ascii="Arial" w:hAnsi="Arial" w:cs="Arial"/>
          <w:sz w:val="20"/>
        </w:rPr>
      </w:pPr>
      <w:r w:rsidRPr="003C165C">
        <w:rPr>
          <w:rFonts w:ascii="Arial" w:hAnsi="Arial" w:cs="Arial"/>
          <w:sz w:val="20"/>
        </w:rPr>
        <w:t>PERDIDA DE INFORMACIÓN CAUSADA POR CAMPOS MAGNÉTICOS.</w:t>
      </w:r>
    </w:p>
    <w:p w:rsidR="00EF1199" w:rsidRPr="003C165C" w:rsidRDefault="00EF1199" w:rsidP="00EF1199">
      <w:pPr>
        <w:spacing w:before="144"/>
        <w:ind w:left="72" w:right="216"/>
        <w:jc w:val="both"/>
        <w:rPr>
          <w:rFonts w:ascii="Arial" w:hAnsi="Arial" w:cs="Arial"/>
          <w:color w:val="000000"/>
          <w:spacing w:val="-2"/>
          <w:sz w:val="20"/>
          <w:lang w:val="es-MX"/>
        </w:rPr>
      </w:pPr>
    </w:p>
    <w:p w:rsidR="00EF1199" w:rsidRDefault="00EF1199" w:rsidP="00EF1199">
      <w:pPr>
        <w:autoSpaceDE w:val="0"/>
        <w:autoSpaceDN w:val="0"/>
        <w:ind w:right="99"/>
        <w:jc w:val="both"/>
        <w:rPr>
          <w:rFonts w:ascii="Arial" w:hAnsi="Arial" w:cs="Arial"/>
          <w:sz w:val="20"/>
        </w:rPr>
      </w:pPr>
    </w:p>
    <w:p w:rsidR="00E117F7" w:rsidRDefault="00E117F7" w:rsidP="00EF1199">
      <w:pPr>
        <w:autoSpaceDE w:val="0"/>
        <w:autoSpaceDN w:val="0"/>
        <w:ind w:right="99"/>
        <w:jc w:val="both"/>
        <w:rPr>
          <w:rFonts w:ascii="Arial" w:hAnsi="Arial" w:cs="Arial"/>
          <w:sz w:val="20"/>
        </w:rPr>
      </w:pPr>
    </w:p>
    <w:p w:rsidR="00E117F7" w:rsidRDefault="00E117F7" w:rsidP="00EF1199">
      <w:pPr>
        <w:autoSpaceDE w:val="0"/>
        <w:autoSpaceDN w:val="0"/>
        <w:ind w:right="99"/>
        <w:jc w:val="both"/>
        <w:rPr>
          <w:rFonts w:ascii="Arial" w:hAnsi="Arial" w:cs="Arial"/>
          <w:sz w:val="20"/>
        </w:rPr>
      </w:pPr>
    </w:p>
    <w:p w:rsidR="00E117F7" w:rsidRPr="003C165C" w:rsidRDefault="00E117F7" w:rsidP="00EF1199">
      <w:pPr>
        <w:autoSpaceDE w:val="0"/>
        <w:autoSpaceDN w:val="0"/>
        <w:ind w:right="99"/>
        <w:jc w:val="both"/>
        <w:rPr>
          <w:rFonts w:ascii="Arial" w:hAnsi="Arial" w:cs="Arial"/>
          <w:sz w:val="20"/>
        </w:rPr>
      </w:pPr>
    </w:p>
    <w:p w:rsidR="00EF1199" w:rsidRPr="003C165C" w:rsidRDefault="00EF1199" w:rsidP="003D77AB">
      <w:pPr>
        <w:pStyle w:val="Prrafodelista"/>
        <w:numPr>
          <w:ilvl w:val="1"/>
          <w:numId w:val="50"/>
        </w:numPr>
        <w:tabs>
          <w:tab w:val="left" w:pos="1100"/>
        </w:tabs>
        <w:contextualSpacing/>
        <w:rPr>
          <w:rFonts w:ascii="Arial" w:hAnsi="Arial" w:cs="Arial"/>
          <w:b/>
          <w:color w:val="000000"/>
          <w:spacing w:val="1"/>
          <w:sz w:val="20"/>
          <w:szCs w:val="20"/>
          <w:lang w:val="es-MX"/>
        </w:rPr>
      </w:pPr>
      <w:r w:rsidRPr="003C165C">
        <w:rPr>
          <w:rFonts w:ascii="Arial" w:hAnsi="Arial" w:cs="Arial"/>
          <w:b/>
          <w:color w:val="000000"/>
          <w:spacing w:val="1"/>
          <w:sz w:val="20"/>
          <w:szCs w:val="20"/>
          <w:lang w:val="es-MX"/>
        </w:rPr>
        <w:t>SECCIÓN V.- ROBO CON VIOLENCIA Y/O ASALTO:</w:t>
      </w:r>
    </w:p>
    <w:p w:rsidR="00EF1199" w:rsidRPr="003C165C" w:rsidRDefault="00EF1199" w:rsidP="00EF1199">
      <w:pPr>
        <w:tabs>
          <w:tab w:val="left" w:pos="1100"/>
        </w:tabs>
        <w:rPr>
          <w:rFonts w:ascii="Arial" w:hAnsi="Arial" w:cs="Arial"/>
          <w:sz w:val="20"/>
        </w:rPr>
      </w:pPr>
    </w:p>
    <w:p w:rsidR="00EF1199" w:rsidRPr="003C165C" w:rsidRDefault="00EF1199" w:rsidP="00EF1199">
      <w:pPr>
        <w:jc w:val="both"/>
        <w:rPr>
          <w:rFonts w:ascii="Arial" w:hAnsi="Arial" w:cs="Arial"/>
          <w:sz w:val="20"/>
        </w:rPr>
      </w:pPr>
      <w:r w:rsidRPr="003C165C">
        <w:rPr>
          <w:rFonts w:ascii="Arial" w:hAnsi="Arial" w:cs="Arial"/>
          <w:sz w:val="20"/>
        </w:rPr>
        <w:t xml:space="preserve">SOBRE LOS BIENES DESCRITOS EN LA </w:t>
      </w:r>
      <w:r w:rsidRPr="003C165C">
        <w:rPr>
          <w:rFonts w:ascii="Arial" w:hAnsi="Arial" w:cs="Arial"/>
          <w:b/>
          <w:color w:val="000000"/>
          <w:spacing w:val="1"/>
          <w:sz w:val="20"/>
          <w:lang w:val="es-MX"/>
        </w:rPr>
        <w:t>SECCIÓN I.- DAÑOS A LA PROPIEDAD INMUEBLES Y CONTENIDOS</w:t>
      </w:r>
      <w:r>
        <w:rPr>
          <w:rFonts w:ascii="Arial" w:hAnsi="Arial" w:cs="Arial"/>
          <w:sz w:val="20"/>
        </w:rPr>
        <w:t xml:space="preserve"> </w:t>
      </w:r>
      <w:r w:rsidRPr="003C165C">
        <w:rPr>
          <w:rFonts w:ascii="Arial" w:hAnsi="Arial" w:cs="Arial"/>
          <w:sz w:val="20"/>
        </w:rPr>
        <w:t>Y QUE SEAN PROPIEDAD DEL ASEGURADO O QUE ESTÉN BAJO SU RESPONSABILIDAD O CUSTODIA O SOBRE LOS QUE TENGA UN INTERES ASEGURABLE.</w:t>
      </w:r>
    </w:p>
    <w:p w:rsidR="00EF1199" w:rsidRPr="003C165C" w:rsidRDefault="00EF1199" w:rsidP="00EF1199">
      <w:pPr>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 xml:space="preserve">PARA EFECTOS DE LA PRESENTE PÓLIZA, LA SUMA ASEGURADA SERÁ ÉL LÍMITE MÁXIMO DE RESPONSABILIDAD DE LA ASEGURADORA DURANTE LA VIGENCIA DE LA PÓLIZA POR EVENTO Y EN EL AGREGADO ANUAL Y OPERA COMO L.U.C. </w:t>
      </w:r>
    </w:p>
    <w:p w:rsidR="00EF1199" w:rsidRPr="003C165C" w:rsidRDefault="00EF1199" w:rsidP="00EF1199">
      <w:pPr>
        <w:tabs>
          <w:tab w:val="left" w:pos="1100"/>
        </w:tabs>
        <w:ind w:right="99"/>
        <w:jc w:val="both"/>
        <w:rPr>
          <w:rFonts w:ascii="Arial" w:hAnsi="Arial" w:cs="Arial"/>
          <w:sz w:val="20"/>
        </w:rPr>
      </w:pPr>
    </w:p>
    <w:p w:rsidR="00EF1199" w:rsidRPr="003C165C" w:rsidRDefault="00EF1199" w:rsidP="00EF1199">
      <w:pPr>
        <w:tabs>
          <w:tab w:val="left" w:pos="1100"/>
        </w:tabs>
        <w:jc w:val="both"/>
        <w:rPr>
          <w:rFonts w:ascii="Arial" w:hAnsi="Arial" w:cs="Arial"/>
          <w:sz w:val="20"/>
        </w:rPr>
      </w:pPr>
    </w:p>
    <w:p w:rsidR="00EF1199" w:rsidRPr="004036C3" w:rsidRDefault="00EF1199" w:rsidP="00EF1199">
      <w:pPr>
        <w:tabs>
          <w:tab w:val="left" w:pos="1100"/>
        </w:tabs>
        <w:jc w:val="center"/>
        <w:rPr>
          <w:rFonts w:ascii="Arial" w:hAnsi="Arial" w:cs="Arial"/>
          <w:b/>
          <w:sz w:val="20"/>
        </w:rPr>
      </w:pPr>
      <w:r w:rsidRPr="004036C3">
        <w:rPr>
          <w:rFonts w:ascii="Arial" w:hAnsi="Arial" w:cs="Arial"/>
          <w:b/>
          <w:sz w:val="20"/>
        </w:rPr>
        <w:t xml:space="preserve">SUMA ASEGURADA $ 1,000,000.00 M.N.  </w:t>
      </w:r>
    </w:p>
    <w:p w:rsidR="00EF1199" w:rsidRPr="003C165C" w:rsidRDefault="00EF1199" w:rsidP="00EF1199">
      <w:pPr>
        <w:tabs>
          <w:tab w:val="left" w:pos="1100"/>
        </w:tabs>
        <w:jc w:val="center"/>
        <w:rPr>
          <w:rFonts w:ascii="Arial" w:hAnsi="Arial" w:cs="Arial"/>
          <w:b/>
          <w:sz w:val="20"/>
        </w:rPr>
      </w:pPr>
      <w:r w:rsidRPr="004036C3">
        <w:rPr>
          <w:rFonts w:ascii="Arial" w:hAnsi="Arial" w:cs="Arial"/>
          <w:b/>
          <w:sz w:val="20"/>
        </w:rPr>
        <w:t>(</w:t>
      </w:r>
      <w:r w:rsidR="004036C3" w:rsidRPr="004036C3">
        <w:rPr>
          <w:rFonts w:ascii="Arial" w:hAnsi="Arial" w:cs="Arial"/>
          <w:b/>
          <w:sz w:val="20"/>
        </w:rPr>
        <w:t>UN</w:t>
      </w:r>
      <w:r w:rsidR="00C02084">
        <w:rPr>
          <w:rFonts w:ascii="Arial" w:hAnsi="Arial" w:cs="Arial"/>
          <w:b/>
          <w:sz w:val="20"/>
        </w:rPr>
        <w:t xml:space="preserve"> MILLON</w:t>
      </w:r>
      <w:r w:rsidRPr="004036C3">
        <w:rPr>
          <w:rFonts w:ascii="Arial" w:hAnsi="Arial" w:cs="Arial"/>
          <w:b/>
          <w:sz w:val="20"/>
        </w:rPr>
        <w:t xml:space="preserve"> DE PESOS 00/100 M.N.)</w:t>
      </w:r>
      <w:r w:rsidRPr="003C165C">
        <w:rPr>
          <w:rFonts w:ascii="Arial" w:hAnsi="Arial" w:cs="Arial"/>
          <w:b/>
          <w:sz w:val="20"/>
        </w:rPr>
        <w:t xml:space="preserve"> </w:t>
      </w:r>
    </w:p>
    <w:p w:rsidR="00EF1199" w:rsidRPr="003C165C" w:rsidRDefault="00EF1199" w:rsidP="00EF1199">
      <w:pPr>
        <w:tabs>
          <w:tab w:val="left" w:pos="1100"/>
        </w:tabs>
        <w:jc w:val="center"/>
        <w:rPr>
          <w:rFonts w:ascii="Arial" w:hAnsi="Arial" w:cs="Arial"/>
          <w:sz w:val="20"/>
        </w:rPr>
      </w:pPr>
    </w:p>
    <w:p w:rsidR="00EF1199" w:rsidRPr="003C165C" w:rsidRDefault="00EF1199" w:rsidP="00EF1199">
      <w:pPr>
        <w:ind w:right="99"/>
        <w:rPr>
          <w:rFonts w:ascii="Arial" w:hAnsi="Arial" w:cs="Arial"/>
          <w:b/>
          <w:sz w:val="20"/>
        </w:rPr>
      </w:pPr>
      <w:r w:rsidRPr="003C165C">
        <w:rPr>
          <w:rFonts w:ascii="Arial" w:hAnsi="Arial" w:cs="Arial"/>
          <w:b/>
          <w:sz w:val="20"/>
        </w:rPr>
        <w:t>RIESGOS Y BIENES CUBIERTOS MEDÍANTE CONVENIO EXPRESO:</w:t>
      </w:r>
    </w:p>
    <w:p w:rsidR="00EF1199" w:rsidRPr="003C165C" w:rsidRDefault="00EF1199" w:rsidP="00EF1199">
      <w:pPr>
        <w:tabs>
          <w:tab w:val="left" w:pos="1100"/>
        </w:tabs>
        <w:rPr>
          <w:rFonts w:ascii="Arial" w:hAnsi="Arial" w:cs="Arial"/>
          <w:sz w:val="20"/>
        </w:rPr>
      </w:pPr>
    </w:p>
    <w:p w:rsidR="00EF1199" w:rsidRPr="003C165C" w:rsidRDefault="00EF1199" w:rsidP="003D77AB">
      <w:pPr>
        <w:pStyle w:val="Prrafodelista"/>
        <w:numPr>
          <w:ilvl w:val="0"/>
          <w:numId w:val="19"/>
        </w:numPr>
        <w:tabs>
          <w:tab w:val="left" w:pos="567"/>
        </w:tabs>
        <w:ind w:left="567" w:hanging="425"/>
        <w:jc w:val="both"/>
        <w:rPr>
          <w:rFonts w:ascii="Arial" w:hAnsi="Arial" w:cs="Arial"/>
          <w:sz w:val="20"/>
          <w:szCs w:val="20"/>
        </w:rPr>
      </w:pPr>
      <w:r w:rsidRPr="003C165C">
        <w:rPr>
          <w:rFonts w:ascii="Arial" w:hAnsi="Arial" w:cs="Arial"/>
          <w:sz w:val="20"/>
          <w:szCs w:val="20"/>
        </w:rPr>
        <w:t>PARA LAS INSTALACIONES ESPECIALES QUE DEBAN ESTAR A LA INTEMPERIE, SE AMPARA POR CONVENIO EXPRESO ROBO DE BIENES NO OBSTANTE QUE CAREZCAN DE TECHO, O DE ALGUNO DE SUS MUROS, PUERTAS O VENTANAS.</w:t>
      </w:r>
    </w:p>
    <w:p w:rsidR="00EF1199" w:rsidRDefault="00EF1199" w:rsidP="003D77AB">
      <w:pPr>
        <w:pStyle w:val="Prrafodelista"/>
        <w:numPr>
          <w:ilvl w:val="0"/>
          <w:numId w:val="19"/>
        </w:numPr>
        <w:ind w:left="567" w:hanging="283"/>
        <w:jc w:val="both"/>
        <w:rPr>
          <w:rFonts w:ascii="Arial" w:hAnsi="Arial" w:cs="Arial"/>
          <w:sz w:val="20"/>
          <w:szCs w:val="20"/>
        </w:rPr>
      </w:pPr>
      <w:r w:rsidRPr="003C165C">
        <w:rPr>
          <w:rFonts w:ascii="Arial" w:hAnsi="Arial" w:cs="Arial"/>
          <w:sz w:val="20"/>
          <w:szCs w:val="20"/>
        </w:rPr>
        <w:t>SE AMPARA POR CONVENIO EXPRESO EL ROBO DE BIENES QUE SE ENCUENTREN EN FERIAS O EXPOSICIONES DE LAS QUE PARTICIPE LA CONVOCANTE.</w:t>
      </w:r>
    </w:p>
    <w:p w:rsidR="00EF1199" w:rsidRPr="003C165C" w:rsidRDefault="00EF1199" w:rsidP="003D77AB">
      <w:pPr>
        <w:pStyle w:val="Prrafodelista"/>
        <w:numPr>
          <w:ilvl w:val="0"/>
          <w:numId w:val="19"/>
        </w:numPr>
        <w:ind w:left="567" w:hanging="283"/>
        <w:jc w:val="both"/>
        <w:rPr>
          <w:rFonts w:ascii="Arial" w:hAnsi="Arial" w:cs="Arial"/>
          <w:sz w:val="20"/>
          <w:szCs w:val="20"/>
        </w:rPr>
      </w:pPr>
      <w:r>
        <w:rPr>
          <w:rFonts w:ascii="Arial" w:hAnsi="Arial" w:cs="Arial"/>
          <w:sz w:val="20"/>
          <w:szCs w:val="20"/>
        </w:rPr>
        <w:t xml:space="preserve">SE AMPARA BAJO CONVENIO EXPRESO, EL ROBO DE CABLEADO Y DEMAS BIENES AUN CUANDO ESTOS SE CONSIDEREN PARTE DE LA ESTRUCTURA. </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sz w:val="20"/>
        </w:rPr>
      </w:pPr>
      <w:r w:rsidRPr="003C165C">
        <w:rPr>
          <w:rFonts w:ascii="Arial" w:hAnsi="Arial" w:cs="Arial"/>
          <w:b/>
          <w:sz w:val="20"/>
        </w:rPr>
        <w:lastRenderedPageBreak/>
        <w:t>DEDUCIBLE:</w:t>
      </w:r>
      <w:r w:rsidRPr="003C165C">
        <w:rPr>
          <w:rFonts w:ascii="Arial" w:hAnsi="Arial" w:cs="Arial"/>
          <w:b/>
          <w:sz w:val="20"/>
        </w:rPr>
        <w:tab/>
      </w:r>
      <w:r w:rsidRPr="007C37DE">
        <w:rPr>
          <w:rFonts w:ascii="Arial" w:hAnsi="Arial" w:cs="Arial"/>
          <w:sz w:val="20"/>
        </w:rPr>
        <w:t>1</w:t>
      </w:r>
      <w:r w:rsidR="00F7147C" w:rsidRPr="007C37DE">
        <w:rPr>
          <w:rFonts w:ascii="Arial" w:hAnsi="Arial" w:cs="Arial"/>
          <w:sz w:val="20"/>
        </w:rPr>
        <w:t>0</w:t>
      </w:r>
      <w:r w:rsidRPr="007C37DE">
        <w:rPr>
          <w:rFonts w:ascii="Arial" w:hAnsi="Arial" w:cs="Arial"/>
          <w:sz w:val="20"/>
        </w:rPr>
        <w:t>% SOBRE</w:t>
      </w:r>
      <w:r w:rsidRPr="003C165C">
        <w:rPr>
          <w:rFonts w:ascii="Arial" w:hAnsi="Arial" w:cs="Arial"/>
          <w:sz w:val="20"/>
        </w:rPr>
        <w:t xml:space="preserve"> PÉRDIDA CON MÍNIMO DE $2,</w:t>
      </w:r>
      <w:r w:rsidR="004036C3">
        <w:rPr>
          <w:rFonts w:ascii="Arial" w:hAnsi="Arial" w:cs="Arial"/>
          <w:sz w:val="20"/>
        </w:rPr>
        <w:t>5</w:t>
      </w:r>
      <w:r w:rsidRPr="003C165C">
        <w:rPr>
          <w:rFonts w:ascii="Arial" w:hAnsi="Arial" w:cs="Arial"/>
          <w:sz w:val="20"/>
        </w:rPr>
        <w:t>00.00 MN (DOS MIL</w:t>
      </w:r>
      <w:r w:rsidR="004036C3">
        <w:rPr>
          <w:rFonts w:ascii="Arial" w:hAnsi="Arial" w:cs="Arial"/>
          <w:sz w:val="20"/>
        </w:rPr>
        <w:t xml:space="preserve"> QUINIENTOS</w:t>
      </w:r>
      <w:r w:rsidRPr="003C165C">
        <w:rPr>
          <w:rFonts w:ascii="Arial" w:hAnsi="Arial" w:cs="Arial"/>
          <w:sz w:val="20"/>
        </w:rPr>
        <w:t xml:space="preserve"> PESOS 00/100 MN).</w:t>
      </w:r>
    </w:p>
    <w:p w:rsidR="00EF1199" w:rsidRPr="003C165C" w:rsidRDefault="00F7147C" w:rsidP="00EF1199">
      <w:pPr>
        <w:tabs>
          <w:tab w:val="left" w:pos="1100"/>
        </w:tabs>
        <w:rPr>
          <w:rFonts w:ascii="Arial" w:hAnsi="Arial" w:cs="Arial"/>
          <w:sz w:val="20"/>
        </w:rPr>
      </w:pPr>
      <w:r>
        <w:rPr>
          <w:rFonts w:ascii="Arial" w:hAnsi="Arial" w:cs="Arial"/>
          <w:sz w:val="20"/>
        </w:rPr>
        <w:tab/>
      </w:r>
    </w:p>
    <w:p w:rsidR="00EF1199" w:rsidRPr="003C165C" w:rsidRDefault="00EF1199" w:rsidP="00EF1199">
      <w:pPr>
        <w:ind w:right="99"/>
        <w:jc w:val="both"/>
        <w:rPr>
          <w:rFonts w:ascii="Arial" w:hAnsi="Arial" w:cs="Arial"/>
          <w:sz w:val="20"/>
        </w:rPr>
      </w:pPr>
      <w:r w:rsidRPr="003C165C">
        <w:rPr>
          <w:rFonts w:ascii="Arial" w:hAnsi="Arial" w:cs="Arial"/>
          <w:b/>
          <w:sz w:val="20"/>
        </w:rPr>
        <w:t>RIESGOS EXCLUIDOS</w:t>
      </w:r>
    </w:p>
    <w:p w:rsidR="00EF1199" w:rsidRPr="003C165C" w:rsidRDefault="00EF1199" w:rsidP="00EF1199">
      <w:pPr>
        <w:ind w:right="99"/>
        <w:jc w:val="both"/>
        <w:rPr>
          <w:rFonts w:ascii="Arial" w:hAnsi="Arial" w:cs="Arial"/>
          <w:sz w:val="20"/>
        </w:rPr>
      </w:pPr>
      <w:r w:rsidRPr="003C165C">
        <w:rPr>
          <w:rFonts w:ascii="Arial" w:hAnsi="Arial" w:cs="Arial"/>
          <w:sz w:val="20"/>
        </w:rPr>
        <w:t xml:space="preserve"> </w:t>
      </w:r>
    </w:p>
    <w:p w:rsidR="00EF1199" w:rsidRPr="003C165C" w:rsidRDefault="00EF1199" w:rsidP="003D77AB">
      <w:pPr>
        <w:numPr>
          <w:ilvl w:val="0"/>
          <w:numId w:val="20"/>
        </w:numPr>
        <w:autoSpaceDE w:val="0"/>
        <w:autoSpaceDN w:val="0"/>
        <w:ind w:right="99"/>
        <w:jc w:val="both"/>
        <w:rPr>
          <w:rFonts w:ascii="Arial" w:hAnsi="Arial" w:cs="Arial"/>
          <w:sz w:val="20"/>
        </w:rPr>
      </w:pPr>
      <w:r w:rsidRPr="003C165C">
        <w:rPr>
          <w:rFonts w:ascii="Arial" w:hAnsi="Arial" w:cs="Arial"/>
          <w:sz w:val="20"/>
        </w:rPr>
        <w:t>DESAPARICIÓN MISTERIOSA DE LOS BIENES Y/O EXTRAVÍO.</w:t>
      </w:r>
    </w:p>
    <w:p w:rsidR="00EF1199" w:rsidRPr="003C165C" w:rsidRDefault="00EF1199" w:rsidP="003D77AB">
      <w:pPr>
        <w:numPr>
          <w:ilvl w:val="0"/>
          <w:numId w:val="20"/>
        </w:numPr>
        <w:autoSpaceDE w:val="0"/>
        <w:autoSpaceDN w:val="0"/>
        <w:ind w:right="99"/>
        <w:jc w:val="both"/>
        <w:rPr>
          <w:rFonts w:ascii="Arial" w:hAnsi="Arial" w:cs="Arial"/>
          <w:sz w:val="20"/>
        </w:rPr>
      </w:pPr>
      <w:r w:rsidRPr="003C165C">
        <w:rPr>
          <w:rFonts w:ascii="Arial" w:hAnsi="Arial" w:cs="Arial"/>
          <w:sz w:val="20"/>
        </w:rPr>
        <w:t>PÉRDIDA DIRECTAMENTE CAUSADA POR HUELGUISTAS O PERSONAS QUE TOMEN PARTE EN DISTURBIOS DE CARÁCTER OBRERO, MOTINES, ALBOROTOS POPULARES O VANDALISMO, DURANTE LA REALIZACIÓN DE TALES ACTOS, ASÍ COMO RATERÍA Y PILLAJE.</w:t>
      </w:r>
    </w:p>
    <w:p w:rsidR="00EF1199" w:rsidRPr="003C165C" w:rsidRDefault="00EF1199" w:rsidP="003D77AB">
      <w:pPr>
        <w:numPr>
          <w:ilvl w:val="0"/>
          <w:numId w:val="20"/>
        </w:numPr>
        <w:autoSpaceDE w:val="0"/>
        <w:autoSpaceDN w:val="0"/>
        <w:ind w:right="99"/>
        <w:jc w:val="both"/>
        <w:rPr>
          <w:rFonts w:ascii="Arial" w:hAnsi="Arial" w:cs="Arial"/>
          <w:sz w:val="20"/>
        </w:rPr>
      </w:pPr>
      <w:r w:rsidRPr="003C165C">
        <w:rPr>
          <w:rFonts w:ascii="Arial" w:hAnsi="Arial" w:cs="Arial"/>
          <w:sz w:val="20"/>
        </w:rPr>
        <w:t>EL ROBO O ASALTO EFECTUADO POR EL REPRESENTANTE LEGAL DEL ASEGURADO O DEPENDIENTES ECONÓMICOS DE ÉSTOS.</w:t>
      </w:r>
    </w:p>
    <w:p w:rsidR="00EF1199" w:rsidRPr="003C165C" w:rsidRDefault="00EF1199" w:rsidP="003D77AB">
      <w:pPr>
        <w:numPr>
          <w:ilvl w:val="0"/>
          <w:numId w:val="20"/>
        </w:numPr>
        <w:autoSpaceDE w:val="0"/>
        <w:autoSpaceDN w:val="0"/>
        <w:ind w:right="99"/>
        <w:jc w:val="both"/>
        <w:rPr>
          <w:rFonts w:ascii="Arial" w:hAnsi="Arial" w:cs="Arial"/>
          <w:sz w:val="20"/>
        </w:rPr>
      </w:pPr>
      <w:r w:rsidRPr="003C165C">
        <w:rPr>
          <w:rFonts w:ascii="Arial" w:hAnsi="Arial" w:cs="Arial"/>
          <w:sz w:val="20"/>
        </w:rPr>
        <w:t>BIENES CUBIERTOS BAJO LA COBERTURA DE DINERO Y/O VALORES.</w:t>
      </w:r>
    </w:p>
    <w:p w:rsidR="00EF1199" w:rsidRPr="003C165C" w:rsidRDefault="00EF1199" w:rsidP="003D77AB">
      <w:pPr>
        <w:numPr>
          <w:ilvl w:val="0"/>
          <w:numId w:val="20"/>
        </w:numPr>
        <w:autoSpaceDE w:val="0"/>
        <w:autoSpaceDN w:val="0"/>
        <w:ind w:right="99"/>
        <w:jc w:val="both"/>
        <w:rPr>
          <w:rFonts w:ascii="Arial" w:hAnsi="Arial" w:cs="Arial"/>
          <w:sz w:val="20"/>
        </w:rPr>
      </w:pPr>
      <w:r w:rsidRPr="003C165C">
        <w:rPr>
          <w:rFonts w:ascii="Arial" w:hAnsi="Arial" w:cs="Arial"/>
          <w:sz w:val="20"/>
        </w:rPr>
        <w:t>ROBOS QUE RESULTASEN DE ACTOS FRAUDULENTOS, DOLOSOS O CRIMINALES COMETIDOS POR UN SERVIDOR PÚBLICO ADSCRITO, DELEGADO FIDUCIARIO O AGENTE DE SU NEGOCIO.</w:t>
      </w:r>
    </w:p>
    <w:p w:rsidR="00EF1199" w:rsidRPr="003C165C" w:rsidRDefault="00EF1199" w:rsidP="00EF1199">
      <w:pPr>
        <w:tabs>
          <w:tab w:val="left" w:pos="1100"/>
        </w:tabs>
        <w:rPr>
          <w:rFonts w:ascii="Arial" w:hAnsi="Arial" w:cs="Arial"/>
          <w:sz w:val="20"/>
        </w:rPr>
      </w:pPr>
    </w:p>
    <w:p w:rsidR="00A53EC4" w:rsidRDefault="00A53EC4" w:rsidP="00A53EC4">
      <w:pPr>
        <w:tabs>
          <w:tab w:val="left" w:pos="1100"/>
        </w:tabs>
        <w:contextualSpacing/>
        <w:rPr>
          <w:rFonts w:ascii="Arial" w:hAnsi="Arial" w:cs="Arial"/>
          <w:sz w:val="20"/>
        </w:rPr>
      </w:pPr>
    </w:p>
    <w:p w:rsidR="00E117F7" w:rsidRDefault="00E117F7" w:rsidP="00A53EC4">
      <w:pPr>
        <w:tabs>
          <w:tab w:val="left" w:pos="1100"/>
        </w:tabs>
        <w:contextualSpacing/>
        <w:rPr>
          <w:rFonts w:ascii="Arial" w:hAnsi="Arial" w:cs="Arial"/>
          <w:sz w:val="20"/>
        </w:rPr>
      </w:pPr>
    </w:p>
    <w:p w:rsidR="00E117F7" w:rsidRDefault="00E117F7" w:rsidP="00A53EC4">
      <w:pPr>
        <w:tabs>
          <w:tab w:val="left" w:pos="1100"/>
        </w:tabs>
        <w:contextualSpacing/>
        <w:rPr>
          <w:rFonts w:ascii="Arial" w:hAnsi="Arial" w:cs="Arial"/>
          <w:sz w:val="20"/>
        </w:rPr>
      </w:pPr>
    </w:p>
    <w:p w:rsidR="00E117F7" w:rsidRDefault="00E117F7" w:rsidP="00A53EC4">
      <w:pPr>
        <w:tabs>
          <w:tab w:val="left" w:pos="1100"/>
        </w:tabs>
        <w:contextualSpacing/>
        <w:rPr>
          <w:rFonts w:ascii="Arial" w:hAnsi="Arial" w:cs="Arial"/>
          <w:sz w:val="20"/>
        </w:rPr>
      </w:pPr>
    </w:p>
    <w:p w:rsidR="00EF1199" w:rsidRPr="00A53EC4" w:rsidRDefault="00EF1199" w:rsidP="00A53EC4">
      <w:pPr>
        <w:pStyle w:val="Prrafodelista"/>
        <w:numPr>
          <w:ilvl w:val="1"/>
          <w:numId w:val="50"/>
        </w:numPr>
        <w:tabs>
          <w:tab w:val="left" w:pos="1100"/>
        </w:tabs>
        <w:contextualSpacing/>
        <w:rPr>
          <w:rFonts w:ascii="Arial" w:hAnsi="Arial" w:cs="Arial"/>
          <w:b/>
          <w:color w:val="000000"/>
          <w:spacing w:val="1"/>
          <w:sz w:val="20"/>
          <w:szCs w:val="20"/>
          <w:lang w:val="es-MX"/>
        </w:rPr>
      </w:pPr>
      <w:r w:rsidRPr="00A53EC4">
        <w:rPr>
          <w:rFonts w:ascii="Arial" w:hAnsi="Arial" w:cs="Arial"/>
          <w:b/>
          <w:color w:val="000000"/>
          <w:spacing w:val="1"/>
          <w:sz w:val="20"/>
          <w:szCs w:val="20"/>
          <w:lang w:val="es-MX"/>
        </w:rPr>
        <w:t xml:space="preserve">SECCIÓN </w:t>
      </w:r>
      <w:r w:rsidR="004036C3" w:rsidRPr="00A53EC4">
        <w:rPr>
          <w:rFonts w:ascii="Arial" w:hAnsi="Arial" w:cs="Arial"/>
          <w:b/>
          <w:color w:val="000000"/>
          <w:spacing w:val="1"/>
          <w:sz w:val="20"/>
          <w:szCs w:val="20"/>
          <w:lang w:val="es-MX"/>
        </w:rPr>
        <w:t>V</w:t>
      </w:r>
      <w:r w:rsidR="00A53EC4">
        <w:rPr>
          <w:rFonts w:ascii="Arial" w:hAnsi="Arial" w:cs="Arial"/>
          <w:b/>
          <w:color w:val="000000"/>
          <w:spacing w:val="1"/>
          <w:sz w:val="20"/>
          <w:szCs w:val="20"/>
          <w:lang w:val="es-MX"/>
        </w:rPr>
        <w:t>I</w:t>
      </w:r>
      <w:r w:rsidR="004036C3" w:rsidRPr="00A53EC4">
        <w:rPr>
          <w:rFonts w:ascii="Arial" w:hAnsi="Arial" w:cs="Arial"/>
          <w:b/>
          <w:color w:val="000000"/>
          <w:spacing w:val="1"/>
          <w:sz w:val="20"/>
          <w:szCs w:val="20"/>
          <w:lang w:val="es-MX"/>
        </w:rPr>
        <w:t>. -</w:t>
      </w:r>
      <w:r w:rsidRPr="00A53EC4">
        <w:rPr>
          <w:rFonts w:ascii="Arial" w:hAnsi="Arial" w:cs="Arial"/>
          <w:b/>
          <w:color w:val="000000"/>
          <w:spacing w:val="1"/>
          <w:sz w:val="20"/>
          <w:szCs w:val="20"/>
          <w:lang w:val="es-MX"/>
        </w:rPr>
        <w:t xml:space="preserve"> DINERO Y/O VALORES:</w:t>
      </w:r>
    </w:p>
    <w:p w:rsidR="00EF1199" w:rsidRPr="003C165C" w:rsidRDefault="00EF1199" w:rsidP="00EF1199">
      <w:pPr>
        <w:tabs>
          <w:tab w:val="left" w:pos="1100"/>
        </w:tabs>
        <w:rPr>
          <w:rFonts w:ascii="Arial" w:hAnsi="Arial" w:cs="Arial"/>
          <w:b/>
          <w:sz w:val="20"/>
        </w:rPr>
      </w:pPr>
    </w:p>
    <w:p w:rsidR="00EF1199" w:rsidRPr="00F3413C" w:rsidRDefault="00EF1199" w:rsidP="00EF1199">
      <w:pPr>
        <w:ind w:right="99"/>
        <w:jc w:val="both"/>
        <w:rPr>
          <w:rFonts w:ascii="Arial" w:hAnsi="Arial" w:cs="Arial"/>
          <w:sz w:val="20"/>
        </w:rPr>
      </w:pPr>
      <w:r w:rsidRPr="003C165C">
        <w:rPr>
          <w:rFonts w:ascii="Arial" w:hAnsi="Arial" w:cs="Arial"/>
          <w:sz w:val="20"/>
        </w:rPr>
        <w:t xml:space="preserve">SE CUBRE EL DINERO EN EFECTIVO, EN METÁLICO O BILLETES DE BANCO, VALORES, Y OTROS DOCUMENTOS NEGOCIABLES Y NO NEGOCIABLES, TALES COMO LETRAS DE CAMBIO, PAGARES, CHEQUES, CHEQUES DE VIAJERO, ACCIONES, MARBETES, BONOS FINANCIEROS E </w:t>
      </w:r>
      <w:r w:rsidRPr="00F3413C">
        <w:rPr>
          <w:rFonts w:ascii="Arial" w:hAnsi="Arial" w:cs="Arial"/>
          <w:sz w:val="20"/>
        </w:rPr>
        <w:t>HIPOTECARIOS, VALES DE GASOLINA Y DE DESPENSA Y EN GENERAL TODA PROPIEDAD DEL ASEGURADO Y/O BAJO SU RESPONSABILIDAD O CUSTODIA, DENTRO Y FUERA DE LOS INMUEBLES PROPIOS Y/O DE TERCEROS,  SIEMPRE QUE ESTÉN BAJO SU RESPONSABILIDAD O CUSTODIA, DENTRO DE LA REPÚBLICA MEXICANA. LA SUMA ASEGURADA OPERA A PRIMER RIESGO Y EN LÍMITE ÚNICO Y COMBINADO.</w:t>
      </w:r>
    </w:p>
    <w:p w:rsidR="00EF1199" w:rsidRPr="00F3413C" w:rsidRDefault="00EF1199" w:rsidP="00EF1199">
      <w:pPr>
        <w:tabs>
          <w:tab w:val="left" w:pos="1100"/>
        </w:tabs>
        <w:jc w:val="both"/>
        <w:rPr>
          <w:rFonts w:ascii="Arial" w:hAnsi="Arial" w:cs="Arial"/>
          <w:sz w:val="20"/>
        </w:rPr>
      </w:pPr>
    </w:p>
    <w:p w:rsidR="00EF1199" w:rsidRPr="00F3413C" w:rsidRDefault="00C02084" w:rsidP="00EF1199">
      <w:pPr>
        <w:tabs>
          <w:tab w:val="left" w:pos="1100"/>
        </w:tabs>
        <w:jc w:val="center"/>
        <w:rPr>
          <w:rFonts w:ascii="Arial" w:hAnsi="Arial" w:cs="Arial"/>
          <w:b/>
          <w:sz w:val="20"/>
        </w:rPr>
      </w:pPr>
      <w:r w:rsidRPr="00F3413C">
        <w:rPr>
          <w:rFonts w:ascii="Arial" w:hAnsi="Arial" w:cs="Arial"/>
          <w:b/>
          <w:sz w:val="20"/>
        </w:rPr>
        <w:t>SUMA ASEGURADA:     $500</w:t>
      </w:r>
      <w:r w:rsidR="00EF1199" w:rsidRPr="00F3413C">
        <w:rPr>
          <w:rFonts w:ascii="Arial" w:hAnsi="Arial" w:cs="Arial"/>
          <w:b/>
          <w:sz w:val="20"/>
        </w:rPr>
        <w:t xml:space="preserve">,000.00 M.N. </w:t>
      </w:r>
    </w:p>
    <w:p w:rsidR="00EF1199" w:rsidRPr="00F3413C" w:rsidRDefault="00EF1199" w:rsidP="00EF1199">
      <w:pPr>
        <w:tabs>
          <w:tab w:val="left" w:pos="1100"/>
        </w:tabs>
        <w:jc w:val="center"/>
        <w:rPr>
          <w:rFonts w:ascii="Arial" w:hAnsi="Arial" w:cs="Arial"/>
          <w:b/>
          <w:sz w:val="20"/>
        </w:rPr>
      </w:pPr>
      <w:r w:rsidRPr="00F3413C">
        <w:rPr>
          <w:rFonts w:ascii="Arial" w:hAnsi="Arial" w:cs="Arial"/>
          <w:b/>
          <w:sz w:val="20"/>
        </w:rPr>
        <w:t>(</w:t>
      </w:r>
      <w:r w:rsidR="00C02084" w:rsidRPr="00F3413C">
        <w:rPr>
          <w:rFonts w:ascii="Arial" w:hAnsi="Arial" w:cs="Arial"/>
          <w:b/>
          <w:sz w:val="20"/>
        </w:rPr>
        <w:t>QUINIENTOS MIL</w:t>
      </w:r>
      <w:r w:rsidRPr="00F3413C">
        <w:rPr>
          <w:rFonts w:ascii="Arial" w:hAnsi="Arial" w:cs="Arial"/>
          <w:b/>
          <w:sz w:val="20"/>
        </w:rPr>
        <w:t xml:space="preserve"> PESOS 00/100 MN)</w:t>
      </w:r>
    </w:p>
    <w:p w:rsidR="00EF1199" w:rsidRPr="00F3413C" w:rsidRDefault="00EF1199" w:rsidP="00EF1199">
      <w:pPr>
        <w:tabs>
          <w:tab w:val="left" w:pos="1100"/>
        </w:tabs>
        <w:rPr>
          <w:rFonts w:ascii="Arial" w:hAnsi="Arial" w:cs="Arial"/>
          <w:sz w:val="20"/>
        </w:rPr>
      </w:pPr>
    </w:p>
    <w:p w:rsidR="00EF1199" w:rsidRPr="00F3413C" w:rsidRDefault="00EF1199" w:rsidP="00EF1199">
      <w:pPr>
        <w:ind w:right="99"/>
        <w:rPr>
          <w:rFonts w:ascii="Arial" w:hAnsi="Arial" w:cs="Arial"/>
          <w:b/>
          <w:sz w:val="20"/>
        </w:rPr>
      </w:pPr>
      <w:r w:rsidRPr="00F3413C">
        <w:rPr>
          <w:rFonts w:ascii="Arial" w:hAnsi="Arial" w:cs="Arial"/>
          <w:b/>
          <w:sz w:val="20"/>
        </w:rPr>
        <w:t>RIESGOS Y BIENES CUBIERTOS MEDIANTE CONVENIO EXPRESO:</w:t>
      </w:r>
    </w:p>
    <w:p w:rsidR="00EF1199" w:rsidRPr="00F3413C" w:rsidRDefault="00EF1199" w:rsidP="00EF1199">
      <w:pPr>
        <w:ind w:right="99"/>
        <w:rPr>
          <w:rFonts w:ascii="Arial" w:hAnsi="Arial" w:cs="Arial"/>
          <w:b/>
          <w:sz w:val="20"/>
        </w:rPr>
      </w:pPr>
    </w:p>
    <w:p w:rsidR="00EF1199" w:rsidRPr="00F3413C" w:rsidRDefault="00EF1199" w:rsidP="003D77AB">
      <w:pPr>
        <w:numPr>
          <w:ilvl w:val="0"/>
          <w:numId w:val="41"/>
        </w:numPr>
        <w:ind w:right="99"/>
        <w:jc w:val="both"/>
        <w:rPr>
          <w:rFonts w:ascii="Arial" w:hAnsi="Arial" w:cs="Arial"/>
          <w:sz w:val="20"/>
        </w:rPr>
      </w:pPr>
      <w:r w:rsidRPr="00F3413C">
        <w:rPr>
          <w:rFonts w:ascii="Arial" w:hAnsi="Arial" w:cs="Arial"/>
          <w:sz w:val="20"/>
        </w:rPr>
        <w:t>ROBO CON VIOLENCIA Y/O ASALTO, ASÍ COMO LOS DAÑOS MATERIALES CAUSADOS POR EL ROBO.</w:t>
      </w:r>
    </w:p>
    <w:p w:rsidR="00EF1199" w:rsidRPr="00F3413C" w:rsidRDefault="00EF1199" w:rsidP="003D77AB">
      <w:pPr>
        <w:numPr>
          <w:ilvl w:val="0"/>
          <w:numId w:val="41"/>
        </w:numPr>
        <w:ind w:right="99"/>
        <w:jc w:val="both"/>
        <w:rPr>
          <w:rFonts w:ascii="Arial" w:hAnsi="Arial" w:cs="Arial"/>
          <w:sz w:val="20"/>
        </w:rPr>
      </w:pPr>
      <w:r w:rsidRPr="00F3413C">
        <w:rPr>
          <w:rFonts w:ascii="Arial" w:hAnsi="Arial" w:cs="Arial"/>
          <w:sz w:val="20"/>
        </w:rPr>
        <w:t>INCENDIO Y/O EXPLOSIÓN.</w:t>
      </w:r>
    </w:p>
    <w:p w:rsidR="00EF1199" w:rsidRPr="003C165C" w:rsidRDefault="00EF1199" w:rsidP="003D77AB">
      <w:pPr>
        <w:numPr>
          <w:ilvl w:val="0"/>
          <w:numId w:val="41"/>
        </w:numPr>
        <w:ind w:right="99"/>
        <w:jc w:val="both"/>
        <w:rPr>
          <w:rFonts w:ascii="Arial" w:hAnsi="Arial" w:cs="Arial"/>
          <w:sz w:val="20"/>
        </w:rPr>
      </w:pPr>
      <w:r w:rsidRPr="003C165C">
        <w:rPr>
          <w:rFonts w:ascii="Arial" w:hAnsi="Arial" w:cs="Arial"/>
          <w:sz w:val="20"/>
        </w:rPr>
        <w:t>INCAPACIDAD FÍSICA DE LA PERSONA PORTADORA, INCLUYENDO ASALTO Y/O PRESIÓN MORAL Y ACCIDENTES DEL VEHÍCULO.</w:t>
      </w:r>
    </w:p>
    <w:p w:rsidR="00EF1199" w:rsidRPr="003C165C" w:rsidRDefault="00EF1199" w:rsidP="003D77AB">
      <w:pPr>
        <w:numPr>
          <w:ilvl w:val="0"/>
          <w:numId w:val="41"/>
        </w:numPr>
        <w:ind w:right="99"/>
        <w:jc w:val="both"/>
        <w:rPr>
          <w:rFonts w:ascii="Arial" w:hAnsi="Arial" w:cs="Arial"/>
          <w:sz w:val="20"/>
        </w:rPr>
      </w:pPr>
      <w:r w:rsidRPr="003C165C">
        <w:rPr>
          <w:rFonts w:ascii="Arial" w:hAnsi="Arial" w:cs="Arial"/>
          <w:sz w:val="20"/>
        </w:rPr>
        <w:lastRenderedPageBreak/>
        <w:t>QUEDARAN CUBIERTOS CUANDO SE ENCUENTREN EN POSESIÓN DE SERVIDORES PÚBLICOS ADSCRITOS PARA GASTOS CON UN SUB LÍMITE DE $10,000.00 M.N.  POR PERSONA.</w:t>
      </w:r>
    </w:p>
    <w:p w:rsidR="00EF1199" w:rsidRPr="003C165C" w:rsidRDefault="00EF1199" w:rsidP="003D77AB">
      <w:pPr>
        <w:numPr>
          <w:ilvl w:val="0"/>
          <w:numId w:val="41"/>
        </w:numPr>
        <w:ind w:right="99"/>
        <w:jc w:val="both"/>
        <w:rPr>
          <w:rFonts w:ascii="Arial" w:hAnsi="Arial" w:cs="Arial"/>
          <w:sz w:val="20"/>
        </w:rPr>
      </w:pPr>
      <w:r w:rsidRPr="003C165C">
        <w:rPr>
          <w:rFonts w:ascii="Arial" w:hAnsi="Arial" w:cs="Arial"/>
          <w:sz w:val="20"/>
        </w:rPr>
        <w:t>SE AMPARA EFECTIVO Y/O VALORES NEGOCIABLES EN CAJONES, GAVETAS, ARCHIVEROS O SIMILARES CERRADOS CON LLAVE CON SUBLÍMITE DURANTE LA VIGENCIA DE $100,000.00 M.N.</w:t>
      </w:r>
    </w:p>
    <w:p w:rsidR="00EF1199" w:rsidRPr="003C165C" w:rsidRDefault="00EF1199" w:rsidP="003D77AB">
      <w:pPr>
        <w:numPr>
          <w:ilvl w:val="0"/>
          <w:numId w:val="41"/>
        </w:numPr>
        <w:ind w:right="99"/>
        <w:jc w:val="both"/>
        <w:rPr>
          <w:rFonts w:ascii="Arial" w:hAnsi="Arial" w:cs="Arial"/>
          <w:sz w:val="20"/>
        </w:rPr>
      </w:pPr>
      <w:r w:rsidRPr="003C165C">
        <w:rPr>
          <w:rFonts w:ascii="Arial" w:hAnsi="Arial" w:cs="Arial"/>
          <w:sz w:val="20"/>
        </w:rPr>
        <w:t xml:space="preserve">SE CUBRE DINERO EN PODER DE MENSAJEROS, PAGADORES Y/O COBRADORES, SERVIDORES PÚBLICOS, EMPLEADOS Y/O PERSONAL AUTORIZADO, SIN RESTRICCIÓN DE HORARIO O LUGAR. </w:t>
      </w:r>
    </w:p>
    <w:p w:rsidR="00EF1199" w:rsidRPr="003C165C" w:rsidRDefault="00EF1199" w:rsidP="00EF1199">
      <w:pPr>
        <w:ind w:left="360" w:right="99"/>
        <w:jc w:val="both"/>
        <w:rPr>
          <w:rFonts w:ascii="Arial" w:hAnsi="Arial" w:cs="Arial"/>
          <w:sz w:val="20"/>
        </w:rPr>
      </w:pPr>
    </w:p>
    <w:p w:rsidR="00EF1199" w:rsidRPr="003C165C" w:rsidRDefault="00EF1199" w:rsidP="00EF1199">
      <w:pPr>
        <w:tabs>
          <w:tab w:val="left" w:pos="1100"/>
        </w:tabs>
        <w:rPr>
          <w:rFonts w:ascii="Arial" w:hAnsi="Arial" w:cs="Arial"/>
          <w:sz w:val="20"/>
        </w:rPr>
      </w:pPr>
      <w:r w:rsidRPr="003C165C">
        <w:rPr>
          <w:rFonts w:ascii="Arial" w:hAnsi="Arial" w:cs="Arial"/>
          <w:b/>
          <w:sz w:val="20"/>
        </w:rPr>
        <w:t>DEDUCIBLE:</w:t>
      </w:r>
      <w:r w:rsidRPr="003C165C">
        <w:rPr>
          <w:rFonts w:ascii="Arial" w:hAnsi="Arial" w:cs="Arial"/>
          <w:sz w:val="20"/>
        </w:rPr>
        <w:tab/>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sz w:val="20"/>
        </w:rPr>
      </w:pPr>
      <w:r w:rsidRPr="003C165C">
        <w:rPr>
          <w:rFonts w:ascii="Arial" w:hAnsi="Arial" w:cs="Arial"/>
          <w:sz w:val="20"/>
        </w:rPr>
        <w:t>10% SOBRE PÉRDIDA CON MÍNIMO DE $</w:t>
      </w:r>
      <w:r w:rsidR="004036C3">
        <w:rPr>
          <w:rFonts w:ascii="Arial" w:hAnsi="Arial" w:cs="Arial"/>
          <w:sz w:val="20"/>
        </w:rPr>
        <w:t>2,</w:t>
      </w:r>
      <w:r w:rsidRPr="003C165C">
        <w:rPr>
          <w:rFonts w:ascii="Arial" w:hAnsi="Arial" w:cs="Arial"/>
          <w:sz w:val="20"/>
        </w:rPr>
        <w:t>500,00 M.N. (</w:t>
      </w:r>
      <w:r w:rsidR="004036C3">
        <w:rPr>
          <w:rFonts w:ascii="Arial" w:hAnsi="Arial" w:cs="Arial"/>
          <w:sz w:val="20"/>
        </w:rPr>
        <w:t xml:space="preserve">DOS MIL </w:t>
      </w:r>
      <w:r w:rsidRPr="003C165C">
        <w:rPr>
          <w:rFonts w:ascii="Arial" w:hAnsi="Arial" w:cs="Arial"/>
          <w:sz w:val="20"/>
        </w:rPr>
        <w:t>QUINIENTOS PESOS 00/100 MN).</w:t>
      </w:r>
    </w:p>
    <w:p w:rsidR="00EF1199" w:rsidRPr="003C165C" w:rsidRDefault="00EF1199" w:rsidP="00EF1199">
      <w:pPr>
        <w:tabs>
          <w:tab w:val="left" w:pos="1100"/>
        </w:tabs>
        <w:rPr>
          <w:rFonts w:ascii="Arial" w:hAnsi="Arial" w:cs="Arial"/>
          <w:b/>
          <w:sz w:val="20"/>
        </w:rPr>
      </w:pPr>
    </w:p>
    <w:p w:rsidR="00EF1199" w:rsidRPr="003C165C" w:rsidRDefault="00EF1199" w:rsidP="00EF1199">
      <w:pPr>
        <w:tabs>
          <w:tab w:val="left" w:pos="1100"/>
        </w:tabs>
        <w:rPr>
          <w:rFonts w:ascii="Arial" w:hAnsi="Arial" w:cs="Arial"/>
          <w:b/>
          <w:sz w:val="20"/>
        </w:rPr>
      </w:pPr>
    </w:p>
    <w:p w:rsidR="00EF1199" w:rsidRPr="003C165C" w:rsidRDefault="00EF1199" w:rsidP="00EF1199">
      <w:pPr>
        <w:ind w:right="99"/>
        <w:jc w:val="both"/>
        <w:rPr>
          <w:rFonts w:ascii="Arial" w:hAnsi="Arial" w:cs="Arial"/>
          <w:b/>
          <w:sz w:val="20"/>
        </w:rPr>
      </w:pPr>
      <w:r w:rsidRPr="003C165C">
        <w:rPr>
          <w:rFonts w:ascii="Arial" w:hAnsi="Arial" w:cs="Arial"/>
          <w:b/>
          <w:sz w:val="20"/>
        </w:rPr>
        <w:t>RIESGOS EXCLUIDOS</w:t>
      </w:r>
    </w:p>
    <w:p w:rsidR="00EF1199" w:rsidRPr="003C165C" w:rsidRDefault="00EF1199" w:rsidP="00EF1199">
      <w:pPr>
        <w:ind w:right="99"/>
        <w:jc w:val="both"/>
        <w:rPr>
          <w:rFonts w:ascii="Arial" w:hAnsi="Arial" w:cs="Arial"/>
          <w:sz w:val="20"/>
        </w:rPr>
      </w:pPr>
    </w:p>
    <w:p w:rsidR="00EF1199" w:rsidRPr="003C165C" w:rsidRDefault="00EF1199" w:rsidP="003D77AB">
      <w:pPr>
        <w:numPr>
          <w:ilvl w:val="0"/>
          <w:numId w:val="42"/>
        </w:numPr>
        <w:ind w:right="99"/>
        <w:jc w:val="both"/>
        <w:rPr>
          <w:rFonts w:ascii="Arial" w:hAnsi="Arial" w:cs="Arial"/>
          <w:sz w:val="20"/>
        </w:rPr>
      </w:pPr>
      <w:r w:rsidRPr="003C165C">
        <w:rPr>
          <w:rFonts w:ascii="Arial" w:hAnsi="Arial" w:cs="Arial"/>
          <w:sz w:val="20"/>
        </w:rPr>
        <w:t>FRAUDE, ROBO, ASALTO O ABUSO DE CONFIANZA COMETIDOS POR SERVIDORES PÚBLICOS ADSCRITOS DEL ASEGURADO, SEA QUE ACTÚEN POR SI SOLO O DE ACUERDO CON OTRAS PERSONAS.</w:t>
      </w:r>
    </w:p>
    <w:p w:rsidR="00EF1199" w:rsidRPr="003C165C" w:rsidRDefault="00EF1199" w:rsidP="003D77AB">
      <w:pPr>
        <w:numPr>
          <w:ilvl w:val="0"/>
          <w:numId w:val="42"/>
        </w:numPr>
        <w:ind w:right="99"/>
        <w:jc w:val="both"/>
        <w:rPr>
          <w:rFonts w:ascii="Arial" w:hAnsi="Arial" w:cs="Arial"/>
          <w:sz w:val="20"/>
        </w:rPr>
      </w:pPr>
      <w:r w:rsidRPr="003C165C">
        <w:rPr>
          <w:rFonts w:ascii="Arial" w:hAnsi="Arial" w:cs="Arial"/>
          <w:sz w:val="20"/>
        </w:rPr>
        <w:t>PÉRDIDA DIRECTAMENTE CAUSADA POR HUELGUISTAS O PERSONAS QUE TOMEN PARTE EN DISTURBIOS DE CARÁCTER OBRERO, MOTINES, ALBOROTOS POPULARES O VANDALISMO, DURANTE LA REALIZACIÓN DE TALES ACTOS.</w:t>
      </w:r>
    </w:p>
    <w:p w:rsidR="00EF1199" w:rsidRPr="003C165C" w:rsidRDefault="00EF1199" w:rsidP="003D77AB">
      <w:pPr>
        <w:numPr>
          <w:ilvl w:val="0"/>
          <w:numId w:val="42"/>
        </w:numPr>
        <w:ind w:right="99"/>
        <w:jc w:val="both"/>
        <w:rPr>
          <w:rFonts w:ascii="Arial" w:hAnsi="Arial" w:cs="Arial"/>
          <w:sz w:val="20"/>
        </w:rPr>
      </w:pPr>
      <w:r w:rsidRPr="003C165C">
        <w:rPr>
          <w:rFonts w:ascii="Arial" w:hAnsi="Arial" w:cs="Arial"/>
          <w:sz w:val="20"/>
        </w:rPr>
        <w:t>CUANDO PROVENGAN DE SINIESTROS CAUSADOS POR DOLO MALA FE O CULPA GRAVE DEL ASEGURADO.</w:t>
      </w:r>
    </w:p>
    <w:p w:rsidR="00EF1199" w:rsidRPr="003C165C" w:rsidRDefault="00EF1199" w:rsidP="003D77AB">
      <w:pPr>
        <w:numPr>
          <w:ilvl w:val="0"/>
          <w:numId w:val="42"/>
        </w:numPr>
        <w:ind w:right="99"/>
        <w:jc w:val="both"/>
        <w:rPr>
          <w:rFonts w:ascii="Arial" w:hAnsi="Arial" w:cs="Arial"/>
          <w:sz w:val="20"/>
        </w:rPr>
      </w:pPr>
      <w:r w:rsidRPr="003C165C">
        <w:rPr>
          <w:rFonts w:ascii="Arial" w:hAnsi="Arial" w:cs="Arial"/>
          <w:sz w:val="20"/>
        </w:rPr>
        <w:t>LINGOTES DE ORO Y PLATA, ALHAJAS Y PEDRERÍA QUE NO ESTÉ MONTADA.</w:t>
      </w:r>
    </w:p>
    <w:p w:rsidR="00EF1199" w:rsidRPr="003C165C" w:rsidRDefault="00EF1199" w:rsidP="003D77AB">
      <w:pPr>
        <w:numPr>
          <w:ilvl w:val="0"/>
          <w:numId w:val="42"/>
        </w:numPr>
        <w:autoSpaceDE w:val="0"/>
        <w:autoSpaceDN w:val="0"/>
        <w:ind w:right="99"/>
        <w:jc w:val="both"/>
        <w:rPr>
          <w:rFonts w:ascii="Arial" w:hAnsi="Arial" w:cs="Arial"/>
          <w:sz w:val="20"/>
        </w:rPr>
      </w:pPr>
      <w:r w:rsidRPr="003C165C">
        <w:rPr>
          <w:rFonts w:ascii="Arial" w:hAnsi="Arial" w:cs="Arial"/>
          <w:sz w:val="20"/>
        </w:rPr>
        <w:t>DESAPARICIÓN MISTERIOSA DE LOS BIENES Y/O EXTRAVÍO.</w:t>
      </w:r>
    </w:p>
    <w:p w:rsidR="00EF1199" w:rsidRPr="003C165C" w:rsidRDefault="00EF1199" w:rsidP="003D77AB">
      <w:pPr>
        <w:numPr>
          <w:ilvl w:val="0"/>
          <w:numId w:val="42"/>
        </w:numPr>
        <w:autoSpaceDE w:val="0"/>
        <w:autoSpaceDN w:val="0"/>
        <w:ind w:right="99"/>
        <w:jc w:val="both"/>
        <w:rPr>
          <w:rFonts w:ascii="Arial" w:hAnsi="Arial" w:cs="Arial"/>
          <w:sz w:val="20"/>
        </w:rPr>
      </w:pPr>
      <w:r w:rsidRPr="003C165C">
        <w:rPr>
          <w:rFonts w:ascii="Arial" w:hAnsi="Arial" w:cs="Arial"/>
          <w:sz w:val="20"/>
        </w:rPr>
        <w:t>FALTANTES O ERRORES CONTABLES</w:t>
      </w:r>
    </w:p>
    <w:p w:rsidR="00EF1199" w:rsidRPr="003C165C" w:rsidRDefault="00EF1199" w:rsidP="00EF1199">
      <w:pPr>
        <w:tabs>
          <w:tab w:val="left" w:pos="1100"/>
        </w:tabs>
        <w:rPr>
          <w:rFonts w:ascii="Arial" w:hAnsi="Arial" w:cs="Arial"/>
          <w:b/>
          <w:sz w:val="20"/>
        </w:rPr>
      </w:pPr>
    </w:p>
    <w:p w:rsidR="00A53EC4" w:rsidRDefault="00A53EC4" w:rsidP="00A53EC4">
      <w:pPr>
        <w:tabs>
          <w:tab w:val="left" w:pos="1100"/>
        </w:tabs>
        <w:contextualSpacing/>
        <w:rPr>
          <w:rFonts w:ascii="Arial" w:hAnsi="Arial" w:cs="Arial"/>
          <w:b/>
          <w:sz w:val="20"/>
        </w:rPr>
      </w:pPr>
    </w:p>
    <w:p w:rsidR="00EF1199" w:rsidRPr="00A53EC4" w:rsidRDefault="00EF1199" w:rsidP="00A53EC4">
      <w:pPr>
        <w:pStyle w:val="Prrafodelista"/>
        <w:numPr>
          <w:ilvl w:val="1"/>
          <w:numId w:val="50"/>
        </w:numPr>
        <w:tabs>
          <w:tab w:val="left" w:pos="1100"/>
        </w:tabs>
        <w:contextualSpacing/>
        <w:rPr>
          <w:rFonts w:ascii="Arial" w:hAnsi="Arial" w:cs="Arial"/>
          <w:b/>
          <w:color w:val="000000"/>
          <w:spacing w:val="1"/>
          <w:sz w:val="20"/>
          <w:szCs w:val="20"/>
          <w:lang w:val="es-MX"/>
        </w:rPr>
      </w:pPr>
      <w:r w:rsidRPr="00A53EC4">
        <w:rPr>
          <w:rFonts w:ascii="Arial" w:hAnsi="Arial" w:cs="Arial"/>
          <w:b/>
          <w:color w:val="000000"/>
          <w:spacing w:val="1"/>
          <w:sz w:val="20"/>
          <w:szCs w:val="20"/>
          <w:lang w:val="es-MX"/>
        </w:rPr>
        <w:t>SECCIÓN V</w:t>
      </w:r>
      <w:r w:rsidR="00A53EC4">
        <w:rPr>
          <w:rFonts w:ascii="Arial" w:hAnsi="Arial" w:cs="Arial"/>
          <w:b/>
          <w:color w:val="000000"/>
          <w:spacing w:val="1"/>
          <w:sz w:val="20"/>
          <w:szCs w:val="20"/>
          <w:lang w:val="es-MX"/>
        </w:rPr>
        <w:t>I</w:t>
      </w:r>
      <w:r w:rsidRPr="00A53EC4">
        <w:rPr>
          <w:rFonts w:ascii="Arial" w:hAnsi="Arial" w:cs="Arial"/>
          <w:b/>
          <w:color w:val="000000"/>
          <w:spacing w:val="1"/>
          <w:sz w:val="20"/>
          <w:szCs w:val="20"/>
          <w:lang w:val="es-MX"/>
        </w:rPr>
        <w:t>I.- ROTURA DE CRISTALES:</w:t>
      </w:r>
    </w:p>
    <w:p w:rsidR="00EF1199" w:rsidRPr="003C165C" w:rsidRDefault="00EF1199" w:rsidP="00EF1199">
      <w:pPr>
        <w:tabs>
          <w:tab w:val="left" w:pos="1100"/>
        </w:tabs>
        <w:rPr>
          <w:rFonts w:ascii="Arial" w:hAnsi="Arial" w:cs="Arial"/>
          <w:b/>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 xml:space="preserve">SE CUBREN LAS PÉRDIDAS O DAÑOS MATERIALES DE LOS CRISTALES CON ESPESOR MÍNIMO DE 4MM., DOMOS Y VITRALES, PROPIEDAD DEL ASEGURADO O BAJO SU CUSTODIA O RESPONSABILIDAD, ASÍ COMO SU INSTALACIÓN. </w:t>
      </w:r>
    </w:p>
    <w:p w:rsidR="00EF1199" w:rsidRPr="003C165C" w:rsidRDefault="00EF1199" w:rsidP="00EF1199">
      <w:pPr>
        <w:tabs>
          <w:tab w:val="left" w:pos="1100"/>
        </w:tabs>
        <w:rPr>
          <w:rFonts w:ascii="Arial" w:hAnsi="Arial" w:cs="Arial"/>
          <w:sz w:val="20"/>
        </w:rPr>
      </w:pPr>
    </w:p>
    <w:p w:rsidR="00EF1199" w:rsidRPr="004036C3" w:rsidRDefault="00D40374" w:rsidP="00EF1199">
      <w:pPr>
        <w:tabs>
          <w:tab w:val="left" w:pos="1100"/>
        </w:tabs>
        <w:jc w:val="center"/>
        <w:rPr>
          <w:rFonts w:ascii="Arial" w:hAnsi="Arial" w:cs="Arial"/>
          <w:b/>
          <w:sz w:val="20"/>
        </w:rPr>
      </w:pPr>
      <w:r>
        <w:rPr>
          <w:rFonts w:ascii="Arial" w:hAnsi="Arial" w:cs="Arial"/>
          <w:b/>
          <w:sz w:val="20"/>
        </w:rPr>
        <w:t>SUMA ASEGURADA:     $ 3</w:t>
      </w:r>
      <w:r w:rsidR="00EF1199" w:rsidRPr="004036C3">
        <w:rPr>
          <w:rFonts w:ascii="Arial" w:hAnsi="Arial" w:cs="Arial"/>
          <w:b/>
          <w:sz w:val="20"/>
        </w:rPr>
        <w:t>00,000.00 M.N.</w:t>
      </w:r>
    </w:p>
    <w:p w:rsidR="00EF1199" w:rsidRPr="003C165C" w:rsidRDefault="00EF1199" w:rsidP="00EF1199">
      <w:pPr>
        <w:tabs>
          <w:tab w:val="left" w:pos="1100"/>
        </w:tabs>
        <w:jc w:val="center"/>
        <w:rPr>
          <w:rFonts w:ascii="Arial" w:hAnsi="Arial" w:cs="Arial"/>
          <w:b/>
          <w:sz w:val="20"/>
        </w:rPr>
      </w:pPr>
      <w:r w:rsidRPr="004036C3">
        <w:rPr>
          <w:rFonts w:ascii="Arial" w:hAnsi="Arial" w:cs="Arial"/>
          <w:b/>
          <w:sz w:val="20"/>
        </w:rPr>
        <w:t>(</w:t>
      </w:r>
      <w:r w:rsidR="00D40374">
        <w:rPr>
          <w:rFonts w:ascii="Arial" w:hAnsi="Arial" w:cs="Arial"/>
          <w:b/>
          <w:sz w:val="20"/>
        </w:rPr>
        <w:t>TRECIENTOS</w:t>
      </w:r>
      <w:r w:rsidR="004036C3" w:rsidRPr="004036C3">
        <w:rPr>
          <w:rFonts w:ascii="Arial" w:hAnsi="Arial" w:cs="Arial"/>
          <w:b/>
          <w:sz w:val="20"/>
        </w:rPr>
        <w:t xml:space="preserve"> MIL </w:t>
      </w:r>
      <w:r w:rsidRPr="004036C3">
        <w:rPr>
          <w:rFonts w:ascii="Arial" w:hAnsi="Arial" w:cs="Arial"/>
          <w:b/>
          <w:sz w:val="20"/>
        </w:rPr>
        <w:t>PESOS 00/100 M.N.)</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jc w:val="both"/>
        <w:rPr>
          <w:rFonts w:ascii="Arial" w:hAnsi="Arial" w:cs="Arial"/>
          <w:sz w:val="20"/>
        </w:rPr>
      </w:pPr>
      <w:r w:rsidRPr="003C165C">
        <w:rPr>
          <w:rFonts w:ascii="Arial" w:hAnsi="Arial" w:cs="Arial"/>
          <w:sz w:val="20"/>
        </w:rPr>
        <w:t>LA SUMA ASEGURADA CUBRE LÍMITE ÚNICO Y COMBINADO PARA TODAS LAS UBICACIONES Y OPERA A PRIMER RIESGO.</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RIESGOS Y BIENES CUBIERTOS MEDIANTE CONVENIO EXPRESO:</w:t>
      </w:r>
    </w:p>
    <w:p w:rsidR="00EF1199" w:rsidRPr="003C165C" w:rsidRDefault="00EF1199" w:rsidP="00EF1199">
      <w:pPr>
        <w:tabs>
          <w:tab w:val="left" w:pos="1100"/>
        </w:tabs>
        <w:rPr>
          <w:rFonts w:ascii="Arial" w:hAnsi="Arial" w:cs="Arial"/>
          <w:sz w:val="20"/>
        </w:rPr>
      </w:pPr>
    </w:p>
    <w:p w:rsidR="00EF1199" w:rsidRPr="003C165C" w:rsidRDefault="00EF1199" w:rsidP="003D77AB">
      <w:pPr>
        <w:numPr>
          <w:ilvl w:val="0"/>
          <w:numId w:val="21"/>
        </w:numPr>
        <w:rPr>
          <w:rFonts w:ascii="Arial" w:hAnsi="Arial" w:cs="Arial"/>
          <w:sz w:val="20"/>
        </w:rPr>
      </w:pPr>
      <w:r w:rsidRPr="003C165C">
        <w:rPr>
          <w:rFonts w:ascii="Arial" w:hAnsi="Arial" w:cs="Arial"/>
          <w:sz w:val="20"/>
        </w:rPr>
        <w:lastRenderedPageBreak/>
        <w:t>POR REMOCIÓN DEL CRISTAL Y/O DOMO MIENTRAS NO QUEDE DEBIDAMENTE COLOCADO.</w:t>
      </w:r>
    </w:p>
    <w:p w:rsidR="00EF1199" w:rsidRPr="003C165C" w:rsidRDefault="00EF1199" w:rsidP="003D77AB">
      <w:pPr>
        <w:numPr>
          <w:ilvl w:val="0"/>
          <w:numId w:val="21"/>
        </w:numPr>
        <w:rPr>
          <w:rFonts w:ascii="Arial" w:hAnsi="Arial" w:cs="Arial"/>
          <w:sz w:val="20"/>
        </w:rPr>
      </w:pPr>
      <w:r w:rsidRPr="003C165C">
        <w:rPr>
          <w:rFonts w:ascii="Arial" w:hAnsi="Arial" w:cs="Arial"/>
          <w:sz w:val="20"/>
        </w:rPr>
        <w:t>AL DECORADO DEL CRISTAL (TALES COMO PLATEADO, DORADO, TEÑIDO, PINTADO, GRABADO, CORTE, RÓTULOS Y ANÁLOGOS) O A SUS MARCOS.</w:t>
      </w:r>
    </w:p>
    <w:p w:rsidR="00EF1199" w:rsidRPr="003C165C" w:rsidRDefault="00EF1199" w:rsidP="003D77AB">
      <w:pPr>
        <w:numPr>
          <w:ilvl w:val="0"/>
          <w:numId w:val="21"/>
        </w:numPr>
        <w:rPr>
          <w:rFonts w:ascii="Arial" w:hAnsi="Arial" w:cs="Arial"/>
          <w:sz w:val="20"/>
        </w:rPr>
      </w:pPr>
      <w:r w:rsidRPr="003C165C">
        <w:rPr>
          <w:rFonts w:ascii="Arial" w:hAnsi="Arial" w:cs="Arial"/>
          <w:sz w:val="20"/>
        </w:rPr>
        <w:t>POR REPARACIONES, ALTERACIONES, MEJORAS Y/O PINTURAS DEL LOCAL AQUÍ DESCRITO Y/O DEL CRISTAL O DOMO ASEGURADOS.</w:t>
      </w:r>
    </w:p>
    <w:p w:rsidR="00EF1199" w:rsidRPr="003C165C" w:rsidRDefault="00EF1199" w:rsidP="003D77AB">
      <w:pPr>
        <w:numPr>
          <w:ilvl w:val="0"/>
          <w:numId w:val="21"/>
        </w:numPr>
        <w:rPr>
          <w:rFonts w:ascii="Arial" w:hAnsi="Arial" w:cs="Arial"/>
          <w:sz w:val="20"/>
        </w:rPr>
      </w:pPr>
      <w:r w:rsidRPr="003C165C">
        <w:rPr>
          <w:rFonts w:ascii="Arial" w:hAnsi="Arial" w:cs="Arial"/>
          <w:sz w:val="20"/>
        </w:rPr>
        <w:t>CRISTALES PERTENECIENTES A LOS CONTENIDOS COMO ESPEJOS, CUBIERTAS Y LUNAS, ASÍ COMO LOS DOMOS Y TRAGALUCES.</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DEDUCIBLE</w:t>
      </w:r>
      <w:r w:rsidR="00D40374" w:rsidRPr="003C165C">
        <w:rPr>
          <w:rFonts w:ascii="Arial" w:hAnsi="Arial" w:cs="Arial"/>
          <w:b/>
          <w:sz w:val="20"/>
        </w:rPr>
        <w:t xml:space="preserve">: </w:t>
      </w:r>
      <w:r w:rsidR="00D40374" w:rsidRPr="004176CF">
        <w:rPr>
          <w:rFonts w:ascii="Arial" w:hAnsi="Arial" w:cs="Arial"/>
          <w:b/>
          <w:sz w:val="20"/>
        </w:rPr>
        <w:t>5</w:t>
      </w:r>
      <w:r w:rsidR="00D40374" w:rsidRPr="004176CF">
        <w:rPr>
          <w:rFonts w:ascii="Arial" w:hAnsi="Arial" w:cs="Arial"/>
          <w:sz w:val="20"/>
        </w:rPr>
        <w:t>% CON MINIMO DE 5 UMAS</w:t>
      </w:r>
    </w:p>
    <w:p w:rsidR="00EF1199" w:rsidRPr="003C165C" w:rsidRDefault="00EF1199" w:rsidP="00EF1199">
      <w:pPr>
        <w:tabs>
          <w:tab w:val="left" w:pos="1100"/>
        </w:tabs>
        <w:rPr>
          <w:rFonts w:ascii="Arial" w:hAnsi="Arial" w:cs="Arial"/>
          <w:sz w:val="20"/>
        </w:rPr>
      </w:pPr>
    </w:p>
    <w:p w:rsidR="00EF1199" w:rsidRPr="003C165C" w:rsidRDefault="00EF1199" w:rsidP="00EF1199">
      <w:pPr>
        <w:ind w:right="99"/>
        <w:rPr>
          <w:rFonts w:ascii="Arial" w:hAnsi="Arial" w:cs="Arial"/>
          <w:b/>
          <w:sz w:val="20"/>
        </w:rPr>
      </w:pPr>
      <w:r w:rsidRPr="003C165C">
        <w:rPr>
          <w:rFonts w:ascii="Arial" w:hAnsi="Arial" w:cs="Arial"/>
          <w:b/>
          <w:sz w:val="20"/>
        </w:rPr>
        <w:t>EXCLUSIONES</w:t>
      </w:r>
    </w:p>
    <w:p w:rsidR="00EF1199" w:rsidRPr="003C165C" w:rsidRDefault="00EF1199" w:rsidP="00EF1199">
      <w:pPr>
        <w:ind w:right="99"/>
        <w:rPr>
          <w:rFonts w:ascii="Arial" w:hAnsi="Arial" w:cs="Arial"/>
          <w:b/>
          <w:sz w:val="20"/>
        </w:rPr>
      </w:pPr>
    </w:p>
    <w:p w:rsidR="00EF1199" w:rsidRPr="003C165C" w:rsidRDefault="00EF1199" w:rsidP="003D77AB">
      <w:pPr>
        <w:numPr>
          <w:ilvl w:val="0"/>
          <w:numId w:val="43"/>
        </w:numPr>
        <w:ind w:right="99"/>
        <w:rPr>
          <w:rFonts w:ascii="Arial" w:hAnsi="Arial" w:cs="Arial"/>
          <w:sz w:val="20"/>
        </w:rPr>
      </w:pPr>
      <w:r w:rsidRPr="003C165C">
        <w:rPr>
          <w:rFonts w:ascii="Arial" w:hAnsi="Arial" w:cs="Arial"/>
          <w:sz w:val="20"/>
        </w:rPr>
        <w:t>PÉRDIDA O DAÑOS MATERIALES A CRISTALES DE ESPESOR MENOR A 4 MM.</w:t>
      </w:r>
    </w:p>
    <w:p w:rsidR="00EF1199" w:rsidRPr="003C165C" w:rsidRDefault="00EF1199" w:rsidP="003D77AB">
      <w:pPr>
        <w:numPr>
          <w:ilvl w:val="0"/>
          <w:numId w:val="43"/>
        </w:numPr>
        <w:ind w:right="99"/>
        <w:rPr>
          <w:rFonts w:ascii="Arial" w:hAnsi="Arial" w:cs="Arial"/>
          <w:sz w:val="20"/>
        </w:rPr>
      </w:pPr>
      <w:r w:rsidRPr="003C165C">
        <w:rPr>
          <w:rFonts w:ascii="Arial" w:hAnsi="Arial" w:cs="Arial"/>
          <w:sz w:val="20"/>
        </w:rPr>
        <w:t>DAÑOS POR RASPADURAS, RALLADURAS U OTROS DEFECTOS SUPERFICIALES.</w:t>
      </w:r>
    </w:p>
    <w:p w:rsidR="00EF1199" w:rsidRPr="003C165C" w:rsidRDefault="00EF1199" w:rsidP="003D77AB">
      <w:pPr>
        <w:numPr>
          <w:ilvl w:val="0"/>
          <w:numId w:val="43"/>
        </w:numPr>
        <w:ind w:right="99"/>
        <w:rPr>
          <w:rFonts w:ascii="Arial" w:hAnsi="Arial" w:cs="Arial"/>
          <w:b/>
          <w:sz w:val="20"/>
        </w:rPr>
      </w:pPr>
      <w:r w:rsidRPr="003C165C">
        <w:rPr>
          <w:rFonts w:ascii="Arial" w:hAnsi="Arial" w:cs="Arial"/>
          <w:sz w:val="20"/>
        </w:rPr>
        <w:t>CUANDO EL SINIESTRO PROVENGA DE DOLO, MALA FE O CULPA GRAVE</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sz w:val="20"/>
        </w:rPr>
      </w:pPr>
    </w:p>
    <w:p w:rsidR="00EF1199" w:rsidRPr="003C165C" w:rsidRDefault="00EF1199" w:rsidP="003D77AB">
      <w:pPr>
        <w:pStyle w:val="Prrafodelista"/>
        <w:numPr>
          <w:ilvl w:val="1"/>
          <w:numId w:val="50"/>
        </w:numPr>
        <w:tabs>
          <w:tab w:val="left" w:pos="1100"/>
        </w:tabs>
        <w:contextualSpacing/>
        <w:rPr>
          <w:rFonts w:ascii="Arial" w:hAnsi="Arial" w:cs="Arial"/>
          <w:b/>
          <w:color w:val="000000"/>
          <w:spacing w:val="1"/>
          <w:sz w:val="20"/>
          <w:szCs w:val="20"/>
          <w:lang w:val="es-MX"/>
        </w:rPr>
      </w:pPr>
      <w:r w:rsidRPr="003C165C">
        <w:rPr>
          <w:rFonts w:ascii="Arial" w:hAnsi="Arial" w:cs="Arial"/>
          <w:b/>
          <w:color w:val="000000"/>
          <w:spacing w:val="1"/>
          <w:sz w:val="20"/>
          <w:szCs w:val="20"/>
          <w:lang w:val="es-MX"/>
        </w:rPr>
        <w:t>SECCIÓN VI</w:t>
      </w:r>
      <w:r w:rsidR="00A53EC4">
        <w:rPr>
          <w:rFonts w:ascii="Arial" w:hAnsi="Arial" w:cs="Arial"/>
          <w:b/>
          <w:color w:val="000000"/>
          <w:spacing w:val="1"/>
          <w:sz w:val="20"/>
          <w:szCs w:val="20"/>
          <w:lang w:val="es-MX"/>
        </w:rPr>
        <w:t>I</w:t>
      </w:r>
      <w:r w:rsidRPr="003C165C">
        <w:rPr>
          <w:rFonts w:ascii="Arial" w:hAnsi="Arial" w:cs="Arial"/>
          <w:b/>
          <w:color w:val="000000"/>
          <w:spacing w:val="1"/>
          <w:sz w:val="20"/>
          <w:szCs w:val="20"/>
          <w:lang w:val="es-MX"/>
        </w:rPr>
        <w:t>I.- ANUNCIOS LUMINOSOS.</w:t>
      </w:r>
    </w:p>
    <w:p w:rsidR="00EF1199" w:rsidRPr="003C165C" w:rsidRDefault="00EF1199" w:rsidP="00EF1199">
      <w:pPr>
        <w:jc w:val="both"/>
        <w:rPr>
          <w:rFonts w:ascii="Arial" w:hAnsi="Arial" w:cs="Arial"/>
          <w:sz w:val="20"/>
        </w:rPr>
      </w:pPr>
    </w:p>
    <w:p w:rsidR="00EF1199" w:rsidRPr="003C165C" w:rsidRDefault="00EF1199" w:rsidP="00EF1199">
      <w:pPr>
        <w:jc w:val="both"/>
        <w:rPr>
          <w:rFonts w:ascii="Arial" w:hAnsi="Arial" w:cs="Arial"/>
          <w:sz w:val="20"/>
        </w:rPr>
      </w:pPr>
    </w:p>
    <w:p w:rsidR="00EF1199" w:rsidRPr="003C165C" w:rsidRDefault="00EF1199" w:rsidP="00EF1199">
      <w:pPr>
        <w:jc w:val="both"/>
        <w:rPr>
          <w:rFonts w:ascii="Arial" w:hAnsi="Arial" w:cs="Arial"/>
          <w:sz w:val="20"/>
        </w:rPr>
      </w:pPr>
      <w:r w:rsidRPr="003C165C">
        <w:rPr>
          <w:rFonts w:ascii="Arial" w:hAnsi="Arial" w:cs="Arial"/>
          <w:sz w:val="20"/>
        </w:rPr>
        <w:t>SE CUBREN LAS PÉRDIDAS O DAÑOS MATERIALES DE LOS ANUNCIOS LUMINOSOS, RÓTULOS O PANTALLAS ELECTRÓNICAS INSTALADOS Y/O OPERANDO EN CUALQUIER PARTE DE LA REPÚBLICA MEXICANA, INCLUYENDO LA BASE, EL SOPORTE O CUALQUIER ADITAMENTO QUE SOSTENGA EL ANUNCIO Y EL COSTO DE INSTALACIÓN.</w:t>
      </w:r>
    </w:p>
    <w:p w:rsidR="00EF1199" w:rsidRPr="003C165C" w:rsidRDefault="00EF1199" w:rsidP="00EF1199">
      <w:pPr>
        <w:jc w:val="both"/>
        <w:rPr>
          <w:rFonts w:ascii="Arial" w:hAnsi="Arial" w:cs="Arial"/>
          <w:sz w:val="20"/>
        </w:rPr>
      </w:pPr>
    </w:p>
    <w:p w:rsidR="00EF1199" w:rsidRPr="004036C3" w:rsidRDefault="00EF1199" w:rsidP="00EF1199">
      <w:pPr>
        <w:tabs>
          <w:tab w:val="left" w:pos="1100"/>
        </w:tabs>
        <w:jc w:val="center"/>
        <w:rPr>
          <w:rFonts w:ascii="Arial" w:hAnsi="Arial" w:cs="Arial"/>
          <w:b/>
          <w:sz w:val="20"/>
        </w:rPr>
      </w:pPr>
      <w:r w:rsidRPr="004036C3">
        <w:rPr>
          <w:rFonts w:ascii="Arial" w:hAnsi="Arial" w:cs="Arial"/>
          <w:b/>
          <w:sz w:val="20"/>
        </w:rPr>
        <w:t xml:space="preserve">SUMA ASEGURADA $ 300,000.00 M.N.  </w:t>
      </w:r>
    </w:p>
    <w:p w:rsidR="00EF1199" w:rsidRPr="003C165C" w:rsidRDefault="00EF1199" w:rsidP="00EF1199">
      <w:pPr>
        <w:tabs>
          <w:tab w:val="left" w:pos="1100"/>
        </w:tabs>
        <w:jc w:val="center"/>
        <w:rPr>
          <w:rFonts w:ascii="Arial" w:hAnsi="Arial" w:cs="Arial"/>
          <w:b/>
          <w:sz w:val="20"/>
        </w:rPr>
      </w:pPr>
      <w:r w:rsidRPr="004036C3">
        <w:rPr>
          <w:rFonts w:ascii="Arial" w:hAnsi="Arial" w:cs="Arial"/>
          <w:b/>
          <w:sz w:val="20"/>
        </w:rPr>
        <w:t>(TRESCIENTOS MIL PESOS 00/100 M.N.)</w:t>
      </w:r>
      <w:r w:rsidRPr="003C165C">
        <w:rPr>
          <w:rFonts w:ascii="Arial" w:hAnsi="Arial" w:cs="Arial"/>
          <w:b/>
          <w:sz w:val="20"/>
        </w:rPr>
        <w:t xml:space="preserve"> </w:t>
      </w:r>
    </w:p>
    <w:p w:rsidR="00EF1199" w:rsidRPr="003C165C" w:rsidRDefault="00EF1199" w:rsidP="00EF1199">
      <w:pPr>
        <w:jc w:val="both"/>
        <w:rPr>
          <w:rFonts w:ascii="Arial" w:hAnsi="Arial" w:cs="Arial"/>
          <w:sz w:val="20"/>
        </w:rPr>
      </w:pPr>
    </w:p>
    <w:p w:rsidR="00EF1199" w:rsidRPr="003C165C" w:rsidRDefault="00EF1199" w:rsidP="00EF1199">
      <w:pPr>
        <w:jc w:val="both"/>
        <w:rPr>
          <w:rFonts w:ascii="Arial" w:hAnsi="Arial" w:cs="Arial"/>
          <w:sz w:val="20"/>
        </w:rPr>
      </w:pPr>
    </w:p>
    <w:p w:rsidR="00EF1199" w:rsidRPr="003C165C" w:rsidRDefault="00EF1199" w:rsidP="00EF1199">
      <w:pPr>
        <w:jc w:val="both"/>
        <w:rPr>
          <w:rFonts w:ascii="Arial" w:hAnsi="Arial" w:cs="Arial"/>
          <w:sz w:val="20"/>
        </w:rPr>
      </w:pPr>
      <w:r w:rsidRPr="003C165C">
        <w:rPr>
          <w:rFonts w:ascii="Arial" w:hAnsi="Arial" w:cs="Arial"/>
          <w:b/>
          <w:sz w:val="20"/>
        </w:rPr>
        <w:t>DEDUCIBLE</w:t>
      </w:r>
      <w:r w:rsidRPr="004176CF">
        <w:rPr>
          <w:rFonts w:ascii="Arial" w:hAnsi="Arial" w:cs="Arial"/>
          <w:b/>
          <w:sz w:val="20"/>
        </w:rPr>
        <w:t>:</w:t>
      </w:r>
      <w:r w:rsidRPr="004176CF">
        <w:rPr>
          <w:rFonts w:ascii="Arial" w:hAnsi="Arial" w:cs="Arial"/>
          <w:sz w:val="20"/>
        </w:rPr>
        <w:t xml:space="preserve"> 5% SOBRE</w:t>
      </w:r>
      <w:r w:rsidR="00D40374" w:rsidRPr="004176CF">
        <w:rPr>
          <w:rFonts w:ascii="Arial" w:hAnsi="Arial" w:cs="Arial"/>
          <w:sz w:val="20"/>
        </w:rPr>
        <w:t xml:space="preserve"> PÉRDIDA CON MÍNIMO DE 3 UMAS</w:t>
      </w:r>
      <w:r w:rsidRPr="004176CF">
        <w:rPr>
          <w:rFonts w:ascii="Arial" w:hAnsi="Arial" w:cs="Arial"/>
          <w:sz w:val="20"/>
        </w:rPr>
        <w:t>.</w:t>
      </w:r>
    </w:p>
    <w:p w:rsidR="00EF1199" w:rsidRPr="003C165C" w:rsidRDefault="00EF1199" w:rsidP="00EF1199">
      <w:pPr>
        <w:jc w:val="both"/>
        <w:rPr>
          <w:rFonts w:ascii="Arial" w:hAnsi="Arial" w:cs="Arial"/>
          <w:sz w:val="20"/>
        </w:rPr>
      </w:pPr>
    </w:p>
    <w:p w:rsidR="00EF1199" w:rsidRPr="003C165C" w:rsidRDefault="00EF1199" w:rsidP="00EF1199">
      <w:pPr>
        <w:jc w:val="both"/>
        <w:rPr>
          <w:rFonts w:ascii="Arial" w:hAnsi="Arial" w:cs="Arial"/>
          <w:b/>
          <w:sz w:val="20"/>
        </w:rPr>
      </w:pPr>
      <w:r w:rsidRPr="003C165C">
        <w:rPr>
          <w:rFonts w:ascii="Arial" w:hAnsi="Arial" w:cs="Arial"/>
          <w:b/>
          <w:sz w:val="20"/>
        </w:rPr>
        <w:t>EXCLUSIONES:</w:t>
      </w:r>
    </w:p>
    <w:p w:rsidR="00EF1199" w:rsidRPr="003C165C" w:rsidRDefault="00EF1199" w:rsidP="00EF1199">
      <w:pPr>
        <w:jc w:val="both"/>
        <w:rPr>
          <w:rFonts w:ascii="Arial" w:hAnsi="Arial" w:cs="Arial"/>
          <w:b/>
          <w:sz w:val="20"/>
        </w:rPr>
      </w:pPr>
    </w:p>
    <w:p w:rsidR="00EF1199" w:rsidRPr="003C165C" w:rsidRDefault="00EF1199" w:rsidP="003D77AB">
      <w:pPr>
        <w:numPr>
          <w:ilvl w:val="0"/>
          <w:numId w:val="44"/>
        </w:numPr>
        <w:jc w:val="both"/>
        <w:rPr>
          <w:rFonts w:ascii="Arial" w:hAnsi="Arial" w:cs="Arial"/>
          <w:sz w:val="20"/>
        </w:rPr>
      </w:pPr>
      <w:r w:rsidRPr="003C165C">
        <w:rPr>
          <w:rFonts w:ascii="Arial" w:hAnsi="Arial" w:cs="Arial"/>
          <w:sz w:val="20"/>
        </w:rPr>
        <w:t>USO, DESGASTE, DEPRECIACIÓN NORMAL O VICIO PROPIO.</w:t>
      </w:r>
    </w:p>
    <w:p w:rsidR="00EF1199" w:rsidRPr="003C165C" w:rsidRDefault="00EF1199" w:rsidP="003D77AB">
      <w:pPr>
        <w:numPr>
          <w:ilvl w:val="0"/>
          <w:numId w:val="44"/>
        </w:numPr>
        <w:jc w:val="both"/>
        <w:rPr>
          <w:rFonts w:ascii="Arial" w:hAnsi="Arial" w:cs="Arial"/>
          <w:sz w:val="20"/>
        </w:rPr>
      </w:pPr>
      <w:r w:rsidRPr="003C165C">
        <w:rPr>
          <w:rFonts w:ascii="Arial" w:hAnsi="Arial" w:cs="Arial"/>
          <w:sz w:val="20"/>
        </w:rPr>
        <w:t>CUALQUIER OBRA DE RENOVACIÓN, REPARACIÓN O MIENTRAS SE ESTÉ TRABAJANDO EN EL (LOS) ANUNCIO (S) LUMINOSO (S).</w:t>
      </w:r>
    </w:p>
    <w:p w:rsidR="00EF1199" w:rsidRPr="003C165C" w:rsidRDefault="00EF1199" w:rsidP="003D77AB">
      <w:pPr>
        <w:numPr>
          <w:ilvl w:val="0"/>
          <w:numId w:val="44"/>
        </w:numPr>
        <w:jc w:val="both"/>
        <w:rPr>
          <w:rFonts w:ascii="Arial" w:hAnsi="Arial" w:cs="Arial"/>
          <w:sz w:val="20"/>
        </w:rPr>
      </w:pPr>
      <w:r w:rsidRPr="003C165C">
        <w:rPr>
          <w:rFonts w:ascii="Arial" w:hAnsi="Arial" w:cs="Arial"/>
          <w:sz w:val="20"/>
        </w:rPr>
        <w:t>CORTÓ CIRCUITO U OTROS DESARREGLOS ELÉCTRICOS O MECÁNICOS INTERNOS DE CUALQUIER CLASE.</w:t>
      </w:r>
    </w:p>
    <w:p w:rsidR="00EF1199" w:rsidRPr="003C165C" w:rsidRDefault="00EF1199" w:rsidP="003D77AB">
      <w:pPr>
        <w:numPr>
          <w:ilvl w:val="0"/>
          <w:numId w:val="44"/>
        </w:numPr>
        <w:jc w:val="both"/>
        <w:rPr>
          <w:rFonts w:ascii="Arial" w:hAnsi="Arial" w:cs="Arial"/>
          <w:sz w:val="20"/>
        </w:rPr>
      </w:pPr>
      <w:r w:rsidRPr="003C165C">
        <w:rPr>
          <w:rFonts w:ascii="Arial" w:hAnsi="Arial" w:cs="Arial"/>
          <w:sz w:val="20"/>
        </w:rPr>
        <w:t>TRABAJOS DE OPERARIOS OCUPADOS EN LA CONSTRUCCIÓN, DEMOLICIÓN, MODIFICACIÓN O REPARACIÓN DEL EDIFICIO EN EL QUE ESTE COLOCADO EL ANUNCIO.</w:t>
      </w:r>
    </w:p>
    <w:p w:rsidR="00EF1199" w:rsidRPr="003C165C" w:rsidRDefault="00EF1199" w:rsidP="00EF1199">
      <w:pPr>
        <w:tabs>
          <w:tab w:val="left" w:pos="1100"/>
        </w:tabs>
        <w:rPr>
          <w:rFonts w:ascii="Arial" w:hAnsi="Arial" w:cs="Arial"/>
          <w:sz w:val="20"/>
        </w:rPr>
      </w:pPr>
    </w:p>
    <w:p w:rsidR="00EF1199" w:rsidRPr="003C165C" w:rsidRDefault="00EF1199" w:rsidP="00EF1199">
      <w:pPr>
        <w:spacing w:before="144"/>
        <w:ind w:left="72" w:right="216"/>
        <w:jc w:val="both"/>
        <w:rPr>
          <w:rFonts w:ascii="Arial" w:hAnsi="Arial" w:cs="Arial"/>
          <w:color w:val="000000"/>
          <w:spacing w:val="-2"/>
          <w:sz w:val="20"/>
          <w:lang w:val="es-MX"/>
        </w:rPr>
      </w:pPr>
    </w:p>
    <w:p w:rsidR="00EF1199" w:rsidRPr="003C165C" w:rsidRDefault="00EF1199" w:rsidP="003D77AB">
      <w:pPr>
        <w:pStyle w:val="Prrafodelista"/>
        <w:numPr>
          <w:ilvl w:val="1"/>
          <w:numId w:val="50"/>
        </w:numPr>
        <w:tabs>
          <w:tab w:val="left" w:pos="709"/>
        </w:tabs>
        <w:contextualSpacing/>
        <w:rPr>
          <w:rFonts w:ascii="Arial" w:hAnsi="Arial" w:cs="Arial"/>
          <w:b/>
          <w:color w:val="000000"/>
          <w:spacing w:val="1"/>
          <w:sz w:val="20"/>
          <w:szCs w:val="20"/>
          <w:lang w:val="es-MX"/>
        </w:rPr>
      </w:pPr>
      <w:r w:rsidRPr="003C165C">
        <w:rPr>
          <w:rFonts w:ascii="Arial" w:hAnsi="Arial" w:cs="Arial"/>
          <w:b/>
          <w:color w:val="000000"/>
          <w:spacing w:val="1"/>
          <w:sz w:val="20"/>
          <w:szCs w:val="20"/>
          <w:lang w:val="es-MX"/>
        </w:rPr>
        <w:lastRenderedPageBreak/>
        <w:t xml:space="preserve">SECCIÓN </w:t>
      </w:r>
      <w:r w:rsidR="00A53EC4">
        <w:rPr>
          <w:rFonts w:ascii="Arial" w:hAnsi="Arial" w:cs="Arial"/>
          <w:b/>
          <w:color w:val="000000"/>
          <w:spacing w:val="1"/>
          <w:sz w:val="20"/>
          <w:szCs w:val="20"/>
          <w:lang w:val="es-MX"/>
        </w:rPr>
        <w:t>IX</w:t>
      </w:r>
      <w:r w:rsidRPr="003C165C">
        <w:rPr>
          <w:rFonts w:ascii="Arial" w:hAnsi="Arial" w:cs="Arial"/>
          <w:b/>
          <w:color w:val="000000"/>
          <w:spacing w:val="1"/>
          <w:sz w:val="20"/>
          <w:szCs w:val="20"/>
          <w:lang w:val="es-MX"/>
        </w:rPr>
        <w:t>.- SEGURO DE TRANSPORTE DE BIENES</w:t>
      </w:r>
    </w:p>
    <w:p w:rsidR="00EF1199" w:rsidRPr="003C165C" w:rsidRDefault="00EF1199" w:rsidP="00EF1199">
      <w:pPr>
        <w:numPr>
          <w:ilvl w:val="12"/>
          <w:numId w:val="0"/>
        </w:numPr>
        <w:ind w:right="99"/>
        <w:jc w:val="both"/>
        <w:rPr>
          <w:rFonts w:ascii="Arial" w:hAnsi="Arial" w:cs="Arial"/>
          <w:sz w:val="20"/>
        </w:rPr>
      </w:pPr>
    </w:p>
    <w:p w:rsidR="00EF1199" w:rsidRPr="003C165C" w:rsidRDefault="00EF1199" w:rsidP="00EF1199">
      <w:pPr>
        <w:numPr>
          <w:ilvl w:val="12"/>
          <w:numId w:val="0"/>
        </w:numPr>
        <w:ind w:right="99"/>
        <w:jc w:val="both"/>
        <w:rPr>
          <w:rFonts w:ascii="Arial" w:hAnsi="Arial" w:cs="Arial"/>
          <w:sz w:val="20"/>
        </w:rPr>
      </w:pPr>
      <w:r w:rsidRPr="003C165C">
        <w:rPr>
          <w:rFonts w:ascii="Arial" w:hAnsi="Arial" w:cs="Arial"/>
          <w:sz w:val="20"/>
        </w:rPr>
        <w:t xml:space="preserve">SE CUBRE TODOS Y CADA UNO DE LOS EMBARQUES QUE SEAN PROPIEDAD O QUE ESTÉN BAJO LA RESPONSABILIDAD, CUIDADO, CONTROL O CUSTODIA DEL ASEGURADO Y/O SOBRE LOS QUE TENGA INTERÉS ASEGURABLE, YA SEA QUE SE TRATE DE BIENES NUEVOS O </w:t>
      </w:r>
      <w:r w:rsidR="00944E3D" w:rsidRPr="003C165C">
        <w:rPr>
          <w:rFonts w:ascii="Arial" w:hAnsi="Arial" w:cs="Arial"/>
          <w:sz w:val="20"/>
        </w:rPr>
        <w:t>USADOS,</w:t>
      </w:r>
      <w:r w:rsidRPr="003C165C">
        <w:rPr>
          <w:rFonts w:ascii="Arial" w:hAnsi="Arial" w:cs="Arial"/>
          <w:sz w:val="20"/>
        </w:rPr>
        <w:t xml:space="preserve"> ASÍ COMO ALIMENTOS NO PERECEDEROS DE CUALQUIER TIPO. </w:t>
      </w:r>
    </w:p>
    <w:p w:rsidR="00EF1199" w:rsidRPr="003C165C" w:rsidRDefault="00EF1199" w:rsidP="00EF1199">
      <w:pPr>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PARA EFECTOS DE LA PRESENTE PÓLIZA, LA SUMA ASEGURADA SERÁ ÉL LÍMITE MÁXIMO DE RESPONSABILIDAD DE LA ASEGURADORA POR EVENTO.</w:t>
      </w:r>
    </w:p>
    <w:p w:rsidR="00EF1199" w:rsidRPr="003C165C" w:rsidRDefault="00EF1199" w:rsidP="00EF1199">
      <w:pPr>
        <w:tabs>
          <w:tab w:val="left" w:pos="1100"/>
        </w:tabs>
        <w:ind w:right="99"/>
        <w:jc w:val="both"/>
        <w:rPr>
          <w:rFonts w:ascii="Arial" w:hAnsi="Arial" w:cs="Arial"/>
          <w:sz w:val="20"/>
        </w:rPr>
      </w:pPr>
    </w:p>
    <w:p w:rsidR="00EF1199" w:rsidRPr="003C165C" w:rsidRDefault="00EF1199" w:rsidP="00EF1199">
      <w:pPr>
        <w:tabs>
          <w:tab w:val="left" w:pos="1100"/>
        </w:tabs>
        <w:ind w:right="99"/>
        <w:jc w:val="both"/>
        <w:rPr>
          <w:rFonts w:ascii="Arial" w:hAnsi="Arial" w:cs="Arial"/>
          <w:sz w:val="20"/>
        </w:rPr>
      </w:pPr>
    </w:p>
    <w:p w:rsidR="00EF1199" w:rsidRPr="004036C3" w:rsidRDefault="00EF1199" w:rsidP="00EF1199">
      <w:pPr>
        <w:tabs>
          <w:tab w:val="left" w:pos="1100"/>
        </w:tabs>
        <w:jc w:val="center"/>
        <w:rPr>
          <w:rFonts w:ascii="Arial" w:hAnsi="Arial" w:cs="Arial"/>
          <w:b/>
          <w:sz w:val="20"/>
        </w:rPr>
      </w:pPr>
      <w:r w:rsidRPr="004036C3">
        <w:rPr>
          <w:rFonts w:ascii="Arial" w:hAnsi="Arial" w:cs="Arial"/>
          <w:b/>
          <w:sz w:val="20"/>
        </w:rPr>
        <w:t xml:space="preserve">SUMA ASEGURADA A PRONOSTICO ANUAL: $ 20,000,000.00 M.N. </w:t>
      </w:r>
    </w:p>
    <w:p w:rsidR="00EF1199" w:rsidRPr="003C165C" w:rsidRDefault="00EF1199" w:rsidP="00EF1199">
      <w:pPr>
        <w:tabs>
          <w:tab w:val="left" w:pos="1100"/>
        </w:tabs>
        <w:jc w:val="center"/>
        <w:rPr>
          <w:rFonts w:ascii="Arial" w:hAnsi="Arial" w:cs="Arial"/>
          <w:b/>
          <w:sz w:val="20"/>
        </w:rPr>
      </w:pPr>
      <w:r w:rsidRPr="004036C3">
        <w:rPr>
          <w:rFonts w:ascii="Arial" w:hAnsi="Arial" w:cs="Arial"/>
          <w:b/>
          <w:sz w:val="20"/>
        </w:rPr>
        <w:t>(VEINTE MILLÓNES DE PESOS 00/100 M.N.)</w:t>
      </w:r>
    </w:p>
    <w:p w:rsidR="00EF1199" w:rsidRPr="003C165C" w:rsidRDefault="00EF1199" w:rsidP="00EF1199">
      <w:pPr>
        <w:rPr>
          <w:rFonts w:ascii="Arial" w:hAnsi="Arial" w:cs="Arial"/>
          <w:sz w:val="20"/>
        </w:rPr>
      </w:pPr>
    </w:p>
    <w:p w:rsidR="00EF1199" w:rsidRPr="003C165C" w:rsidRDefault="00EF1199" w:rsidP="00EF1199">
      <w:pPr>
        <w:rPr>
          <w:rFonts w:ascii="Arial" w:hAnsi="Arial" w:cs="Arial"/>
          <w:sz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6459"/>
      </w:tblGrid>
      <w:tr w:rsidR="00EF1199" w:rsidRPr="003C165C" w:rsidTr="00EF1199">
        <w:trPr>
          <w:trHeight w:val="434"/>
        </w:trPr>
        <w:tc>
          <w:tcPr>
            <w:tcW w:w="3331" w:type="dxa"/>
            <w:vAlign w:val="center"/>
          </w:tcPr>
          <w:p w:rsidR="00EF1199" w:rsidRPr="003C165C" w:rsidRDefault="00EF1199" w:rsidP="00EF1199">
            <w:pPr>
              <w:ind w:right="99"/>
              <w:jc w:val="center"/>
              <w:rPr>
                <w:rFonts w:ascii="Arial" w:hAnsi="Arial" w:cs="Arial"/>
                <w:sz w:val="20"/>
              </w:rPr>
            </w:pPr>
            <w:r w:rsidRPr="003C165C">
              <w:rPr>
                <w:rFonts w:ascii="Arial" w:hAnsi="Arial" w:cs="Arial"/>
                <w:sz w:val="20"/>
              </w:rPr>
              <w:t>LIMITE POR EMBARQUE</w:t>
            </w:r>
          </w:p>
        </w:tc>
        <w:tc>
          <w:tcPr>
            <w:tcW w:w="6459" w:type="dxa"/>
            <w:vAlign w:val="center"/>
          </w:tcPr>
          <w:p w:rsidR="00EF1199" w:rsidRPr="003C165C" w:rsidRDefault="00EF1199" w:rsidP="00EF1199">
            <w:pPr>
              <w:ind w:left="360" w:right="99"/>
              <w:rPr>
                <w:rFonts w:ascii="Arial" w:hAnsi="Arial" w:cs="Arial"/>
                <w:sz w:val="20"/>
              </w:rPr>
            </w:pPr>
            <w:r w:rsidRPr="003C165C">
              <w:rPr>
                <w:rFonts w:ascii="Arial" w:hAnsi="Arial" w:cs="Arial"/>
                <w:sz w:val="20"/>
              </w:rPr>
              <w:t>$2,000,000.00 M.N.</w:t>
            </w:r>
          </w:p>
        </w:tc>
      </w:tr>
      <w:tr w:rsidR="00EF1199" w:rsidRPr="003C165C" w:rsidTr="00EF1199">
        <w:trPr>
          <w:trHeight w:val="434"/>
        </w:trPr>
        <w:tc>
          <w:tcPr>
            <w:tcW w:w="3331" w:type="dxa"/>
            <w:vAlign w:val="center"/>
          </w:tcPr>
          <w:p w:rsidR="00EF1199" w:rsidRPr="003C165C" w:rsidRDefault="00EF1199" w:rsidP="00EF1199">
            <w:pPr>
              <w:ind w:right="99"/>
              <w:jc w:val="center"/>
              <w:rPr>
                <w:rFonts w:ascii="Arial" w:hAnsi="Arial" w:cs="Arial"/>
                <w:sz w:val="20"/>
              </w:rPr>
            </w:pPr>
            <w:r w:rsidRPr="003C165C">
              <w:rPr>
                <w:rFonts w:ascii="Arial" w:hAnsi="Arial" w:cs="Arial"/>
                <w:sz w:val="20"/>
              </w:rPr>
              <w:t>ORIGEN</w:t>
            </w:r>
          </w:p>
        </w:tc>
        <w:tc>
          <w:tcPr>
            <w:tcW w:w="6459" w:type="dxa"/>
            <w:vAlign w:val="center"/>
          </w:tcPr>
          <w:p w:rsidR="00EF1199" w:rsidRPr="003C165C" w:rsidRDefault="00EF1199" w:rsidP="003D77AB">
            <w:pPr>
              <w:numPr>
                <w:ilvl w:val="0"/>
                <w:numId w:val="29"/>
              </w:numPr>
              <w:ind w:right="99"/>
              <w:rPr>
                <w:rFonts w:ascii="Arial" w:hAnsi="Arial" w:cs="Arial"/>
                <w:sz w:val="20"/>
              </w:rPr>
            </w:pPr>
            <w:r w:rsidRPr="003C165C">
              <w:rPr>
                <w:rFonts w:ascii="Arial" w:hAnsi="Arial" w:cs="Arial"/>
                <w:sz w:val="20"/>
              </w:rPr>
              <w:t>CUALQUIER PUNTO DE LA REPÚBLICA MEXICANA.</w:t>
            </w:r>
          </w:p>
        </w:tc>
      </w:tr>
      <w:tr w:rsidR="00EF1199" w:rsidRPr="003C165C" w:rsidTr="00EF1199">
        <w:trPr>
          <w:trHeight w:val="414"/>
        </w:trPr>
        <w:tc>
          <w:tcPr>
            <w:tcW w:w="3331" w:type="dxa"/>
            <w:vAlign w:val="center"/>
          </w:tcPr>
          <w:p w:rsidR="00EF1199" w:rsidRPr="003C165C" w:rsidRDefault="00EF1199" w:rsidP="00EF1199">
            <w:pPr>
              <w:ind w:right="99"/>
              <w:jc w:val="center"/>
              <w:rPr>
                <w:rFonts w:ascii="Arial" w:hAnsi="Arial" w:cs="Arial"/>
                <w:sz w:val="20"/>
              </w:rPr>
            </w:pPr>
            <w:r w:rsidRPr="003C165C">
              <w:rPr>
                <w:rFonts w:ascii="Arial" w:hAnsi="Arial" w:cs="Arial"/>
                <w:sz w:val="20"/>
              </w:rPr>
              <w:t>DESTINO</w:t>
            </w:r>
          </w:p>
        </w:tc>
        <w:tc>
          <w:tcPr>
            <w:tcW w:w="6459" w:type="dxa"/>
            <w:vAlign w:val="center"/>
          </w:tcPr>
          <w:p w:rsidR="00EF1199" w:rsidRPr="003C165C" w:rsidRDefault="00EF1199" w:rsidP="003D77AB">
            <w:pPr>
              <w:numPr>
                <w:ilvl w:val="0"/>
                <w:numId w:val="30"/>
              </w:numPr>
              <w:rPr>
                <w:rFonts w:ascii="Arial" w:hAnsi="Arial" w:cs="Arial"/>
                <w:sz w:val="20"/>
              </w:rPr>
            </w:pPr>
            <w:r w:rsidRPr="003C165C">
              <w:rPr>
                <w:rFonts w:ascii="Arial" w:hAnsi="Arial" w:cs="Arial"/>
                <w:sz w:val="20"/>
              </w:rPr>
              <w:t>CUALQUIER PUNTO DE LA REPÚBLICA MEXICANA.</w:t>
            </w:r>
          </w:p>
        </w:tc>
      </w:tr>
      <w:tr w:rsidR="00EF1199" w:rsidRPr="003C165C" w:rsidTr="00EF1199">
        <w:trPr>
          <w:trHeight w:val="411"/>
        </w:trPr>
        <w:tc>
          <w:tcPr>
            <w:tcW w:w="3331" w:type="dxa"/>
            <w:vAlign w:val="center"/>
          </w:tcPr>
          <w:p w:rsidR="00EF1199" w:rsidRPr="003C165C" w:rsidRDefault="00EF1199" w:rsidP="00EF1199">
            <w:pPr>
              <w:ind w:right="99"/>
              <w:jc w:val="center"/>
              <w:rPr>
                <w:rFonts w:ascii="Arial" w:hAnsi="Arial" w:cs="Arial"/>
                <w:sz w:val="20"/>
              </w:rPr>
            </w:pPr>
            <w:r w:rsidRPr="003C165C">
              <w:rPr>
                <w:rFonts w:ascii="Arial" w:hAnsi="Arial" w:cs="Arial"/>
                <w:sz w:val="20"/>
              </w:rPr>
              <w:t>MEDIOS DE TRANSPORTE</w:t>
            </w:r>
          </w:p>
        </w:tc>
        <w:tc>
          <w:tcPr>
            <w:tcW w:w="6459" w:type="dxa"/>
            <w:vAlign w:val="center"/>
          </w:tcPr>
          <w:p w:rsidR="00EF1199" w:rsidRPr="003C165C" w:rsidRDefault="00EF1199" w:rsidP="003D77AB">
            <w:pPr>
              <w:numPr>
                <w:ilvl w:val="0"/>
                <w:numId w:val="31"/>
              </w:numPr>
              <w:ind w:right="99"/>
              <w:rPr>
                <w:rFonts w:ascii="Arial" w:hAnsi="Arial" w:cs="Arial"/>
                <w:sz w:val="20"/>
              </w:rPr>
            </w:pPr>
            <w:r w:rsidRPr="003C165C">
              <w:rPr>
                <w:rFonts w:ascii="Arial" w:hAnsi="Arial" w:cs="Arial"/>
                <w:sz w:val="20"/>
              </w:rPr>
              <w:t>VEHÍCULOS PROPIOS DEL ASEGURADO.</w:t>
            </w:r>
          </w:p>
          <w:p w:rsidR="00EF1199" w:rsidRPr="003C165C" w:rsidRDefault="00EF1199" w:rsidP="003D77AB">
            <w:pPr>
              <w:numPr>
                <w:ilvl w:val="0"/>
                <w:numId w:val="31"/>
              </w:numPr>
              <w:ind w:right="99"/>
              <w:rPr>
                <w:rFonts w:ascii="Arial" w:hAnsi="Arial" w:cs="Arial"/>
                <w:sz w:val="20"/>
              </w:rPr>
            </w:pPr>
            <w:r w:rsidRPr="003C165C">
              <w:rPr>
                <w:rFonts w:ascii="Arial" w:hAnsi="Arial" w:cs="Arial"/>
                <w:sz w:val="20"/>
              </w:rPr>
              <w:t>CAMIONES DE TERCEROS</w:t>
            </w:r>
          </w:p>
          <w:p w:rsidR="00EF1199" w:rsidRPr="003C165C" w:rsidRDefault="00EF1199" w:rsidP="003D77AB">
            <w:pPr>
              <w:numPr>
                <w:ilvl w:val="0"/>
                <w:numId w:val="31"/>
              </w:numPr>
              <w:ind w:right="99"/>
              <w:rPr>
                <w:rFonts w:ascii="Arial" w:hAnsi="Arial" w:cs="Arial"/>
                <w:sz w:val="20"/>
              </w:rPr>
            </w:pPr>
            <w:r w:rsidRPr="003C165C">
              <w:rPr>
                <w:rFonts w:ascii="Arial" w:hAnsi="Arial" w:cs="Arial"/>
                <w:sz w:val="20"/>
              </w:rPr>
              <w:t>AVIONES Y CONEXIONES</w:t>
            </w:r>
          </w:p>
          <w:p w:rsidR="00EF1199" w:rsidRPr="003C165C" w:rsidRDefault="00EF1199" w:rsidP="003D77AB">
            <w:pPr>
              <w:numPr>
                <w:ilvl w:val="0"/>
                <w:numId w:val="31"/>
              </w:numPr>
              <w:ind w:right="99"/>
              <w:rPr>
                <w:rFonts w:ascii="Arial" w:hAnsi="Arial" w:cs="Arial"/>
                <w:sz w:val="20"/>
              </w:rPr>
            </w:pPr>
            <w:r w:rsidRPr="003C165C">
              <w:rPr>
                <w:rFonts w:ascii="Arial" w:hAnsi="Arial" w:cs="Arial"/>
                <w:sz w:val="20"/>
              </w:rPr>
              <w:t>MARÍTIMO-TERRESTRE</w:t>
            </w:r>
          </w:p>
          <w:p w:rsidR="00EF1199" w:rsidRPr="003C165C" w:rsidRDefault="00EF1199" w:rsidP="003D77AB">
            <w:pPr>
              <w:numPr>
                <w:ilvl w:val="0"/>
                <w:numId w:val="31"/>
              </w:numPr>
              <w:ind w:right="99"/>
              <w:rPr>
                <w:rFonts w:ascii="Arial" w:hAnsi="Arial" w:cs="Arial"/>
                <w:sz w:val="20"/>
              </w:rPr>
            </w:pPr>
            <w:r w:rsidRPr="003C165C">
              <w:rPr>
                <w:rFonts w:ascii="Arial" w:hAnsi="Arial" w:cs="Arial"/>
                <w:sz w:val="20"/>
              </w:rPr>
              <w:t>SERVICIO POSTAL Y/O MENSAJERÍA</w:t>
            </w:r>
          </w:p>
        </w:tc>
      </w:tr>
      <w:tr w:rsidR="00EF1199" w:rsidRPr="003C165C" w:rsidTr="00EF1199">
        <w:trPr>
          <w:trHeight w:val="359"/>
        </w:trPr>
        <w:tc>
          <w:tcPr>
            <w:tcW w:w="3331" w:type="dxa"/>
            <w:vAlign w:val="center"/>
          </w:tcPr>
          <w:p w:rsidR="00EF1199" w:rsidRPr="003C165C" w:rsidRDefault="00EF1199" w:rsidP="00EF1199">
            <w:pPr>
              <w:ind w:right="99"/>
              <w:jc w:val="center"/>
              <w:rPr>
                <w:rFonts w:ascii="Arial" w:hAnsi="Arial" w:cs="Arial"/>
                <w:sz w:val="20"/>
              </w:rPr>
            </w:pPr>
            <w:r w:rsidRPr="003C165C">
              <w:rPr>
                <w:rFonts w:ascii="Arial" w:hAnsi="Arial" w:cs="Arial"/>
                <w:sz w:val="20"/>
              </w:rPr>
              <w:t>RIESGOS CUBIERTOS</w:t>
            </w:r>
          </w:p>
        </w:tc>
        <w:tc>
          <w:tcPr>
            <w:tcW w:w="6459" w:type="dxa"/>
            <w:vAlign w:val="center"/>
          </w:tcPr>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RIESGOS ORDINARIOS DE TRÁNSITO</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ROBO DE BULTO POR ENTERO</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ROBO PARCIAL</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MOJADURAS</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MANCHAS</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OXIDACIÓN</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CONTAMINACIÓN POR CONTACTO CON OTRAS CARGAS</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ROTURA O RAJADURA</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MERMAS O DERRAMES</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MERCANCÍA EMBARCADA SOBRE CUBIERTA</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HUELGAS Y ALBOROTOS POPULARES</w:t>
            </w:r>
          </w:p>
          <w:p w:rsidR="00EF1199" w:rsidRPr="003C165C" w:rsidRDefault="00EF1199" w:rsidP="003D77AB">
            <w:pPr>
              <w:numPr>
                <w:ilvl w:val="0"/>
                <w:numId w:val="32"/>
              </w:numPr>
              <w:rPr>
                <w:rFonts w:ascii="Arial" w:hAnsi="Arial" w:cs="Arial"/>
                <w:sz w:val="20"/>
              </w:rPr>
            </w:pPr>
            <w:r w:rsidRPr="003C165C">
              <w:rPr>
                <w:rFonts w:ascii="Arial" w:hAnsi="Arial" w:cs="Arial"/>
                <w:sz w:val="20"/>
              </w:rPr>
              <w:t>GUERRA A FLOTE.</w:t>
            </w:r>
          </w:p>
          <w:p w:rsidR="00EF1199" w:rsidRPr="003C165C" w:rsidRDefault="00EF1199" w:rsidP="003D77AB">
            <w:pPr>
              <w:numPr>
                <w:ilvl w:val="0"/>
                <w:numId w:val="32"/>
              </w:numPr>
              <w:rPr>
                <w:rFonts w:ascii="Arial" w:hAnsi="Arial" w:cs="Arial"/>
                <w:sz w:val="20"/>
              </w:rPr>
            </w:pPr>
            <w:r w:rsidRPr="003C165C">
              <w:rPr>
                <w:rFonts w:ascii="Arial" w:hAnsi="Arial" w:cs="Arial"/>
                <w:sz w:val="20"/>
              </w:rPr>
              <w:t>GUERRA AÉREA.</w:t>
            </w:r>
            <w:r w:rsidRPr="003C165C">
              <w:rPr>
                <w:rFonts w:ascii="Arial" w:hAnsi="Arial" w:cs="Arial"/>
                <w:sz w:val="20"/>
              </w:rPr>
              <w:tab/>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BODEGA A BODEGA DE EMBARQUE MARÍTIMO</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BODEGA A BODEGA DE EMBARQUES TERRESTRES Y/O AÉREOS, MULTIMODALES O MENSAJERÍA</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MANIOBRAS DE CARGA Y DESCARGA</w:t>
            </w:r>
          </w:p>
          <w:p w:rsidR="00EF1199" w:rsidRPr="003C165C" w:rsidRDefault="00EF1199" w:rsidP="003D77AB">
            <w:pPr>
              <w:numPr>
                <w:ilvl w:val="0"/>
                <w:numId w:val="32"/>
              </w:numPr>
              <w:ind w:right="99"/>
              <w:rPr>
                <w:rFonts w:ascii="Arial" w:hAnsi="Arial" w:cs="Arial"/>
                <w:sz w:val="20"/>
              </w:rPr>
            </w:pPr>
            <w:r w:rsidRPr="003C165C">
              <w:rPr>
                <w:rFonts w:ascii="Arial" w:hAnsi="Arial" w:cs="Arial"/>
                <w:sz w:val="20"/>
              </w:rPr>
              <w:t>ESTADÍAS EN RECINTOS FISCALES Y/O ADUANALES</w:t>
            </w:r>
          </w:p>
        </w:tc>
      </w:tr>
    </w:tbl>
    <w:p w:rsidR="00EF1199" w:rsidRPr="003C165C" w:rsidRDefault="00EF1199" w:rsidP="00EF1199">
      <w:pPr>
        <w:rPr>
          <w:rFonts w:ascii="Arial" w:hAnsi="Arial" w:cs="Arial"/>
          <w:sz w:val="20"/>
        </w:rPr>
      </w:pPr>
    </w:p>
    <w:p w:rsidR="00EF1199" w:rsidRPr="003C165C" w:rsidRDefault="00EF1199" w:rsidP="00EF1199">
      <w:pPr>
        <w:rPr>
          <w:rFonts w:ascii="Arial" w:hAnsi="Arial" w:cs="Arial"/>
          <w:b/>
          <w:sz w:val="20"/>
        </w:rPr>
      </w:pPr>
      <w:r w:rsidRPr="003C165C">
        <w:rPr>
          <w:rFonts w:ascii="Arial" w:hAnsi="Arial" w:cs="Arial"/>
          <w:b/>
          <w:sz w:val="20"/>
        </w:rPr>
        <w:lastRenderedPageBreak/>
        <w:t>DEDUCIBLES:</w:t>
      </w:r>
    </w:p>
    <w:p w:rsidR="00EF1199" w:rsidRPr="003C165C" w:rsidRDefault="00EF1199" w:rsidP="00EF1199">
      <w:pPr>
        <w:rPr>
          <w:rFonts w:ascii="Arial" w:hAnsi="Arial" w:cs="Arial"/>
          <w:sz w:val="20"/>
        </w:rPr>
      </w:pPr>
    </w:p>
    <w:p w:rsidR="00EF1199" w:rsidRPr="003C165C" w:rsidRDefault="00EF1199" w:rsidP="00EF1199">
      <w:pPr>
        <w:rPr>
          <w:rFonts w:ascii="Arial" w:hAnsi="Arial" w:cs="Arial"/>
          <w:sz w:val="20"/>
        </w:rPr>
      </w:pPr>
      <w:r w:rsidRPr="003C165C">
        <w:rPr>
          <w:rFonts w:ascii="Arial" w:hAnsi="Arial" w:cs="Arial"/>
          <w:b/>
          <w:sz w:val="20"/>
        </w:rPr>
        <w:t>ROBO TOTAL Y PARCIAL;</w:t>
      </w:r>
      <w:r w:rsidRPr="003C165C">
        <w:rPr>
          <w:rFonts w:ascii="Arial" w:hAnsi="Arial" w:cs="Arial"/>
          <w:sz w:val="20"/>
        </w:rPr>
        <w:t xml:space="preserve"> 10% SOBRE EL VALOR TOTAL DEL EMBARQUE (S.V.T.E.) </w:t>
      </w:r>
    </w:p>
    <w:p w:rsidR="00EF1199" w:rsidRPr="003C165C" w:rsidRDefault="00EF1199" w:rsidP="00EF1199">
      <w:pPr>
        <w:rPr>
          <w:rFonts w:ascii="Arial" w:hAnsi="Arial" w:cs="Arial"/>
          <w:sz w:val="20"/>
        </w:rPr>
      </w:pPr>
      <w:r w:rsidRPr="003C165C">
        <w:rPr>
          <w:rFonts w:ascii="Arial" w:hAnsi="Arial" w:cs="Arial"/>
          <w:b/>
          <w:sz w:val="20"/>
        </w:rPr>
        <w:t>OTROS RIESGOS</w:t>
      </w:r>
      <w:r w:rsidRPr="003C165C">
        <w:rPr>
          <w:rFonts w:ascii="Arial" w:hAnsi="Arial" w:cs="Arial"/>
          <w:sz w:val="20"/>
        </w:rPr>
        <w:t>; 1% SOBRE EL VALOR TOTAL DEL EMBARQUE (S.V.T.E.)</w:t>
      </w:r>
    </w:p>
    <w:p w:rsidR="00EF1199" w:rsidRPr="003C165C" w:rsidRDefault="00EF1199" w:rsidP="00EF1199">
      <w:pPr>
        <w:rPr>
          <w:rFonts w:ascii="Arial" w:hAnsi="Arial" w:cs="Arial"/>
          <w:sz w:val="20"/>
          <w:u w:val="single"/>
        </w:rPr>
      </w:pPr>
    </w:p>
    <w:p w:rsidR="00EF1199" w:rsidRPr="003C165C" w:rsidRDefault="00EF1199" w:rsidP="00EF1199">
      <w:pPr>
        <w:ind w:right="99"/>
        <w:jc w:val="both"/>
        <w:rPr>
          <w:rFonts w:ascii="Arial" w:hAnsi="Arial" w:cs="Arial"/>
          <w:sz w:val="20"/>
        </w:rPr>
      </w:pPr>
      <w:r w:rsidRPr="003C165C">
        <w:rPr>
          <w:rFonts w:ascii="Arial" w:hAnsi="Arial" w:cs="Arial"/>
          <w:sz w:val="20"/>
        </w:rPr>
        <w:t xml:space="preserve">EN LA EVENTUALIDAD DE QUE SE TUVIERA NECESIDAD DE EFECTUAR UNO O VARIOS EMBARQUES CON SUMA ASEGURADA MAYOR A LA SOLICITADA, SE </w:t>
      </w:r>
      <w:r w:rsidR="004036C3" w:rsidRPr="003C165C">
        <w:rPr>
          <w:rFonts w:ascii="Arial" w:hAnsi="Arial" w:cs="Arial"/>
          <w:sz w:val="20"/>
        </w:rPr>
        <w:t>AVISARÁ</w:t>
      </w:r>
      <w:r w:rsidRPr="003C165C">
        <w:rPr>
          <w:rFonts w:ascii="Arial" w:hAnsi="Arial" w:cs="Arial"/>
          <w:sz w:val="20"/>
        </w:rPr>
        <w:t xml:space="preserve"> CON ANTICIPACIÓN A LA ASEGURADORA Y SE EMITIRÁ UNA PÓLIZA ESPECÍFICA DE EMBARQUES, APLICANDO LAS MISMAS CUOTAS Y RIESGOS DE ESTA PÓLIZA.</w:t>
      </w:r>
    </w:p>
    <w:p w:rsidR="00EF1199" w:rsidRPr="003C165C" w:rsidRDefault="00EF1199" w:rsidP="00EF1199">
      <w:pPr>
        <w:ind w:right="99"/>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EL ASEGURADO NO PRESENTARÁ DECLARACIONES INFORMATIVAS.</w:t>
      </w:r>
    </w:p>
    <w:p w:rsidR="00EF1199" w:rsidRPr="003C165C" w:rsidRDefault="00EF1199" w:rsidP="00EF1199">
      <w:pPr>
        <w:ind w:right="99"/>
        <w:jc w:val="both"/>
        <w:rPr>
          <w:rFonts w:ascii="Arial" w:hAnsi="Arial" w:cs="Arial"/>
          <w:sz w:val="20"/>
        </w:rPr>
      </w:pPr>
    </w:p>
    <w:p w:rsidR="00EF1199" w:rsidRPr="003C165C" w:rsidRDefault="00EF1199" w:rsidP="00EF1199">
      <w:pPr>
        <w:ind w:right="99"/>
        <w:jc w:val="both"/>
        <w:rPr>
          <w:rFonts w:ascii="Arial" w:hAnsi="Arial" w:cs="Arial"/>
          <w:b/>
          <w:sz w:val="20"/>
        </w:rPr>
      </w:pPr>
      <w:r w:rsidRPr="003C165C">
        <w:rPr>
          <w:rFonts w:ascii="Arial" w:hAnsi="Arial" w:cs="Arial"/>
          <w:b/>
          <w:sz w:val="20"/>
        </w:rPr>
        <w:t>RIESGOS EXCLUIDOS</w:t>
      </w:r>
    </w:p>
    <w:p w:rsidR="00EF1199" w:rsidRPr="003C165C" w:rsidRDefault="00EF1199" w:rsidP="00EF1199">
      <w:pPr>
        <w:ind w:right="99"/>
        <w:jc w:val="both"/>
        <w:rPr>
          <w:rFonts w:ascii="Arial" w:hAnsi="Arial" w:cs="Arial"/>
          <w:sz w:val="20"/>
        </w:rPr>
      </w:pP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LA VIOLACIÓN POR EL ASEGURADO O QUIEN SUS INTERESES REPRESENTE DE CUALQUIER LEY O DISPOSICIÓN O REGLAMENTO EXPEDIDOS POR CUALQUIER AUTORIDAD EXTRANJERA O NACIONAL FEDERAL, ESTATAL O MUNICIPAL, CUANDO INFLUYA EN LA REALIZACIÓN DEL SINIESTRO.</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SECUESTRO, EMBARGO, ARRAIGO, CONFISCACIÓN, NACIONALIZACIÓN, APROPIACIÓN Y LAS CONSECUENCIAS DE LOS HECHOS ANTERIORES EFECTUADOS POR ACTOS DE AUTORIDADES NACIONALES O EXTRANJERAS, SEAN DE HECHO O DE DERECHO.</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PÉRDIDAS O DAÑOS POR DOLO, MALA FE, O ROBO EN EL QUE INTERVENGA DIRECTA O INDIRECTAMENTE EL ASEGURADO, SUS ENVIADOS O EMPLEADOS.</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LA NATURALEZA PERECEDERA INHERENTE A LAS MERCANCÍAS, O EL VICIO PROPIO DE LAS MISMAS.</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LA DEMORA O LA PÉRDIDA DE MERCADO AUN CUANDO SEAN CAUSADAS POR UN RIESGO MATERIA DEL SEGURO.</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LA DESAPARICIÓN MISTERIOSA, FALTANTES DESCUBIERTOS AL EFECTUAR LOS INVENTARIOS O CUALQUIER DAÑO QUE SEA DETECTADO POSTERIORMENTE A LA ENTREGA DE LA MERCANCÍA EN LA BODEGA DE SU DESTINO FINAL.</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EL ABANDONO DE LAS MERCANCÍAS POR PARTE DEL ASEGURADO O A QUIEN SUS INTERESES REPRESENTE.</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LA PÉRDIDA ORDINARIA DE PESO O VOLUMEN DE LAS MERCANCÍAS, ASÍ COMO LAS MERMAS DEBIDAS A LA NATURALEZA DE ELLAS.</w:t>
      </w:r>
    </w:p>
    <w:p w:rsidR="00EF1199" w:rsidRPr="003C165C" w:rsidRDefault="00EF1199" w:rsidP="003D77AB">
      <w:pPr>
        <w:numPr>
          <w:ilvl w:val="0"/>
          <w:numId w:val="45"/>
        </w:numPr>
        <w:ind w:right="99"/>
        <w:jc w:val="both"/>
        <w:rPr>
          <w:rFonts w:ascii="Arial" w:hAnsi="Arial" w:cs="Arial"/>
          <w:sz w:val="20"/>
        </w:rPr>
      </w:pPr>
      <w:r w:rsidRPr="003C165C">
        <w:rPr>
          <w:rFonts w:ascii="Arial" w:hAnsi="Arial" w:cs="Arial"/>
          <w:sz w:val="20"/>
        </w:rPr>
        <w:t>PÉRDIDA, DAÑO O GASTO CAUSADO POR LA FALTA DE O LO INAPROPIADO DEL ENVASE, EMPAQUE O EMBALAJE DE LAS MERCANCÍAS TRANSPORTADAS</w:t>
      </w:r>
    </w:p>
    <w:p w:rsidR="00EF1199" w:rsidRPr="003C165C" w:rsidRDefault="00EF1199" w:rsidP="00EF1199">
      <w:pPr>
        <w:spacing w:before="144"/>
        <w:ind w:left="72" w:right="216"/>
        <w:jc w:val="both"/>
        <w:rPr>
          <w:rFonts w:ascii="Arial" w:hAnsi="Arial" w:cs="Arial"/>
          <w:color w:val="000000"/>
          <w:spacing w:val="-2"/>
          <w:sz w:val="20"/>
          <w:lang w:val="es-MX"/>
        </w:rPr>
      </w:pP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583DAB" w:rsidRDefault="00A53EC4" w:rsidP="00A53EC4">
      <w:pPr>
        <w:tabs>
          <w:tab w:val="left" w:pos="851"/>
        </w:tabs>
        <w:contextualSpacing/>
        <w:rPr>
          <w:rFonts w:ascii="Arial" w:hAnsi="Arial" w:cs="Arial"/>
          <w:b/>
          <w:color w:val="000000"/>
          <w:spacing w:val="1"/>
          <w:sz w:val="20"/>
          <w:lang w:val="es-MX"/>
        </w:rPr>
      </w:pPr>
      <w:r w:rsidRPr="00583DAB">
        <w:rPr>
          <w:rFonts w:ascii="Arial" w:hAnsi="Arial" w:cs="Arial"/>
          <w:b/>
          <w:color w:val="000000"/>
          <w:spacing w:val="1"/>
          <w:sz w:val="20"/>
          <w:lang w:val="es-MX"/>
        </w:rPr>
        <w:t>VALOR INDEMNIZABLE</w:t>
      </w: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A53EC4" w:rsidRDefault="00A53EC4" w:rsidP="00583DAB">
      <w:pPr>
        <w:tabs>
          <w:tab w:val="left" w:pos="851"/>
        </w:tabs>
        <w:contextualSpacing/>
        <w:jc w:val="both"/>
        <w:rPr>
          <w:rFonts w:ascii="Arial" w:hAnsi="Arial" w:cs="Arial"/>
          <w:color w:val="000000"/>
          <w:spacing w:val="1"/>
          <w:sz w:val="20"/>
          <w:lang w:val="es-MX"/>
        </w:rPr>
      </w:pPr>
      <w:r w:rsidRPr="00A53EC4">
        <w:rPr>
          <w:rFonts w:ascii="Arial" w:hAnsi="Arial" w:cs="Arial"/>
          <w:color w:val="000000"/>
          <w:spacing w:val="1"/>
          <w:sz w:val="20"/>
          <w:lang w:val="es-MX"/>
        </w:rPr>
        <w:t xml:space="preserve">EN CASO DE PÉRDIDA O DAÑO MATERIAL, QUEDA ENTENDIDO Y CONVENIDO QUE LA RESPONSABILIDAD DE LA ASEGURADORA QUEDARA LIMITADA AL VALOR REAL QUE TENGA LA EMBARCACION AL MOMENTO DEL SINIESTRO. DE MANERA INDICATIVA SE </w:t>
      </w:r>
      <w:r w:rsidRPr="00A53EC4">
        <w:rPr>
          <w:rFonts w:ascii="Arial" w:hAnsi="Arial" w:cs="Arial"/>
          <w:color w:val="000000"/>
          <w:spacing w:val="1"/>
          <w:sz w:val="20"/>
          <w:lang w:val="es-MX"/>
        </w:rPr>
        <w:lastRenderedPageBreak/>
        <w:t>SEÑALAN LOS VALORES POR EMBARCACIÓN EN LA RELACIÓN DE EMBARCACIONES A SEGURAR.</w:t>
      </w: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583DAB" w:rsidRDefault="00A53EC4" w:rsidP="00A53EC4">
      <w:pPr>
        <w:tabs>
          <w:tab w:val="left" w:pos="851"/>
        </w:tabs>
        <w:contextualSpacing/>
        <w:rPr>
          <w:rFonts w:ascii="Arial" w:hAnsi="Arial" w:cs="Arial"/>
          <w:b/>
          <w:color w:val="000000"/>
          <w:spacing w:val="1"/>
          <w:sz w:val="20"/>
          <w:lang w:val="es-MX"/>
        </w:rPr>
      </w:pPr>
      <w:r w:rsidRPr="00583DAB">
        <w:rPr>
          <w:rFonts w:ascii="Arial" w:hAnsi="Arial" w:cs="Arial"/>
          <w:b/>
          <w:color w:val="000000"/>
          <w:spacing w:val="1"/>
          <w:sz w:val="20"/>
          <w:lang w:val="es-MX"/>
        </w:rPr>
        <w:t>DEDUCIBLES Y COASEGUROS:</w:t>
      </w:r>
    </w:p>
    <w:p w:rsidR="00A53EC4" w:rsidRPr="00A53EC4" w:rsidRDefault="00A53EC4" w:rsidP="00A53EC4">
      <w:pPr>
        <w:tabs>
          <w:tab w:val="left" w:pos="851"/>
        </w:tabs>
        <w:contextualSpacing/>
        <w:rPr>
          <w:rFonts w:ascii="Arial" w:hAnsi="Arial" w:cs="Arial"/>
          <w:color w:val="000000"/>
          <w:spacing w:val="1"/>
          <w:sz w:val="20"/>
          <w:lang w:val="es-MX"/>
        </w:rPr>
      </w:pPr>
    </w:p>
    <w:p w:rsidR="00A53EC4" w:rsidRPr="00A53EC4" w:rsidRDefault="00A53EC4" w:rsidP="00A53EC4">
      <w:pPr>
        <w:tabs>
          <w:tab w:val="left" w:pos="851"/>
        </w:tabs>
        <w:contextualSpacing/>
        <w:rPr>
          <w:rFonts w:ascii="Arial" w:hAnsi="Arial" w:cs="Arial"/>
          <w:color w:val="000000"/>
          <w:spacing w:val="1"/>
          <w:sz w:val="20"/>
          <w:lang w:val="es-MX"/>
        </w:rPr>
      </w:pPr>
      <w:r w:rsidRPr="00A53EC4">
        <w:rPr>
          <w:rFonts w:ascii="Arial" w:hAnsi="Arial" w:cs="Arial"/>
          <w:color w:val="000000"/>
          <w:spacing w:val="1"/>
          <w:sz w:val="20"/>
          <w:lang w:val="es-MX"/>
        </w:rPr>
        <w:t>DEDUCIBLE DE 5% DEL VALOR DEL CASCO. NO APLICA PARA PÉRDIDA TOTAL REAL O IMPLÍCITA.</w:t>
      </w:r>
    </w:p>
    <w:p w:rsidR="00A53EC4" w:rsidRDefault="00A53EC4" w:rsidP="00A53EC4">
      <w:pPr>
        <w:tabs>
          <w:tab w:val="left" w:pos="851"/>
        </w:tabs>
        <w:contextualSpacing/>
        <w:rPr>
          <w:rFonts w:ascii="Arial" w:hAnsi="Arial" w:cs="Arial"/>
          <w:color w:val="000000"/>
          <w:spacing w:val="1"/>
          <w:sz w:val="20"/>
          <w:lang w:val="es-MX"/>
        </w:rPr>
      </w:pPr>
    </w:p>
    <w:p w:rsidR="00A53EC4" w:rsidRPr="00A53EC4" w:rsidRDefault="00A53EC4" w:rsidP="00A53EC4">
      <w:pPr>
        <w:tabs>
          <w:tab w:val="left" w:pos="851"/>
        </w:tabs>
        <w:contextualSpacing/>
        <w:rPr>
          <w:rFonts w:ascii="Arial" w:hAnsi="Arial" w:cs="Arial"/>
          <w:color w:val="000000"/>
          <w:spacing w:val="1"/>
          <w:sz w:val="20"/>
          <w:lang w:val="es-MX"/>
        </w:rPr>
      </w:pPr>
    </w:p>
    <w:p w:rsidR="00EF1199" w:rsidRPr="003C165C" w:rsidRDefault="00EF1199" w:rsidP="003D77AB">
      <w:pPr>
        <w:pStyle w:val="Prrafodelista"/>
        <w:numPr>
          <w:ilvl w:val="1"/>
          <w:numId w:val="50"/>
        </w:numPr>
        <w:tabs>
          <w:tab w:val="left" w:pos="851"/>
        </w:tabs>
        <w:contextualSpacing/>
        <w:rPr>
          <w:rFonts w:ascii="Arial" w:hAnsi="Arial" w:cs="Arial"/>
          <w:b/>
          <w:color w:val="000000"/>
          <w:spacing w:val="1"/>
          <w:sz w:val="20"/>
          <w:lang w:val="es-MX"/>
        </w:rPr>
      </w:pPr>
      <w:r w:rsidRPr="003C165C">
        <w:rPr>
          <w:rFonts w:ascii="Arial" w:hAnsi="Arial" w:cs="Arial"/>
          <w:b/>
          <w:color w:val="000000"/>
          <w:spacing w:val="1"/>
          <w:sz w:val="20"/>
          <w:lang w:val="es-MX"/>
        </w:rPr>
        <w:t>SECCIÓN X</w:t>
      </w:r>
      <w:r w:rsidR="00583DAB">
        <w:rPr>
          <w:rFonts w:ascii="Arial" w:hAnsi="Arial" w:cs="Arial"/>
          <w:b/>
          <w:color w:val="000000"/>
          <w:spacing w:val="1"/>
          <w:sz w:val="20"/>
          <w:lang w:val="es-MX"/>
        </w:rPr>
        <w:t>I</w:t>
      </w:r>
      <w:r w:rsidRPr="003C165C">
        <w:rPr>
          <w:rFonts w:ascii="Arial" w:hAnsi="Arial" w:cs="Arial"/>
          <w:b/>
          <w:color w:val="000000"/>
          <w:spacing w:val="1"/>
          <w:sz w:val="20"/>
          <w:lang w:val="es-MX"/>
        </w:rPr>
        <w:t xml:space="preserve">.- SEGURO DE OBRAS DE ARTE </w:t>
      </w:r>
    </w:p>
    <w:p w:rsidR="00EF1199" w:rsidRPr="003C165C" w:rsidRDefault="00EF1199" w:rsidP="00EF1199">
      <w:pPr>
        <w:ind w:right="99"/>
        <w:jc w:val="center"/>
        <w:rPr>
          <w:rFonts w:ascii="Arial" w:hAnsi="Arial" w:cs="Arial"/>
          <w:b/>
        </w:rPr>
      </w:pPr>
    </w:p>
    <w:p w:rsidR="00EF1199" w:rsidRPr="003C165C" w:rsidRDefault="00EF1199" w:rsidP="00EF1199">
      <w:pPr>
        <w:ind w:right="99"/>
        <w:rPr>
          <w:rFonts w:ascii="Arial" w:hAnsi="Arial" w:cs="Arial"/>
          <w:b/>
          <w:sz w:val="20"/>
        </w:rPr>
      </w:pPr>
      <w:r w:rsidRPr="003C165C">
        <w:rPr>
          <w:rFonts w:ascii="Arial" w:hAnsi="Arial" w:cs="Arial"/>
          <w:b/>
          <w:sz w:val="20"/>
        </w:rPr>
        <w:t>BIENES CUBIERTOS</w:t>
      </w:r>
      <w:r w:rsidRPr="003C165C">
        <w:rPr>
          <w:rFonts w:ascii="Arial" w:hAnsi="Arial" w:cs="Arial"/>
          <w:sz w:val="20"/>
        </w:rPr>
        <w:t>.</w:t>
      </w:r>
    </w:p>
    <w:p w:rsidR="00EF1199" w:rsidRPr="003C165C" w:rsidRDefault="00EF1199" w:rsidP="00EF1199">
      <w:pPr>
        <w:ind w:right="99"/>
        <w:rPr>
          <w:rFonts w:ascii="Arial" w:hAnsi="Arial" w:cs="Arial"/>
          <w:b/>
          <w:sz w:val="20"/>
        </w:rPr>
      </w:pPr>
      <w:r w:rsidRPr="003C165C">
        <w:rPr>
          <w:rFonts w:ascii="Arial" w:hAnsi="Arial" w:cs="Arial"/>
          <w:b/>
          <w:sz w:val="20"/>
        </w:rPr>
        <w:t xml:space="preserve"> </w:t>
      </w:r>
    </w:p>
    <w:p w:rsidR="00EF1199" w:rsidRPr="003C165C" w:rsidRDefault="00EF1199" w:rsidP="00EF1199">
      <w:pPr>
        <w:ind w:right="99"/>
        <w:jc w:val="both"/>
        <w:rPr>
          <w:rFonts w:ascii="Arial" w:hAnsi="Arial" w:cs="Arial"/>
          <w:sz w:val="20"/>
        </w:rPr>
      </w:pPr>
      <w:r w:rsidRPr="003C165C">
        <w:rPr>
          <w:rFonts w:ascii="Arial" w:hAnsi="Arial" w:cs="Arial"/>
          <w:sz w:val="20"/>
        </w:rPr>
        <w:t>SOBRE TODAS LAS OBRAS DE ARTE, ESCULTURAS, FRESCOS, PINTURAS, VITRALES, BIENES DE ORNATO Y EN GENERAL,  OBJETOS RAROS DE  DIFÍCIL O IMPOSIBLE REPOSICIÓN,  PROPIEDAD DEL ASEGURADO Y/O BAJO SU CUSTODIA O RESPONSABILIDAD, QUE ESTÉN EN EXHIBICIÓN EN INTERIORES O EXTERIORES, SIEMPRE Y CUANDO LOS BIENES UBICADOS EN EXTERIORES ESTÉN DISEÑADOS O CONSTRUIDOS PARA PERMANECER A LA INTEMPERIE; ALMACENAJE Y TRASLADOS, TANTO EN  LOS PREDIOS PROPIEDAD DEL ASEGURADO O TOMADOS EN COMODATO Y/O ARRENDAMIENTO O QUE TENGA INTERÉS ASEGURABLE, YA SEA DENTRO DE TERRITORIO NACIONAL O EN EL EXTRANJERO.</w:t>
      </w:r>
    </w:p>
    <w:p w:rsidR="00EF1199" w:rsidRPr="003C165C" w:rsidRDefault="00EF1199" w:rsidP="00EF1199">
      <w:pPr>
        <w:ind w:right="99"/>
        <w:jc w:val="both"/>
        <w:rPr>
          <w:rFonts w:ascii="Arial" w:hAnsi="Arial" w:cs="Arial"/>
          <w:sz w:val="20"/>
        </w:rPr>
      </w:pPr>
    </w:p>
    <w:p w:rsidR="00EF1199" w:rsidRPr="004036C3" w:rsidRDefault="00EF1199" w:rsidP="004036C3">
      <w:pPr>
        <w:ind w:right="99"/>
        <w:rPr>
          <w:rFonts w:ascii="Arial" w:hAnsi="Arial" w:cs="Arial"/>
          <w:b/>
          <w:sz w:val="20"/>
        </w:rPr>
      </w:pPr>
      <w:r w:rsidRPr="004036C3">
        <w:rPr>
          <w:rFonts w:ascii="Arial" w:hAnsi="Arial" w:cs="Arial"/>
          <w:b/>
          <w:sz w:val="20"/>
        </w:rPr>
        <w:t>RIESGOS CUBIERTOS</w:t>
      </w:r>
    </w:p>
    <w:p w:rsidR="00EF1199" w:rsidRPr="003C165C" w:rsidRDefault="00EF1199" w:rsidP="00EF1199">
      <w:pPr>
        <w:ind w:right="99"/>
        <w:jc w:val="both"/>
        <w:rPr>
          <w:rFonts w:ascii="Arial" w:hAnsi="Arial" w:cs="Arial"/>
          <w:sz w:val="20"/>
        </w:rPr>
      </w:pPr>
    </w:p>
    <w:p w:rsidR="00EF1199" w:rsidRPr="003C165C" w:rsidRDefault="00EF1199" w:rsidP="004036C3">
      <w:pPr>
        <w:pStyle w:val="Piedepgina"/>
        <w:jc w:val="both"/>
        <w:rPr>
          <w:rFonts w:ascii="Arial" w:hAnsi="Arial" w:cs="Arial"/>
          <w:sz w:val="20"/>
          <w:lang w:val="es-MX"/>
        </w:rPr>
      </w:pPr>
      <w:r w:rsidRPr="003C165C">
        <w:rPr>
          <w:rFonts w:ascii="Arial" w:hAnsi="Arial" w:cs="Arial"/>
          <w:sz w:val="20"/>
          <w:lang w:val="es-MX"/>
        </w:rPr>
        <w:t>TODO RIESGO DE PÉRDIDA O DAÑO FÍSICO SÚBITO Y/O IMPREVISTO, CAUSADO DIRECTAMENTE A LOS BIENES ASEGURADOS BAJO ESTA SECCIÓN, INCLUYENDO DE MANERA ENUNCIATIVA PERO NO LIMITATIVA, A LOS SIGUIENTES;</w:t>
      </w:r>
    </w:p>
    <w:p w:rsidR="00EF1199" w:rsidRPr="003C165C" w:rsidRDefault="00EF1199" w:rsidP="00EF1199">
      <w:pPr>
        <w:pStyle w:val="Piedepgina"/>
        <w:rPr>
          <w:rFonts w:ascii="Arial" w:hAnsi="Arial" w:cs="Arial"/>
          <w:sz w:val="20"/>
          <w:lang w:val="es-MX"/>
        </w:rPr>
      </w:pP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CLAVO A CLAVO</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 xml:space="preserve">TODO RIESGO </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ROBO CON Y SIN VIOLENCIA Y/O DESAPARICIÓN MISTERIOSA.</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DAÑOS A LOS BIENES ASEGURADOS CON MOTIVO DE UN ROBO, ROBO POR ASALTO O INTENTO DEL MISMO.</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DAÑOS POR INCENDIO O EXPLOSIÓN.</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FENÓMENOS HIDROMETEOROLÓGICOS.</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RIESGOS DE HUELGAS, ALBOROTOS Y CONMOCIÓN CIVIL.</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RIESGO DE TERREMOTO Y ERUPCIÓN VOLCÁNICA.</w:t>
      </w:r>
    </w:p>
    <w:p w:rsidR="00EF1199" w:rsidRPr="003C165C" w:rsidRDefault="00EF1199" w:rsidP="003D77AB">
      <w:pPr>
        <w:pStyle w:val="Prrafodelista2"/>
        <w:numPr>
          <w:ilvl w:val="0"/>
          <w:numId w:val="47"/>
        </w:numPr>
        <w:autoSpaceDE w:val="0"/>
        <w:autoSpaceDN w:val="0"/>
        <w:adjustRightInd w:val="0"/>
        <w:spacing w:line="240" w:lineRule="auto"/>
        <w:jc w:val="both"/>
        <w:rPr>
          <w:rFonts w:ascii="Arial" w:hAnsi="Arial" w:cs="Arial"/>
          <w:sz w:val="20"/>
          <w:szCs w:val="20"/>
        </w:rPr>
      </w:pPr>
      <w:r w:rsidRPr="003C165C">
        <w:rPr>
          <w:rFonts w:ascii="Arial" w:hAnsi="Arial" w:cs="Arial"/>
          <w:sz w:val="20"/>
          <w:szCs w:val="20"/>
        </w:rPr>
        <w:t>OTROS RIESGOS NO EXCLUIDOS EXPRESAMENTE</w:t>
      </w:r>
    </w:p>
    <w:p w:rsidR="00EF1199" w:rsidRPr="003C165C" w:rsidRDefault="00EF1199" w:rsidP="00EF1199">
      <w:pPr>
        <w:autoSpaceDE w:val="0"/>
        <w:autoSpaceDN w:val="0"/>
        <w:adjustRightInd w:val="0"/>
        <w:ind w:left="2124"/>
        <w:jc w:val="both"/>
        <w:rPr>
          <w:rFonts w:ascii="Arial" w:hAnsi="Arial" w:cs="Arial"/>
          <w:sz w:val="20"/>
        </w:rPr>
      </w:pPr>
    </w:p>
    <w:p w:rsidR="00EF1199" w:rsidRPr="003C165C" w:rsidRDefault="00EF1199" w:rsidP="00EF1199">
      <w:pPr>
        <w:autoSpaceDE w:val="0"/>
        <w:autoSpaceDN w:val="0"/>
        <w:adjustRightInd w:val="0"/>
        <w:jc w:val="both"/>
        <w:rPr>
          <w:rFonts w:ascii="Arial" w:hAnsi="Arial" w:cs="Arial"/>
          <w:sz w:val="20"/>
        </w:rPr>
      </w:pPr>
      <w:r w:rsidRPr="003C165C">
        <w:rPr>
          <w:rFonts w:ascii="Arial" w:hAnsi="Arial" w:cs="Arial"/>
          <w:sz w:val="20"/>
        </w:rPr>
        <w:t>SE AGREGAN BAJO CONVENIO EXPRESO LOS SIGUIENTES CLAUSULAS;</w:t>
      </w:r>
    </w:p>
    <w:p w:rsidR="00EF1199" w:rsidRPr="003C165C" w:rsidRDefault="00EF1199" w:rsidP="00EF1199">
      <w:pPr>
        <w:autoSpaceDE w:val="0"/>
        <w:autoSpaceDN w:val="0"/>
        <w:adjustRightInd w:val="0"/>
        <w:jc w:val="both"/>
        <w:rPr>
          <w:rFonts w:ascii="Arial" w:hAnsi="Arial" w:cs="Arial"/>
          <w:sz w:val="20"/>
        </w:rPr>
      </w:pPr>
    </w:p>
    <w:p w:rsidR="00EF1199" w:rsidRPr="003C165C" w:rsidRDefault="00EF1199" w:rsidP="003D77AB">
      <w:pPr>
        <w:numPr>
          <w:ilvl w:val="0"/>
          <w:numId w:val="48"/>
        </w:numPr>
        <w:autoSpaceDE w:val="0"/>
        <w:autoSpaceDN w:val="0"/>
        <w:adjustRightInd w:val="0"/>
        <w:jc w:val="both"/>
        <w:rPr>
          <w:rFonts w:ascii="Arial" w:hAnsi="Arial" w:cs="Arial"/>
          <w:sz w:val="20"/>
        </w:rPr>
      </w:pPr>
      <w:r w:rsidRPr="003C165C">
        <w:rPr>
          <w:rFonts w:ascii="Arial" w:hAnsi="Arial" w:cs="Arial"/>
          <w:sz w:val="20"/>
        </w:rPr>
        <w:t>INSTITUTE CARGO CLAUSES (A</w:t>
      </w:r>
      <w:r w:rsidR="004036C3" w:rsidRPr="003C165C">
        <w:rPr>
          <w:rFonts w:ascii="Arial" w:hAnsi="Arial" w:cs="Arial"/>
          <w:sz w:val="20"/>
        </w:rPr>
        <w:t>). -</w:t>
      </w:r>
      <w:r w:rsidRPr="003C165C">
        <w:rPr>
          <w:rFonts w:ascii="Arial" w:hAnsi="Arial" w:cs="Arial"/>
          <w:sz w:val="20"/>
        </w:rPr>
        <w:t xml:space="preserve">INCLUYENDO LOS RIESGOS DE MOJADURAS Y HUMEDAD, AMPLIADA EXPRESAMENTE LA COBERTURA PARA GARANTIZAR LA </w:t>
      </w:r>
      <w:r w:rsidRPr="003C165C">
        <w:rPr>
          <w:rFonts w:ascii="Arial" w:hAnsi="Arial" w:cs="Arial"/>
          <w:sz w:val="20"/>
        </w:rPr>
        <w:lastRenderedPageBreak/>
        <w:t>PÉRDIDA, EL DAÑO O EL GASTO QUE SUFRAN LAS OBRAS ASEGURADAS, COMO CONSECUENCIA DE INSUFICIENCIA O IMPROPIEDAD DEL EMBALAJE Y/O ESTIBA.</w:t>
      </w:r>
    </w:p>
    <w:p w:rsidR="00EF1199" w:rsidRPr="003C165C" w:rsidRDefault="00EF1199" w:rsidP="00EF1199">
      <w:pPr>
        <w:autoSpaceDE w:val="0"/>
        <w:autoSpaceDN w:val="0"/>
        <w:adjustRightInd w:val="0"/>
        <w:ind w:left="720"/>
        <w:jc w:val="both"/>
        <w:rPr>
          <w:rFonts w:ascii="Arial" w:hAnsi="Arial" w:cs="Arial"/>
          <w:sz w:val="20"/>
        </w:rPr>
      </w:pPr>
    </w:p>
    <w:p w:rsidR="00EF1199" w:rsidRPr="003C165C" w:rsidRDefault="00EF1199" w:rsidP="003D77AB">
      <w:pPr>
        <w:numPr>
          <w:ilvl w:val="0"/>
          <w:numId w:val="48"/>
        </w:numPr>
        <w:autoSpaceDE w:val="0"/>
        <w:autoSpaceDN w:val="0"/>
        <w:adjustRightInd w:val="0"/>
        <w:jc w:val="both"/>
        <w:rPr>
          <w:rFonts w:ascii="Arial" w:hAnsi="Arial" w:cs="Arial"/>
          <w:sz w:val="20"/>
        </w:rPr>
      </w:pPr>
      <w:r w:rsidRPr="003C165C">
        <w:rPr>
          <w:rFonts w:ascii="Arial" w:hAnsi="Arial" w:cs="Arial"/>
          <w:sz w:val="20"/>
        </w:rPr>
        <w:t xml:space="preserve">INSTITUTE STRIKES </w:t>
      </w:r>
      <w:r w:rsidR="004036C3" w:rsidRPr="003C165C">
        <w:rPr>
          <w:rFonts w:ascii="Arial" w:hAnsi="Arial" w:cs="Arial"/>
          <w:sz w:val="20"/>
        </w:rPr>
        <w:t>CLAUSES. -</w:t>
      </w:r>
      <w:r w:rsidRPr="003C165C">
        <w:rPr>
          <w:rFonts w:ascii="Arial" w:hAnsi="Arial" w:cs="Arial"/>
          <w:sz w:val="20"/>
        </w:rPr>
        <w:t xml:space="preserve"> RIESGOS DE HUELGAS EN EL SEGURO DE MERCANCÍAS Y/U OTROS INTERESES DEL CARGADOR.</w:t>
      </w:r>
    </w:p>
    <w:p w:rsidR="00EF1199" w:rsidRPr="003C165C" w:rsidRDefault="00EF1199" w:rsidP="00EF1199">
      <w:pPr>
        <w:autoSpaceDE w:val="0"/>
        <w:autoSpaceDN w:val="0"/>
        <w:adjustRightInd w:val="0"/>
        <w:ind w:left="720"/>
        <w:jc w:val="both"/>
        <w:rPr>
          <w:rFonts w:ascii="Arial" w:hAnsi="Arial" w:cs="Arial"/>
          <w:sz w:val="20"/>
        </w:rPr>
      </w:pPr>
    </w:p>
    <w:p w:rsidR="00EF1199" w:rsidRPr="003C165C" w:rsidRDefault="00EF1199" w:rsidP="003D77AB">
      <w:pPr>
        <w:numPr>
          <w:ilvl w:val="0"/>
          <w:numId w:val="48"/>
        </w:numPr>
        <w:autoSpaceDE w:val="0"/>
        <w:autoSpaceDN w:val="0"/>
        <w:adjustRightInd w:val="0"/>
        <w:jc w:val="both"/>
        <w:rPr>
          <w:rFonts w:ascii="Arial" w:hAnsi="Arial" w:cs="Arial"/>
          <w:sz w:val="20"/>
        </w:rPr>
      </w:pPr>
      <w:r w:rsidRPr="003C165C">
        <w:rPr>
          <w:rFonts w:ascii="Arial" w:hAnsi="Arial" w:cs="Arial"/>
          <w:sz w:val="20"/>
        </w:rPr>
        <w:t xml:space="preserve">COBERTURA DE DAÑOS Y PÉRDIDAS POR CONDUCTA NEGLIGENTE O DOLOSA DE LOS ASEGURADOS, BENEFICIARIOS, SUS EMPLEADOS Y/O </w:t>
      </w:r>
      <w:r w:rsidR="004036C3" w:rsidRPr="003C165C">
        <w:rPr>
          <w:rFonts w:ascii="Arial" w:hAnsi="Arial" w:cs="Arial"/>
          <w:sz w:val="20"/>
        </w:rPr>
        <w:t>AGENTES. -</w:t>
      </w:r>
      <w:r w:rsidRPr="003C165C">
        <w:rPr>
          <w:rFonts w:ascii="Arial" w:hAnsi="Arial" w:cs="Arial"/>
          <w:sz w:val="20"/>
        </w:rPr>
        <w:t xml:space="preserve"> SE PROPORCIONARÁ COBERTURA ANTE DAÑOS Y/O PÉRDIDAS PRODUCIDOS COMO CONSECUENCIA DE ACTOS O CONDUCTAS DOLOSAS O NEGLIGENTES DE LOS ASEGURADOS, LOS BENEFICIARIOS Y/O LOS EMPLEADOS Y AGENTES DE ESTOS.</w:t>
      </w:r>
    </w:p>
    <w:p w:rsidR="00EF1199" w:rsidRPr="003C165C" w:rsidRDefault="00EF1199" w:rsidP="00EF1199">
      <w:pPr>
        <w:autoSpaceDE w:val="0"/>
        <w:autoSpaceDN w:val="0"/>
        <w:adjustRightInd w:val="0"/>
        <w:ind w:left="720"/>
        <w:jc w:val="both"/>
        <w:rPr>
          <w:rFonts w:ascii="Arial" w:hAnsi="Arial" w:cs="Arial"/>
          <w:sz w:val="20"/>
        </w:rPr>
      </w:pPr>
    </w:p>
    <w:p w:rsidR="00EF1199" w:rsidRPr="003C165C" w:rsidRDefault="00EF1199" w:rsidP="00EF1199">
      <w:pPr>
        <w:pStyle w:val="Pliza3"/>
        <w:ind w:right="99"/>
        <w:rPr>
          <w:rFonts w:cs="Arial"/>
          <w:sz w:val="20"/>
          <w:u w:val="none"/>
        </w:rPr>
      </w:pPr>
      <w:r w:rsidRPr="003C165C">
        <w:rPr>
          <w:rFonts w:cs="Arial"/>
          <w:sz w:val="20"/>
          <w:u w:val="none"/>
        </w:rPr>
        <w:t>VALOR INDEMNIZABLE</w:t>
      </w:r>
    </w:p>
    <w:p w:rsidR="00EF1199" w:rsidRPr="003C165C" w:rsidRDefault="00EF1199" w:rsidP="00EF1199">
      <w:pPr>
        <w:pStyle w:val="Pliza5"/>
        <w:ind w:right="99"/>
        <w:rPr>
          <w:rFonts w:cs="Arial"/>
          <w:sz w:val="20"/>
        </w:rPr>
      </w:pPr>
    </w:p>
    <w:p w:rsidR="00EF1199" w:rsidRPr="003C165C" w:rsidRDefault="00EF1199" w:rsidP="00EF1199">
      <w:pPr>
        <w:pStyle w:val="Pliza4"/>
        <w:ind w:left="0"/>
        <w:rPr>
          <w:rFonts w:cs="Arial"/>
          <w:sz w:val="20"/>
        </w:rPr>
      </w:pPr>
      <w:r w:rsidRPr="003C165C">
        <w:rPr>
          <w:rFonts w:cs="Arial"/>
          <w:sz w:val="20"/>
        </w:rPr>
        <w:t>EN CASO DE PÉRDIDA O DAÑO MATERIAL, QUEDA ENTENDIDO Y CONVENIDO QUE LA RESPONSABILIDAD DE LA ASEGURADORA, QUEDARA LIMITADA SOLAMENTE AL COSTO DE EJECUCIÓN DE LA REPOSICIÓN O RESTAURACIÓN ARTÍSTICA DE LAS PARTES DAÑADAS, PARA DEJAR EL OBJETO EN SU ORIGINAL ESTADO FÍSICO Y ARTÍSTICO, SIEMPRE HASTA EL LÍMITE MÁXIMO DE RESPONSABILIDAD ESTABLECIDO EN LAS CONDICIONES GENERALES DE ESTA PÓLIZA.</w:t>
      </w:r>
    </w:p>
    <w:p w:rsidR="00EF1199" w:rsidRPr="003C165C" w:rsidRDefault="00EF1199" w:rsidP="00EF1199">
      <w:pPr>
        <w:pStyle w:val="Pliza4"/>
        <w:ind w:left="0"/>
        <w:rPr>
          <w:rFonts w:cs="Arial"/>
          <w:sz w:val="20"/>
        </w:rPr>
      </w:pPr>
    </w:p>
    <w:p w:rsidR="00EF1199" w:rsidRPr="003C165C" w:rsidRDefault="00EF1199" w:rsidP="00EF1199">
      <w:pPr>
        <w:pStyle w:val="Pliza4"/>
        <w:ind w:left="0"/>
        <w:rPr>
          <w:rFonts w:cs="Arial"/>
          <w:sz w:val="20"/>
        </w:rPr>
      </w:pPr>
      <w:r w:rsidRPr="003C165C">
        <w:rPr>
          <w:rFonts w:cs="Arial"/>
          <w:sz w:val="20"/>
        </w:rPr>
        <w:t>EN CASO DE PÉRDIDA TOTAL, LA ASEGURADORA SERÁ RESPONSABLE HASTA POR EL VALOR DE AVALUÓ CORRESPONDIENTE O, EN CASO DE CARECER DE ÉL, HASTA POR EL COSTO DE LA REALIZACIÓN DE OTRA OBRA CON DIMENSIONES, CARACTERÍSTICAS MATERIALES Y TEMA ARTÍSTICO SIMILAR A LAS QUE TENÍA EL OBJETO ORIGINAL AMPARADO, DEBIENDO SER CREADO POR ARTISTA RECONOCIDO BAJO LA SUPERVISIÓN DE UNA INSTITUCIÓN U ORGANISMO FACULTADO PARA ELLO, SIN CONSIDERAR EL DEMÉRITO ARTÍSTICO DE LA OBRA ORIGINAL.</w:t>
      </w:r>
    </w:p>
    <w:p w:rsidR="00EF1199" w:rsidRPr="003C165C" w:rsidRDefault="00EF1199" w:rsidP="00EF1199">
      <w:pPr>
        <w:pStyle w:val="Pliza4"/>
        <w:ind w:left="0"/>
        <w:rPr>
          <w:rFonts w:cs="Arial"/>
          <w:sz w:val="20"/>
        </w:rPr>
      </w:pPr>
    </w:p>
    <w:p w:rsidR="00EF1199" w:rsidRPr="003C165C" w:rsidRDefault="00EF1199" w:rsidP="00EF1199">
      <w:pPr>
        <w:pStyle w:val="Pliza4"/>
        <w:ind w:left="0"/>
        <w:rPr>
          <w:rFonts w:cs="Arial"/>
          <w:sz w:val="20"/>
        </w:rPr>
      </w:pPr>
      <w:r w:rsidRPr="003C165C">
        <w:rPr>
          <w:rFonts w:cs="Arial"/>
          <w:sz w:val="20"/>
        </w:rPr>
        <w:t>EN CASO DE DAÑO A CUALQUIER BIEN ASEGURADO QUE TENGA UN VALOR ESPECIAL O MAYOR EN VIRTUD DE FORMAR PARTE DE UN PAR O CONJUNTO, CUALQUIER INDEMNIZACIÓN PAGADA BAJO LOS TÉRMINOS DE LA PRESENTE PÓLIZA NO TOMARÁ EN CUENTA DICHO VALOR ESPECIAL O MAYOR, SOLO SERÁ POR LA PARTE PROPORCIONAL DEL VALOR DEL PAR O CONJUNTO.</w:t>
      </w:r>
    </w:p>
    <w:p w:rsidR="00EF1199" w:rsidRPr="003C165C" w:rsidRDefault="00EF1199" w:rsidP="00EF1199">
      <w:pPr>
        <w:ind w:right="99"/>
        <w:jc w:val="both"/>
        <w:rPr>
          <w:rFonts w:ascii="Arial" w:hAnsi="Arial" w:cs="Arial"/>
          <w:sz w:val="20"/>
          <w:szCs w:val="20"/>
        </w:rPr>
      </w:pPr>
    </w:p>
    <w:p w:rsidR="00EF1199" w:rsidRPr="003C165C" w:rsidRDefault="00EF1199" w:rsidP="00EF1199">
      <w:pPr>
        <w:pStyle w:val="Pliza4"/>
        <w:ind w:left="0" w:right="99"/>
        <w:rPr>
          <w:rFonts w:cs="Arial"/>
          <w:sz w:val="20"/>
        </w:rPr>
      </w:pPr>
      <w:r w:rsidRPr="003C165C">
        <w:rPr>
          <w:rFonts w:cs="Arial"/>
          <w:sz w:val="20"/>
        </w:rPr>
        <w:t>EN CASO DE PÉRDIDAS PARCIALES, CUANDO EL COSTO DE REPARACIÓN Y/O RESTAURACIÓN SEA DEL 60% AL 74% DEL VALOR DE LA OBRA, EL ASEGURADO PODRÁ SOLICITAR EL PAGO TOTAL DE LA MISMA COMO PÉRDIDA TOTAL. SI EL DAÑO ES IGUAL O MAYOR AL 75% DEL VALOR DE LA OBRA, SERÁ CONSIDERADA COMO PÉRDIDA TOTAL EN AUTOMÁTICO.</w:t>
      </w:r>
    </w:p>
    <w:p w:rsidR="00EF1199" w:rsidRPr="003C165C" w:rsidRDefault="00EF1199" w:rsidP="00EF1199">
      <w:pPr>
        <w:ind w:right="99"/>
        <w:jc w:val="both"/>
        <w:rPr>
          <w:rFonts w:ascii="Arial" w:hAnsi="Arial" w:cs="Arial"/>
          <w:b/>
          <w:sz w:val="20"/>
          <w:szCs w:val="20"/>
        </w:rPr>
      </w:pPr>
    </w:p>
    <w:p w:rsidR="00EF1199" w:rsidRPr="003C165C" w:rsidRDefault="00EF1199" w:rsidP="00EF1199">
      <w:pPr>
        <w:ind w:right="99"/>
        <w:jc w:val="both"/>
        <w:rPr>
          <w:rFonts w:ascii="Arial" w:hAnsi="Arial" w:cs="Arial"/>
          <w:b/>
          <w:sz w:val="20"/>
          <w:szCs w:val="20"/>
        </w:rPr>
      </w:pPr>
      <w:r w:rsidRPr="003C165C">
        <w:rPr>
          <w:rFonts w:ascii="Arial" w:hAnsi="Arial" w:cs="Arial"/>
          <w:b/>
          <w:sz w:val="20"/>
          <w:szCs w:val="20"/>
        </w:rPr>
        <w:t>TERRITORIALIDAD</w:t>
      </w:r>
    </w:p>
    <w:p w:rsidR="00EF1199" w:rsidRPr="003C165C" w:rsidRDefault="00EF1199" w:rsidP="00EF1199">
      <w:pPr>
        <w:ind w:right="99"/>
        <w:jc w:val="both"/>
        <w:rPr>
          <w:rFonts w:ascii="Arial" w:hAnsi="Arial" w:cs="Arial"/>
          <w:b/>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 xml:space="preserve">LA PRESENTE SECCIÓN EXTIENDE LA COBERTURA DE LOS BIENES ASEGURADOS DENTRO DEL TERRITORIO NACIONAL. </w:t>
      </w:r>
    </w:p>
    <w:p w:rsidR="00EF1199" w:rsidRPr="003C165C" w:rsidRDefault="00EF1199" w:rsidP="00EF1199">
      <w:pPr>
        <w:ind w:right="99"/>
        <w:jc w:val="both"/>
        <w:rPr>
          <w:rFonts w:ascii="Arial" w:hAnsi="Arial" w:cs="Arial"/>
          <w:b/>
          <w:sz w:val="20"/>
        </w:rPr>
      </w:pPr>
    </w:p>
    <w:p w:rsidR="00EF1199" w:rsidRPr="003C165C" w:rsidRDefault="00EF1199" w:rsidP="00EF1199">
      <w:pPr>
        <w:ind w:left="360" w:right="99" w:hanging="360"/>
        <w:jc w:val="both"/>
        <w:rPr>
          <w:rFonts w:ascii="Arial" w:hAnsi="Arial" w:cs="Arial"/>
          <w:b/>
          <w:sz w:val="20"/>
        </w:rPr>
      </w:pPr>
      <w:r w:rsidRPr="003C165C">
        <w:rPr>
          <w:rFonts w:ascii="Arial" w:hAnsi="Arial" w:cs="Arial"/>
          <w:b/>
          <w:sz w:val="20"/>
        </w:rPr>
        <w:t xml:space="preserve">SUMA ASEGURADA  </w:t>
      </w:r>
    </w:p>
    <w:p w:rsidR="00EF1199" w:rsidRPr="003C165C" w:rsidRDefault="00EF1199" w:rsidP="00EF1199">
      <w:pPr>
        <w:ind w:right="99" w:hanging="360"/>
        <w:jc w:val="both"/>
        <w:rPr>
          <w:rFonts w:ascii="Arial" w:hAnsi="Arial" w:cs="Arial"/>
          <w:sz w:val="20"/>
        </w:rPr>
      </w:pPr>
    </w:p>
    <w:p w:rsidR="00EF1199" w:rsidRPr="003C165C" w:rsidRDefault="00EF1199" w:rsidP="00EF1199">
      <w:pPr>
        <w:rPr>
          <w:rFonts w:ascii="Arial" w:hAnsi="Arial" w:cs="Arial"/>
          <w:sz w:val="20"/>
        </w:rPr>
      </w:pPr>
      <w:r w:rsidRPr="003C165C">
        <w:rPr>
          <w:rFonts w:ascii="Arial" w:hAnsi="Arial" w:cs="Arial"/>
          <w:sz w:val="20"/>
        </w:rPr>
        <w:t xml:space="preserve">LIMITE MAXIMO DE RESPONSABIIDAD EN EL AGREGADO ANUAL $ </w:t>
      </w:r>
      <w:r w:rsidR="004036C3">
        <w:rPr>
          <w:rFonts w:ascii="Arial" w:hAnsi="Arial" w:cs="Arial"/>
          <w:sz w:val="20"/>
        </w:rPr>
        <w:t>100</w:t>
      </w:r>
      <w:r w:rsidRPr="003C165C">
        <w:rPr>
          <w:rFonts w:ascii="Arial" w:hAnsi="Arial" w:cs="Arial"/>
          <w:sz w:val="20"/>
        </w:rPr>
        <w:t xml:space="preserve">,000,000.00 M.N. </w:t>
      </w:r>
      <w:r w:rsidRPr="003C165C">
        <w:rPr>
          <w:rFonts w:ascii="Arial" w:hAnsi="Arial" w:cs="Arial"/>
          <w:color w:val="000000"/>
          <w:sz w:val="20"/>
          <w:lang w:val="es-MX"/>
        </w:rPr>
        <w:t>(</w:t>
      </w:r>
      <w:r w:rsidR="004036C3">
        <w:rPr>
          <w:rFonts w:ascii="Arial" w:hAnsi="Arial" w:cs="Arial"/>
          <w:color w:val="000000"/>
          <w:sz w:val="20"/>
          <w:lang w:val="es-MX"/>
        </w:rPr>
        <w:t>CIEN</w:t>
      </w:r>
      <w:r w:rsidRPr="003C165C">
        <w:rPr>
          <w:rFonts w:ascii="Arial" w:hAnsi="Arial" w:cs="Arial"/>
          <w:color w:val="000000"/>
          <w:spacing w:val="2"/>
          <w:sz w:val="20"/>
          <w:lang w:val="es-MX"/>
        </w:rPr>
        <w:t xml:space="preserve"> MILLONES DE PESOS 00/100 M.N.)</w:t>
      </w:r>
    </w:p>
    <w:p w:rsidR="00EF1199" w:rsidRPr="003C165C" w:rsidRDefault="00EF1199" w:rsidP="00EF1199">
      <w:pPr>
        <w:ind w:right="99"/>
        <w:jc w:val="both"/>
        <w:rPr>
          <w:rFonts w:ascii="Arial" w:hAnsi="Arial" w:cs="Arial"/>
          <w:b/>
          <w:sz w:val="20"/>
        </w:rPr>
      </w:pPr>
    </w:p>
    <w:p w:rsidR="00EF1199" w:rsidRPr="003C165C" w:rsidRDefault="00EF1199" w:rsidP="00EF1199">
      <w:pPr>
        <w:ind w:right="99"/>
        <w:jc w:val="both"/>
        <w:rPr>
          <w:rFonts w:ascii="Arial" w:hAnsi="Arial" w:cs="Arial"/>
          <w:b/>
          <w:sz w:val="20"/>
        </w:rPr>
      </w:pPr>
      <w:r w:rsidRPr="003C165C">
        <w:rPr>
          <w:rFonts w:ascii="Arial" w:hAnsi="Arial" w:cs="Arial"/>
          <w:b/>
          <w:sz w:val="20"/>
        </w:rPr>
        <w:t>DEDUCIBLE</w:t>
      </w:r>
    </w:p>
    <w:p w:rsidR="00EF1199" w:rsidRPr="003C165C" w:rsidRDefault="00EF1199" w:rsidP="00EF1199">
      <w:pPr>
        <w:ind w:right="99"/>
        <w:jc w:val="both"/>
        <w:rPr>
          <w:rFonts w:ascii="Arial" w:hAnsi="Arial" w:cs="Arial"/>
          <w:b/>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 xml:space="preserve">SIN DEDUCIBLE </w:t>
      </w:r>
    </w:p>
    <w:p w:rsidR="00EF1199" w:rsidRPr="003C165C" w:rsidRDefault="00EF1199" w:rsidP="00EF1199">
      <w:pPr>
        <w:ind w:right="99"/>
        <w:jc w:val="both"/>
        <w:rPr>
          <w:rFonts w:ascii="Arial" w:hAnsi="Arial" w:cs="Arial"/>
          <w:b/>
          <w:sz w:val="20"/>
        </w:rPr>
      </w:pPr>
    </w:p>
    <w:p w:rsidR="00EF1199" w:rsidRPr="003C165C" w:rsidRDefault="00EF1199" w:rsidP="00EF1199">
      <w:pPr>
        <w:ind w:right="99"/>
        <w:jc w:val="both"/>
        <w:rPr>
          <w:rFonts w:ascii="Arial" w:hAnsi="Arial" w:cs="Arial"/>
          <w:b/>
          <w:sz w:val="20"/>
        </w:rPr>
      </w:pPr>
      <w:r w:rsidRPr="003C165C">
        <w:rPr>
          <w:rFonts w:ascii="Arial" w:hAnsi="Arial" w:cs="Arial"/>
          <w:b/>
          <w:sz w:val="20"/>
        </w:rPr>
        <w:t>SALVAMENTO</w:t>
      </w:r>
    </w:p>
    <w:p w:rsidR="00EF1199" w:rsidRPr="003C165C" w:rsidRDefault="00EF1199" w:rsidP="00EF1199">
      <w:pPr>
        <w:ind w:right="99"/>
        <w:jc w:val="both"/>
        <w:rPr>
          <w:rFonts w:ascii="Arial" w:hAnsi="Arial" w:cs="Arial"/>
          <w:b/>
          <w:sz w:val="20"/>
        </w:rPr>
      </w:pPr>
    </w:p>
    <w:p w:rsidR="00EF1199" w:rsidRPr="003C165C" w:rsidRDefault="00EF1199" w:rsidP="00EF1199">
      <w:pPr>
        <w:autoSpaceDE w:val="0"/>
        <w:autoSpaceDN w:val="0"/>
        <w:adjustRightInd w:val="0"/>
        <w:jc w:val="both"/>
        <w:rPr>
          <w:rFonts w:ascii="Arial" w:hAnsi="Arial" w:cs="Arial"/>
          <w:sz w:val="20"/>
        </w:rPr>
      </w:pPr>
      <w:r w:rsidRPr="003C165C">
        <w:rPr>
          <w:rFonts w:ascii="Arial" w:hAnsi="Arial" w:cs="Arial"/>
          <w:sz w:val="20"/>
        </w:rPr>
        <w:t>SI LA ASEGURADORA RECOBRASE UNA PROPIEDAD POR CUYA PÉRDIDA HUBIERA INDEMNIZADO AL ASEGURADO BAJO LOS TÉRMINOS DE ESTA PÓLIZA, EL ASEGURADO TENDRÁ EL DERECHO DE RECOMPRA DE DICHA PROPIEDAD A LOS ASEGURADORES.</w:t>
      </w:r>
    </w:p>
    <w:p w:rsidR="00EF1199" w:rsidRPr="003C165C" w:rsidRDefault="00EF1199" w:rsidP="00EF1199">
      <w:pPr>
        <w:autoSpaceDE w:val="0"/>
        <w:autoSpaceDN w:val="0"/>
        <w:adjustRightInd w:val="0"/>
        <w:jc w:val="both"/>
        <w:rPr>
          <w:rFonts w:ascii="Arial" w:hAnsi="Arial" w:cs="Arial"/>
          <w:sz w:val="20"/>
        </w:rPr>
      </w:pPr>
    </w:p>
    <w:p w:rsidR="00EF1199" w:rsidRPr="003C165C" w:rsidRDefault="00EF1199" w:rsidP="00EF1199">
      <w:pPr>
        <w:ind w:right="99"/>
        <w:rPr>
          <w:rFonts w:ascii="Arial" w:hAnsi="Arial" w:cs="Arial"/>
          <w:sz w:val="20"/>
        </w:rPr>
      </w:pPr>
    </w:p>
    <w:p w:rsidR="00EF1199" w:rsidRPr="003C165C" w:rsidRDefault="00EF1199" w:rsidP="00EF1199">
      <w:pPr>
        <w:ind w:right="99"/>
        <w:jc w:val="both"/>
        <w:rPr>
          <w:rFonts w:ascii="Arial" w:hAnsi="Arial" w:cs="Arial"/>
          <w:b/>
          <w:sz w:val="20"/>
        </w:rPr>
      </w:pPr>
      <w:r w:rsidRPr="003C165C">
        <w:rPr>
          <w:rFonts w:ascii="Arial" w:hAnsi="Arial" w:cs="Arial"/>
          <w:b/>
          <w:sz w:val="20"/>
        </w:rPr>
        <w:t>RIESGOS EXCLUIDOS</w:t>
      </w:r>
    </w:p>
    <w:p w:rsidR="00EF1199" w:rsidRPr="003C165C" w:rsidRDefault="00EF1199" w:rsidP="00EF1199">
      <w:pPr>
        <w:ind w:right="99"/>
        <w:rPr>
          <w:rFonts w:ascii="Arial" w:hAnsi="Arial" w:cs="Arial"/>
          <w:sz w:val="20"/>
        </w:rPr>
      </w:pPr>
    </w:p>
    <w:p w:rsidR="00EF1199" w:rsidRPr="003C165C" w:rsidRDefault="00EF1199" w:rsidP="003D77AB">
      <w:pPr>
        <w:numPr>
          <w:ilvl w:val="0"/>
          <w:numId w:val="46"/>
        </w:numPr>
        <w:ind w:right="99"/>
        <w:jc w:val="both"/>
        <w:rPr>
          <w:rFonts w:ascii="Arial" w:hAnsi="Arial" w:cs="Arial"/>
          <w:sz w:val="20"/>
        </w:rPr>
      </w:pPr>
      <w:r w:rsidRPr="003C165C">
        <w:rPr>
          <w:rFonts w:ascii="Arial" w:hAnsi="Arial" w:cs="Arial"/>
          <w:sz w:val="20"/>
        </w:rPr>
        <w:t>ENVEJECIMIENTO, DETERIORO NORMAL, GRADUAL, VICIOS PROPIOS O INHERENTES, DAÑOS POR SUSTANCIAS QUÍMICAS NO AUTORIZADAS PARA SU USO EN ESTA CLASE DE BIENES, BACTERIAS E INSECTOS NOCIVOS, NI DAÑOS CAUSADOS POR LA EXPOSICIÓN INDEBIDA A LA INTEMPERIE, ASÍ COMO CUALQUIER OTRO DAÑO QUE SE DESARROLLE DE FORMA PREMEDITADA.</w:t>
      </w:r>
    </w:p>
    <w:p w:rsidR="00EF1199" w:rsidRPr="003C165C" w:rsidRDefault="00EF1199" w:rsidP="003D77AB">
      <w:pPr>
        <w:numPr>
          <w:ilvl w:val="0"/>
          <w:numId w:val="46"/>
        </w:numPr>
        <w:ind w:right="99"/>
        <w:rPr>
          <w:rFonts w:ascii="Arial" w:hAnsi="Arial" w:cs="Arial"/>
          <w:sz w:val="20"/>
        </w:rPr>
      </w:pPr>
      <w:r w:rsidRPr="003C165C">
        <w:rPr>
          <w:rFonts w:ascii="Arial" w:hAnsi="Arial" w:cs="Arial"/>
          <w:sz w:val="20"/>
        </w:rPr>
        <w:t>ROBO, FRAUDE, INFIDELIDAD, DESHONESTIDAD DE SERVIDORES PÚBLICOS O EMPLEADOS ADSCRITOS DEL ASEGURADO.</w:t>
      </w:r>
    </w:p>
    <w:p w:rsidR="00EF1199" w:rsidRPr="003C165C" w:rsidRDefault="00EF1199" w:rsidP="003D77AB">
      <w:pPr>
        <w:numPr>
          <w:ilvl w:val="0"/>
          <w:numId w:val="46"/>
        </w:numPr>
        <w:ind w:right="99"/>
        <w:rPr>
          <w:rFonts w:ascii="Arial" w:hAnsi="Arial" w:cs="Arial"/>
          <w:sz w:val="20"/>
        </w:rPr>
      </w:pPr>
      <w:r w:rsidRPr="003C165C">
        <w:rPr>
          <w:rFonts w:ascii="Arial" w:hAnsi="Arial" w:cs="Arial"/>
          <w:sz w:val="20"/>
        </w:rPr>
        <w:t>PÉRDIDAS O DAÑOS DE LOS BIENES AMPARADOS QUE HAYAN SIDO DEJADOS EN VEHÍCULOS SIN CUSTODIA.</w:t>
      </w:r>
    </w:p>
    <w:p w:rsidR="00A53EC4" w:rsidRPr="003C165C" w:rsidRDefault="00A53EC4" w:rsidP="00583DAB">
      <w:pPr>
        <w:spacing w:before="144"/>
        <w:ind w:right="216"/>
        <w:jc w:val="both"/>
        <w:rPr>
          <w:rFonts w:ascii="Arial" w:hAnsi="Arial" w:cs="Arial"/>
          <w:color w:val="000000"/>
          <w:spacing w:val="-2"/>
          <w:sz w:val="20"/>
          <w:lang w:val="es-MX"/>
        </w:rPr>
      </w:pPr>
    </w:p>
    <w:p w:rsidR="00EF1199" w:rsidRPr="003C165C" w:rsidRDefault="00EF1199" w:rsidP="00EF1199">
      <w:pPr>
        <w:spacing w:before="144"/>
        <w:ind w:left="72" w:right="216"/>
        <w:jc w:val="both"/>
        <w:rPr>
          <w:rFonts w:ascii="Arial" w:hAnsi="Arial" w:cs="Arial"/>
          <w:color w:val="000000"/>
          <w:spacing w:val="-2"/>
          <w:sz w:val="20"/>
          <w:lang w:val="es-MX"/>
        </w:rPr>
      </w:pPr>
    </w:p>
    <w:p w:rsidR="00EF1199" w:rsidRPr="00902999" w:rsidRDefault="00EF1199" w:rsidP="003D77AB">
      <w:pPr>
        <w:pStyle w:val="Prrafodelista"/>
        <w:numPr>
          <w:ilvl w:val="0"/>
          <w:numId w:val="52"/>
        </w:numPr>
        <w:tabs>
          <w:tab w:val="left" w:pos="851"/>
        </w:tabs>
        <w:contextualSpacing/>
        <w:rPr>
          <w:rFonts w:ascii="Arial" w:hAnsi="Arial" w:cs="Arial"/>
          <w:b/>
          <w:color w:val="000000"/>
          <w:spacing w:val="1"/>
          <w:sz w:val="20"/>
          <w:lang w:val="es-MX"/>
        </w:rPr>
      </w:pPr>
      <w:r w:rsidRPr="00902999">
        <w:rPr>
          <w:rFonts w:ascii="Arial" w:hAnsi="Arial" w:cs="Arial"/>
          <w:b/>
          <w:color w:val="000000"/>
          <w:spacing w:val="1"/>
          <w:sz w:val="20"/>
          <w:lang w:val="es-MX"/>
        </w:rPr>
        <w:t>COBERTURAS AMPARADAS EN FOMA ASEGURADA AL 100% Y SIN QUE AFECTEN NI EROSIONEN LA SUMA ASEGURADA ESTABLECIDA EN EL NUMERAL 11.- LIMITES DE RESPONSABILIDAD.</w:t>
      </w:r>
    </w:p>
    <w:p w:rsidR="00EF1199" w:rsidRPr="003C165C" w:rsidRDefault="00EF1199" w:rsidP="00EF1199">
      <w:pPr>
        <w:pStyle w:val="Prrafodelista"/>
        <w:tabs>
          <w:tab w:val="left" w:pos="709"/>
        </w:tabs>
        <w:spacing w:before="180"/>
        <w:ind w:left="375"/>
        <w:jc w:val="both"/>
        <w:rPr>
          <w:rFonts w:ascii="Arial" w:hAnsi="Arial" w:cs="Arial"/>
          <w:b/>
          <w:color w:val="000000"/>
          <w:spacing w:val="1"/>
          <w:sz w:val="20"/>
          <w:lang w:val="es-MX"/>
        </w:rPr>
      </w:pPr>
    </w:p>
    <w:p w:rsidR="00EF1199" w:rsidRPr="003C165C" w:rsidRDefault="00EF1199" w:rsidP="003D77AB">
      <w:pPr>
        <w:pStyle w:val="Prrafodelista"/>
        <w:numPr>
          <w:ilvl w:val="2"/>
          <w:numId w:val="52"/>
        </w:numPr>
        <w:tabs>
          <w:tab w:val="left" w:pos="709"/>
          <w:tab w:val="left" w:pos="993"/>
        </w:tabs>
        <w:spacing w:before="180"/>
        <w:contextualSpacing/>
        <w:jc w:val="both"/>
        <w:rPr>
          <w:rFonts w:ascii="Arial" w:hAnsi="Arial" w:cs="Arial"/>
          <w:b/>
          <w:color w:val="000000"/>
          <w:spacing w:val="1"/>
          <w:sz w:val="20"/>
          <w:lang w:val="es-MX"/>
        </w:rPr>
      </w:pPr>
      <w:r w:rsidRPr="003C165C">
        <w:rPr>
          <w:rFonts w:ascii="Arial" w:hAnsi="Arial" w:cs="Arial"/>
          <w:b/>
          <w:color w:val="000000"/>
          <w:spacing w:val="1"/>
          <w:sz w:val="20"/>
          <w:lang w:val="es-MX"/>
        </w:rPr>
        <w:t>SECCIÓ</w:t>
      </w:r>
      <w:r w:rsidR="004036C3">
        <w:rPr>
          <w:rFonts w:ascii="Arial" w:hAnsi="Arial" w:cs="Arial"/>
          <w:b/>
          <w:color w:val="000000"/>
          <w:spacing w:val="1"/>
          <w:sz w:val="20"/>
          <w:lang w:val="es-MX"/>
        </w:rPr>
        <w:t xml:space="preserve">N </w:t>
      </w:r>
      <w:r w:rsidRPr="003C165C">
        <w:rPr>
          <w:rFonts w:ascii="Arial" w:hAnsi="Arial" w:cs="Arial"/>
          <w:b/>
          <w:color w:val="000000"/>
          <w:spacing w:val="1"/>
          <w:sz w:val="20"/>
          <w:lang w:val="es-MX"/>
        </w:rPr>
        <w:t xml:space="preserve">XI.- RESPONSABILIDAD CIVIL </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jc w:val="both"/>
        <w:rPr>
          <w:rFonts w:ascii="Arial" w:hAnsi="Arial" w:cs="Arial"/>
          <w:sz w:val="20"/>
        </w:rPr>
      </w:pPr>
      <w:r w:rsidRPr="003C165C">
        <w:rPr>
          <w:rFonts w:ascii="Arial" w:hAnsi="Arial" w:cs="Arial"/>
          <w:sz w:val="20"/>
        </w:rPr>
        <w:t>LA RESPONSABILIDAD CIVIL LEGAL POR DAÑOS, PERJUICIOS Y DAÑO MORAL CONSECUENCIAL EN QUE PUDIERA INCURRIR EL ASEGURADO Y/O PERSONAL A SU SERVICIO CONTRA TERCEROS EN SUS BIENES Y/O PERSONAS, DERIVADO DE LAS ACTIVIDADES PROPIAS DEL ASEGURADO Y POR LOS QUE DEBA RESPONDER CONFORME A LA LEGISLACIÓN VIGENTE EN LOS ESTADOS UNIDOS MEXICANOS, COMO LÍMITE ÚNICO Y COMBINADO, INCLUYENDO LOS GASTOS DE DEFENSA.</w:t>
      </w:r>
    </w:p>
    <w:p w:rsidR="00EF1199" w:rsidRPr="003C165C" w:rsidRDefault="00EF1199" w:rsidP="00EF1199">
      <w:pPr>
        <w:tabs>
          <w:tab w:val="left" w:pos="1100"/>
        </w:tabs>
        <w:jc w:val="both"/>
        <w:rPr>
          <w:rFonts w:ascii="Arial" w:hAnsi="Arial" w:cs="Arial"/>
          <w:sz w:val="20"/>
        </w:rPr>
      </w:pPr>
    </w:p>
    <w:p w:rsidR="00EF1199" w:rsidRPr="003C165C" w:rsidRDefault="00EF1199" w:rsidP="00EF1199">
      <w:pPr>
        <w:tabs>
          <w:tab w:val="left" w:pos="1100"/>
        </w:tabs>
        <w:jc w:val="both"/>
        <w:rPr>
          <w:rFonts w:ascii="Arial" w:hAnsi="Arial" w:cs="Arial"/>
          <w:sz w:val="20"/>
        </w:rPr>
      </w:pPr>
    </w:p>
    <w:p w:rsidR="00EF1199" w:rsidRPr="003C165C" w:rsidRDefault="00C02084" w:rsidP="00EF1199">
      <w:pPr>
        <w:tabs>
          <w:tab w:val="left" w:pos="1100"/>
        </w:tabs>
        <w:jc w:val="center"/>
        <w:rPr>
          <w:rFonts w:ascii="Arial" w:hAnsi="Arial" w:cs="Arial"/>
          <w:b/>
          <w:sz w:val="20"/>
        </w:rPr>
      </w:pPr>
      <w:r w:rsidRPr="004176CF">
        <w:rPr>
          <w:rFonts w:ascii="Arial" w:hAnsi="Arial" w:cs="Arial"/>
          <w:b/>
          <w:sz w:val="20"/>
        </w:rPr>
        <w:t>SUMA ASEGURADA:</w:t>
      </w:r>
      <w:r w:rsidRPr="004176CF">
        <w:rPr>
          <w:rFonts w:ascii="Arial" w:hAnsi="Arial" w:cs="Arial"/>
          <w:b/>
          <w:sz w:val="20"/>
        </w:rPr>
        <w:tab/>
        <w:t>$ 50'000,000.00 M.N. (CINCUENTA</w:t>
      </w:r>
      <w:r w:rsidR="00EF1199" w:rsidRPr="004176CF">
        <w:rPr>
          <w:rFonts w:ascii="Arial" w:hAnsi="Arial" w:cs="Arial"/>
          <w:b/>
          <w:sz w:val="20"/>
        </w:rPr>
        <w:t xml:space="preserve"> MILLONES DE PESOS 00/100 MN</w:t>
      </w:r>
      <w:r w:rsidR="00EF1199" w:rsidRPr="004036C3">
        <w:rPr>
          <w:rFonts w:ascii="Arial" w:hAnsi="Arial" w:cs="Arial"/>
          <w:b/>
          <w:sz w:val="20"/>
        </w:rPr>
        <w:t>)</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jc w:val="both"/>
        <w:rPr>
          <w:rFonts w:ascii="Arial" w:hAnsi="Arial" w:cs="Arial"/>
          <w:sz w:val="20"/>
        </w:rPr>
      </w:pPr>
      <w:r w:rsidRPr="003C165C">
        <w:rPr>
          <w:rFonts w:ascii="Arial" w:hAnsi="Arial" w:cs="Arial"/>
          <w:sz w:val="20"/>
        </w:rPr>
        <w:t>PARA EFECTOS DE LA PRESENTE PÓLIZA, LA SUMA ASEGURADA SERÁ EL LÍMITE MÁXIMO DE RESPONSABILIDAD DE LA ASEGURADORA DURANTE LA VIGENCIA DE LA PÓLIZA POR EVENTO Y EN EL AGREGADO ANUAL Y OPERA COMO L.U.C.</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jc w:val="both"/>
        <w:rPr>
          <w:rFonts w:ascii="Arial" w:hAnsi="Arial" w:cs="Arial"/>
          <w:sz w:val="20"/>
        </w:rPr>
      </w:pPr>
      <w:r w:rsidRPr="003C165C">
        <w:rPr>
          <w:rFonts w:ascii="Arial" w:hAnsi="Arial" w:cs="Arial"/>
          <w:sz w:val="20"/>
        </w:rPr>
        <w:t>RESPONSABILIDADES CUBIERTAS BAJO LOS TÉRMINOS Y COBERTURAS DESCRITAS PARA CADA UNA DE ELLAS EN LAS CONDICIONES DE LA PÓLIZA:</w:t>
      </w:r>
    </w:p>
    <w:p w:rsidR="00EF1199" w:rsidRPr="003C165C" w:rsidRDefault="00EF1199" w:rsidP="00EF1199">
      <w:pPr>
        <w:tabs>
          <w:tab w:val="left" w:pos="1100"/>
        </w:tabs>
        <w:jc w:val="both"/>
        <w:rPr>
          <w:rFonts w:ascii="Arial" w:hAnsi="Arial" w:cs="Arial"/>
          <w:sz w:val="20"/>
        </w:rPr>
      </w:pPr>
    </w:p>
    <w:p w:rsidR="00EF1199" w:rsidRPr="003C165C" w:rsidRDefault="00EF1199" w:rsidP="003D77AB">
      <w:pPr>
        <w:numPr>
          <w:ilvl w:val="0"/>
          <w:numId w:val="33"/>
        </w:numPr>
        <w:ind w:right="99"/>
        <w:jc w:val="both"/>
        <w:rPr>
          <w:rFonts w:ascii="Arial" w:hAnsi="Arial" w:cs="Arial"/>
          <w:sz w:val="20"/>
        </w:rPr>
      </w:pPr>
      <w:r w:rsidRPr="003C165C">
        <w:rPr>
          <w:rFonts w:ascii="Arial" w:hAnsi="Arial" w:cs="Arial"/>
          <w:sz w:val="20"/>
        </w:rPr>
        <w:t xml:space="preserve">ACTIVIDADES E INMUEBLES, DENTRO Y FUERA DE LOS LOCALES OCUPADOS POR EL ASEGURADO. </w:t>
      </w:r>
    </w:p>
    <w:p w:rsidR="00EF1199" w:rsidRPr="004036C3"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t>CARGA Y DESCARGA</w:t>
      </w:r>
    </w:p>
    <w:p w:rsidR="00EF1199" w:rsidRPr="004036C3"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t xml:space="preserve">R.C. CONTAMINACIÓN SÚBITA E IMPREVISTA </w:t>
      </w:r>
    </w:p>
    <w:p w:rsidR="00EF1199" w:rsidRPr="004036C3" w:rsidRDefault="00EF1199" w:rsidP="003D77AB">
      <w:pPr>
        <w:pStyle w:val="Prrafodelista"/>
        <w:numPr>
          <w:ilvl w:val="0"/>
          <w:numId w:val="33"/>
        </w:numPr>
        <w:ind w:right="99"/>
        <w:jc w:val="both"/>
        <w:rPr>
          <w:rFonts w:ascii="Arial" w:hAnsi="Arial" w:cs="Arial"/>
          <w:sz w:val="20"/>
        </w:rPr>
      </w:pPr>
      <w:r w:rsidRPr="004036C3">
        <w:rPr>
          <w:rFonts w:ascii="Arial" w:hAnsi="Arial" w:cs="Arial"/>
          <w:sz w:val="20"/>
        </w:rPr>
        <w:t xml:space="preserve">R.C. ARRENDATARIO O COMODATARIO, EXCLUSIVAMENTE POR RIESGOS DE INCENDIO Y/O EXPLOSIÓN CON SUBLÍMITE DE $ </w:t>
      </w:r>
      <w:r w:rsidR="00DE76CA">
        <w:rPr>
          <w:rFonts w:ascii="Arial" w:hAnsi="Arial" w:cs="Arial"/>
          <w:sz w:val="20"/>
        </w:rPr>
        <w:t>8</w:t>
      </w:r>
      <w:r w:rsidRPr="004036C3">
        <w:rPr>
          <w:rFonts w:ascii="Arial" w:hAnsi="Arial" w:cs="Arial"/>
          <w:sz w:val="20"/>
        </w:rPr>
        <w:t>,000,000.00 M.N.</w:t>
      </w:r>
    </w:p>
    <w:p w:rsidR="00EF1199" w:rsidRPr="004036C3" w:rsidRDefault="00EF1199" w:rsidP="003D77AB">
      <w:pPr>
        <w:pStyle w:val="Prrafodelista"/>
        <w:numPr>
          <w:ilvl w:val="0"/>
          <w:numId w:val="33"/>
        </w:numPr>
        <w:ind w:right="99"/>
        <w:jc w:val="both"/>
        <w:rPr>
          <w:rFonts w:ascii="Arial" w:hAnsi="Arial" w:cs="Arial"/>
          <w:sz w:val="20"/>
        </w:rPr>
      </w:pPr>
      <w:r w:rsidRPr="004036C3">
        <w:rPr>
          <w:rFonts w:ascii="Arial" w:hAnsi="Arial" w:cs="Arial"/>
          <w:sz w:val="20"/>
        </w:rPr>
        <w:t>R.C. DEPOSITO O BIENES BAJO CUSTODIA CON SUBLÍMITE DE $2,500,000.00 M.N.</w:t>
      </w:r>
    </w:p>
    <w:p w:rsidR="00EF1199" w:rsidRPr="004036C3" w:rsidRDefault="00EF1199" w:rsidP="003D77AB">
      <w:pPr>
        <w:pStyle w:val="Prrafodelista"/>
        <w:numPr>
          <w:ilvl w:val="0"/>
          <w:numId w:val="33"/>
        </w:numPr>
        <w:ind w:right="99"/>
        <w:jc w:val="both"/>
        <w:rPr>
          <w:rFonts w:ascii="Arial" w:hAnsi="Arial" w:cs="Arial"/>
          <w:sz w:val="20"/>
        </w:rPr>
      </w:pPr>
      <w:r w:rsidRPr="004036C3">
        <w:rPr>
          <w:rFonts w:ascii="Arial" w:hAnsi="Arial" w:cs="Arial"/>
          <w:sz w:val="20"/>
        </w:rPr>
        <w:t>R.C. CONTRATISTAS INDEPENDIENTES PARA VALORES DE CONTRATO CUYO MONTO SEA POR UN MÁXIMO DE $1,000,000.00 M.N. EN AUTOMÁTICO. PARA MONTOS SUPERIORES DE VALOR DE CONTRATO, LA COBERTURA SE OTORGARÁ CASO POR CASO. EN ESTE SUPUESTO, EL ASEGURADO SE COMPROMETE A ENTREGAR COPIA DEL CONTRATO, CONVENIO O PEDIDO EN CASO DE SINIESTRO. ESTA COBERTURA ESTÁ SUJETA A UN SUBLIMITE DE $ 5,000,000.00 M.N.</w:t>
      </w:r>
    </w:p>
    <w:p w:rsidR="00EF1199" w:rsidRPr="004036C3"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t>R.C. ASUMIDA PARA VALORES DE CONTRATO CUYO MONTO SEA POR UN MÁXIMO DE $1,000,000.00 M.N. EN AUTOMÁTICO.  PARA MONTOS SUPERIORES DE VALOR DE CONTRATO, LA COBERTURA SE OTORGARÁ CASO POR CASO. EN ESTE SUPUESTO, EL ASEGURADO SE COMPROMETE A ENTREGAR COPIA DEL CONTRATO EN CASO DE SINIESTRO. ESTA COBERTURA ESTÁ SUJETA A UN SUBLÍMITE DE $ 5,000,000.00 M.N.</w:t>
      </w:r>
    </w:p>
    <w:p w:rsidR="00EF1199" w:rsidRPr="004036C3" w:rsidRDefault="00EF1199" w:rsidP="003D77AB">
      <w:pPr>
        <w:pStyle w:val="Prrafodelista"/>
        <w:numPr>
          <w:ilvl w:val="0"/>
          <w:numId w:val="33"/>
        </w:numPr>
        <w:ind w:right="99"/>
        <w:jc w:val="both"/>
        <w:rPr>
          <w:rFonts w:ascii="Arial" w:hAnsi="Arial" w:cs="Arial"/>
          <w:sz w:val="20"/>
        </w:rPr>
      </w:pPr>
      <w:r w:rsidRPr="004036C3">
        <w:rPr>
          <w:rFonts w:ascii="Arial" w:hAnsi="Arial" w:cs="Arial"/>
          <w:sz w:val="20"/>
        </w:rPr>
        <w:t>R.C. POR CAÍDA DE ANTENAS.</w:t>
      </w:r>
    </w:p>
    <w:p w:rsidR="00EF1199" w:rsidRPr="004036C3"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t>R.C. OBRA CIVIL Y MONTAJE: CONSTRUCCIÓN DE INSTALACIONES Y/O MONTAJE Y DESMONTAJE DE EQUIPOS PROPIEDAD DEL ASEGURADO Y EN CONEXIÓN A LAS ACTIVIDADES DEL MISMO.</w:t>
      </w:r>
    </w:p>
    <w:p w:rsidR="00EF1199" w:rsidRPr="004036C3"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t xml:space="preserve">R. C. SUPLETORIA (EN EXCESO) PARA LA FLOTILLA DE VEHÍCULOS PROPIEDAD O AL SERVICIO DEL ASEGURADO, CON SUMA ASEGURADA DE $20,000,000.00 M.N. Y EN EXCESO DE $4,000,000.00 MN </w:t>
      </w:r>
    </w:p>
    <w:p w:rsidR="00EF1199" w:rsidRPr="004036C3"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t>R. C. CRUZADA POR RIESGOS DE VECINAJE.</w:t>
      </w:r>
    </w:p>
    <w:p w:rsidR="00EF1199" w:rsidRPr="004036C3" w:rsidRDefault="00EF1199" w:rsidP="003D77AB">
      <w:pPr>
        <w:pStyle w:val="Prrafodelista"/>
        <w:numPr>
          <w:ilvl w:val="0"/>
          <w:numId w:val="33"/>
        </w:numPr>
        <w:ind w:right="99"/>
        <w:jc w:val="both"/>
        <w:rPr>
          <w:rFonts w:ascii="Arial" w:hAnsi="Arial" w:cs="Arial"/>
          <w:sz w:val="20"/>
        </w:rPr>
      </w:pPr>
      <w:r w:rsidRPr="004036C3">
        <w:rPr>
          <w:rFonts w:ascii="Arial" w:hAnsi="Arial" w:cs="Arial"/>
          <w:sz w:val="20"/>
        </w:rPr>
        <w:t xml:space="preserve">R. C. ESTACIONAMIENTO CON SUBLÍMITE POR VEHÍCULO DE $1,000,000.00 MN. LAS UNIDADES SE </w:t>
      </w:r>
      <w:r w:rsidR="00944E3D" w:rsidRPr="004036C3">
        <w:rPr>
          <w:rFonts w:ascii="Arial" w:hAnsi="Arial" w:cs="Arial"/>
          <w:sz w:val="20"/>
        </w:rPr>
        <w:t>INDEMNIZARÁN</w:t>
      </w:r>
      <w:r w:rsidRPr="004036C3">
        <w:rPr>
          <w:rFonts w:ascii="Arial" w:hAnsi="Arial" w:cs="Arial"/>
          <w:sz w:val="20"/>
        </w:rPr>
        <w:t xml:space="preserve"> A VALOR COMERCIAL AL MOMENTO DEL SINIESTRO.</w:t>
      </w:r>
    </w:p>
    <w:p w:rsidR="00EF1199" w:rsidRPr="004036C3" w:rsidRDefault="00EF1199" w:rsidP="003D77AB">
      <w:pPr>
        <w:pStyle w:val="Prrafodelista"/>
        <w:numPr>
          <w:ilvl w:val="0"/>
          <w:numId w:val="33"/>
        </w:numPr>
        <w:ind w:right="99"/>
        <w:jc w:val="both"/>
        <w:rPr>
          <w:rFonts w:ascii="Arial" w:hAnsi="Arial" w:cs="Arial"/>
          <w:sz w:val="20"/>
        </w:rPr>
      </w:pPr>
      <w:r w:rsidRPr="004036C3">
        <w:rPr>
          <w:rFonts w:ascii="Arial" w:hAnsi="Arial" w:cs="Arial"/>
          <w:sz w:val="20"/>
        </w:rPr>
        <w:t>R.C. ESTANCIAS INFANTILES, GUARDERÍAS, ESCUELAS, EN GENERAL PLANTELES CON SERVICIO DE COMIDAS, SERVICIOS MÉDICOS E INTERNADOS</w:t>
      </w:r>
    </w:p>
    <w:p w:rsidR="00EF1199" w:rsidRDefault="00EF1199" w:rsidP="003D77AB">
      <w:pPr>
        <w:pStyle w:val="Prrafodelista"/>
        <w:numPr>
          <w:ilvl w:val="0"/>
          <w:numId w:val="33"/>
        </w:numPr>
        <w:tabs>
          <w:tab w:val="left" w:pos="700"/>
        </w:tabs>
        <w:jc w:val="both"/>
        <w:rPr>
          <w:rFonts w:ascii="Arial" w:hAnsi="Arial" w:cs="Arial"/>
          <w:sz w:val="20"/>
        </w:rPr>
      </w:pPr>
      <w:r w:rsidRPr="004036C3">
        <w:rPr>
          <w:rFonts w:ascii="Arial" w:hAnsi="Arial" w:cs="Arial"/>
          <w:sz w:val="20"/>
        </w:rPr>
        <w:lastRenderedPageBreak/>
        <w:t>PRODUCTOS EN MÉXICO (SE CONVIENE AMPARAR LAS DEMANDAS PRESENTADAS POR DICHOS PRODUCTOS, SEAN FUNDADAS O INFUNDADAS, Y HASTA LA TOTAL CONCLUSIÓN DE LAS MISMAS, CONFORME A LA LEGISLACIÓN APLICABLE).</w:t>
      </w:r>
    </w:p>
    <w:p w:rsidR="00583DAB" w:rsidRPr="004036C3" w:rsidRDefault="00583DAB" w:rsidP="003D77AB">
      <w:pPr>
        <w:pStyle w:val="Prrafodelista"/>
        <w:numPr>
          <w:ilvl w:val="0"/>
          <w:numId w:val="33"/>
        </w:numPr>
        <w:tabs>
          <w:tab w:val="left" w:pos="700"/>
        </w:tabs>
        <w:jc w:val="both"/>
        <w:rPr>
          <w:rFonts w:ascii="Arial" w:hAnsi="Arial" w:cs="Arial"/>
          <w:sz w:val="20"/>
        </w:rPr>
      </w:pPr>
      <w:r>
        <w:rPr>
          <w:rFonts w:ascii="Arial" w:hAnsi="Arial" w:cs="Arial"/>
          <w:sz w:val="20"/>
        </w:rPr>
        <w:t>R.C. EMBARCACIONES MENORES CON SUB LIMITE DE $10,000,000.00 M.N.</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b/>
          <w:sz w:val="20"/>
        </w:rPr>
      </w:pPr>
      <w:r w:rsidRPr="003C165C">
        <w:rPr>
          <w:rFonts w:ascii="Arial" w:hAnsi="Arial" w:cs="Arial"/>
          <w:b/>
          <w:sz w:val="20"/>
        </w:rPr>
        <w:t>DEDUCIBLES:</w:t>
      </w:r>
    </w:p>
    <w:p w:rsidR="00EF1199" w:rsidRPr="003C165C" w:rsidRDefault="00EF1199" w:rsidP="00EF1199">
      <w:pPr>
        <w:tabs>
          <w:tab w:val="left" w:pos="1100"/>
        </w:tabs>
        <w:rPr>
          <w:rFonts w:ascii="Arial" w:hAnsi="Arial" w:cs="Arial"/>
          <w:sz w:val="20"/>
        </w:rPr>
      </w:pPr>
    </w:p>
    <w:p w:rsidR="00EF1199" w:rsidRPr="003C165C" w:rsidRDefault="00EF1199" w:rsidP="00EF1199">
      <w:pPr>
        <w:tabs>
          <w:tab w:val="left" w:pos="1100"/>
        </w:tabs>
        <w:rPr>
          <w:rFonts w:ascii="Arial" w:hAnsi="Arial" w:cs="Arial"/>
          <w:sz w:val="20"/>
        </w:rPr>
      </w:pPr>
      <w:r w:rsidRPr="003C165C">
        <w:rPr>
          <w:rFonts w:ascii="Arial" w:hAnsi="Arial" w:cs="Arial"/>
          <w:sz w:val="20"/>
        </w:rPr>
        <w:t>PARA DAÑOS A TERCEROS EN SUS PERSONAS: SIN DEDUCIBLE</w:t>
      </w:r>
    </w:p>
    <w:p w:rsidR="00EF1199" w:rsidRPr="003C165C" w:rsidRDefault="00EF1199" w:rsidP="00EF1199">
      <w:pPr>
        <w:tabs>
          <w:tab w:val="left" w:pos="1100"/>
        </w:tabs>
        <w:rPr>
          <w:rFonts w:ascii="Arial" w:hAnsi="Arial" w:cs="Arial"/>
          <w:sz w:val="20"/>
        </w:rPr>
      </w:pPr>
      <w:r w:rsidRPr="003C165C">
        <w:rPr>
          <w:rFonts w:ascii="Arial" w:hAnsi="Arial" w:cs="Arial"/>
          <w:sz w:val="20"/>
        </w:rPr>
        <w:t>PARA DAÑOS A TERCEROS EN SUS BIENES: 5% P</w:t>
      </w:r>
      <w:r w:rsidR="00D40374">
        <w:rPr>
          <w:rFonts w:ascii="Arial" w:hAnsi="Arial" w:cs="Arial"/>
          <w:sz w:val="20"/>
        </w:rPr>
        <w:t>OR RECLAMACIÓN CON MÍNIMO DE 10 UMAS Y MÁXIMO DE 750 UMAS</w:t>
      </w:r>
    </w:p>
    <w:p w:rsidR="00EF1199" w:rsidRPr="003C165C" w:rsidRDefault="00EF1199" w:rsidP="00EF1199">
      <w:pPr>
        <w:tabs>
          <w:tab w:val="left" w:pos="1100"/>
        </w:tabs>
        <w:rPr>
          <w:rFonts w:ascii="Arial" w:hAnsi="Arial" w:cs="Arial"/>
          <w:sz w:val="20"/>
        </w:rPr>
      </w:pPr>
      <w:r w:rsidRPr="003C165C">
        <w:rPr>
          <w:rFonts w:ascii="Arial" w:hAnsi="Arial" w:cs="Arial"/>
          <w:sz w:val="20"/>
        </w:rPr>
        <w:t>R.C. PRODUCTOS EN MÉXICO: 10% SOBRE TODA Y CADA RECLA</w:t>
      </w:r>
      <w:r w:rsidR="00D40374">
        <w:rPr>
          <w:rFonts w:ascii="Arial" w:hAnsi="Arial" w:cs="Arial"/>
          <w:sz w:val="20"/>
        </w:rPr>
        <w:t>MACIÓN CON MÍNIMO DE 150 UMAS</w:t>
      </w:r>
      <w:r w:rsidRPr="003C165C">
        <w:rPr>
          <w:rFonts w:ascii="Arial" w:hAnsi="Arial" w:cs="Arial"/>
          <w:sz w:val="20"/>
        </w:rPr>
        <w:t xml:space="preserve"> Y MÁXIMO DE</w:t>
      </w:r>
      <w:r w:rsidR="00D40374">
        <w:rPr>
          <w:rFonts w:ascii="Arial" w:hAnsi="Arial" w:cs="Arial"/>
          <w:sz w:val="20"/>
        </w:rPr>
        <w:t xml:space="preserve"> 500 UMAS</w:t>
      </w:r>
      <w:r w:rsidRPr="003C165C">
        <w:rPr>
          <w:rFonts w:ascii="Arial" w:hAnsi="Arial" w:cs="Arial"/>
          <w:sz w:val="20"/>
        </w:rPr>
        <w:t>.</w:t>
      </w:r>
    </w:p>
    <w:p w:rsidR="00EF1199" w:rsidRPr="003C165C" w:rsidRDefault="00EF1199" w:rsidP="00EF1199">
      <w:pPr>
        <w:ind w:right="99"/>
        <w:jc w:val="both"/>
        <w:rPr>
          <w:rFonts w:ascii="Arial" w:hAnsi="Arial" w:cs="Arial"/>
          <w:sz w:val="20"/>
        </w:rPr>
      </w:pPr>
      <w:r w:rsidRPr="003C165C">
        <w:rPr>
          <w:rFonts w:ascii="Arial" w:hAnsi="Arial" w:cs="Arial"/>
          <w:sz w:val="20"/>
        </w:rPr>
        <w:t xml:space="preserve">R.C. ESTACIONAMIENTO: 5% DEL VALOR COMERCIAL DEL VEHÍCULO PARA DAÑOS MATERIALES, 10% PARA ROBO TOTAL Y 10% DEL VALOR DEL CRISTAL PARA CRISTALES. </w:t>
      </w:r>
    </w:p>
    <w:p w:rsidR="00EF1199" w:rsidRPr="003C165C" w:rsidRDefault="00EF1199" w:rsidP="00EF1199">
      <w:pPr>
        <w:tabs>
          <w:tab w:val="left" w:pos="1100"/>
          <w:tab w:val="left" w:pos="2448"/>
        </w:tabs>
        <w:rPr>
          <w:rFonts w:ascii="Arial" w:hAnsi="Arial" w:cs="Arial"/>
          <w:sz w:val="20"/>
        </w:rPr>
      </w:pPr>
    </w:p>
    <w:p w:rsidR="00EF1199" w:rsidRPr="003C165C" w:rsidRDefault="00EF1199" w:rsidP="00EF1199">
      <w:pPr>
        <w:tabs>
          <w:tab w:val="left" w:pos="1100"/>
        </w:tabs>
        <w:ind w:right="99"/>
        <w:rPr>
          <w:rFonts w:ascii="Arial" w:hAnsi="Arial" w:cs="Arial"/>
          <w:b/>
          <w:sz w:val="20"/>
        </w:rPr>
      </w:pPr>
      <w:r w:rsidRPr="003C165C">
        <w:rPr>
          <w:rFonts w:ascii="Arial" w:hAnsi="Arial" w:cs="Arial"/>
          <w:b/>
          <w:sz w:val="20"/>
        </w:rPr>
        <w:t>RIESGOS EXCLUIDOS</w:t>
      </w:r>
    </w:p>
    <w:p w:rsidR="00EF1199" w:rsidRPr="003C165C" w:rsidRDefault="00EF1199" w:rsidP="00EF1199">
      <w:pPr>
        <w:tabs>
          <w:tab w:val="left" w:pos="1100"/>
        </w:tabs>
        <w:ind w:right="99"/>
        <w:rPr>
          <w:rFonts w:ascii="Arial" w:hAnsi="Arial" w:cs="Arial"/>
          <w:sz w:val="20"/>
        </w:rPr>
      </w:pPr>
    </w:p>
    <w:p w:rsidR="00EF1199" w:rsidRPr="003C165C" w:rsidRDefault="00EF1199" w:rsidP="003D77AB">
      <w:pPr>
        <w:numPr>
          <w:ilvl w:val="0"/>
          <w:numId w:val="56"/>
        </w:numPr>
        <w:tabs>
          <w:tab w:val="left" w:pos="1100"/>
        </w:tabs>
        <w:ind w:right="99"/>
        <w:jc w:val="both"/>
        <w:rPr>
          <w:rFonts w:ascii="Arial" w:hAnsi="Arial" w:cs="Arial"/>
          <w:sz w:val="20"/>
        </w:rPr>
      </w:pPr>
      <w:r w:rsidRPr="003C165C">
        <w:rPr>
          <w:rFonts w:ascii="Arial" w:hAnsi="Arial" w:cs="Arial"/>
          <w:sz w:val="20"/>
        </w:rPr>
        <w:t>RESPONSABILIDAD COMO CONSECUENCIA DE EXTRAVÍO DE BIENES.</w:t>
      </w:r>
    </w:p>
    <w:p w:rsidR="00EF1199" w:rsidRPr="003C165C" w:rsidRDefault="00EF1199" w:rsidP="003D77AB">
      <w:pPr>
        <w:numPr>
          <w:ilvl w:val="0"/>
          <w:numId w:val="56"/>
        </w:numPr>
        <w:tabs>
          <w:tab w:val="left" w:pos="1100"/>
        </w:tabs>
        <w:ind w:right="99"/>
        <w:jc w:val="both"/>
        <w:rPr>
          <w:rFonts w:ascii="Arial" w:hAnsi="Arial" w:cs="Arial"/>
          <w:sz w:val="20"/>
        </w:rPr>
      </w:pPr>
      <w:r w:rsidRPr="003C165C">
        <w:rPr>
          <w:rFonts w:ascii="Arial" w:hAnsi="Arial" w:cs="Arial"/>
          <w:sz w:val="20"/>
        </w:rPr>
        <w:t>RESPONSABILIDAD PROVENIENTE DEL INCUMPLIMIENTO DE CONTRATOS O CONVENIOS.</w:t>
      </w:r>
    </w:p>
    <w:p w:rsidR="00EF1199" w:rsidRPr="003C165C" w:rsidRDefault="00EF1199" w:rsidP="003D77AB">
      <w:pPr>
        <w:numPr>
          <w:ilvl w:val="0"/>
          <w:numId w:val="56"/>
        </w:numPr>
        <w:tabs>
          <w:tab w:val="left" w:pos="1100"/>
        </w:tabs>
        <w:ind w:right="99"/>
        <w:jc w:val="both"/>
        <w:rPr>
          <w:rFonts w:ascii="Arial" w:hAnsi="Arial" w:cs="Arial"/>
          <w:sz w:val="20"/>
        </w:rPr>
      </w:pPr>
      <w:r w:rsidRPr="003C165C">
        <w:rPr>
          <w:rFonts w:ascii="Arial" w:hAnsi="Arial" w:cs="Arial"/>
          <w:sz w:val="20"/>
        </w:rPr>
        <w:t>RESPONSABILIDAD DERIVADA DEL USO PROPIEDAD O POSESIÓN DE EMBARCACIONES, AERONAVES Y VEHÍCULOS TERRESTRES DE MOTOR SALVO QUE ESTOS ÚLTIMOS ESTÉN DESTINADOS A SU EMPLEO EXCLUSIVO Y NO REQUIERA DE PLACAS DE CIRCULACIÓN PARA SU EMPLEO EN LUGARES PÚBLICOS.</w:t>
      </w:r>
    </w:p>
    <w:p w:rsidR="00EF1199" w:rsidRPr="003C165C" w:rsidRDefault="00EF1199" w:rsidP="003D77AB">
      <w:pPr>
        <w:numPr>
          <w:ilvl w:val="0"/>
          <w:numId w:val="56"/>
        </w:numPr>
        <w:tabs>
          <w:tab w:val="left" w:pos="1100"/>
        </w:tabs>
        <w:ind w:right="99"/>
        <w:jc w:val="both"/>
        <w:rPr>
          <w:rFonts w:ascii="Arial" w:hAnsi="Arial" w:cs="Arial"/>
          <w:sz w:val="20"/>
        </w:rPr>
      </w:pPr>
      <w:r w:rsidRPr="003C165C">
        <w:rPr>
          <w:rFonts w:ascii="Arial" w:hAnsi="Arial" w:cs="Arial"/>
          <w:sz w:val="20"/>
        </w:rPr>
        <w:t>DAÑOS PUNITIVOS Y/O EJEMPLARES.</w:t>
      </w:r>
    </w:p>
    <w:p w:rsidR="00EF1199" w:rsidRPr="003C165C" w:rsidRDefault="00EF1199" w:rsidP="003D77AB">
      <w:pPr>
        <w:numPr>
          <w:ilvl w:val="0"/>
          <w:numId w:val="56"/>
        </w:numPr>
        <w:tabs>
          <w:tab w:val="left" w:pos="1100"/>
        </w:tabs>
        <w:ind w:right="99"/>
        <w:jc w:val="both"/>
        <w:rPr>
          <w:rFonts w:ascii="Arial" w:hAnsi="Arial" w:cs="Arial"/>
          <w:sz w:val="20"/>
        </w:rPr>
      </w:pPr>
      <w:r w:rsidRPr="003C165C">
        <w:rPr>
          <w:rFonts w:ascii="Arial" w:hAnsi="Arial" w:cs="Arial"/>
          <w:sz w:val="20"/>
        </w:rPr>
        <w:t>PÉRDIDA DE MERCADO.</w:t>
      </w:r>
    </w:p>
    <w:p w:rsidR="00EF1199" w:rsidRPr="003C165C" w:rsidRDefault="00EF1199" w:rsidP="003D77AB">
      <w:pPr>
        <w:numPr>
          <w:ilvl w:val="0"/>
          <w:numId w:val="56"/>
        </w:numPr>
        <w:tabs>
          <w:tab w:val="left" w:pos="1100"/>
        </w:tabs>
        <w:ind w:right="99"/>
        <w:jc w:val="both"/>
        <w:rPr>
          <w:rFonts w:ascii="Arial" w:hAnsi="Arial" w:cs="Arial"/>
          <w:sz w:val="20"/>
        </w:rPr>
      </w:pPr>
      <w:r w:rsidRPr="003C165C">
        <w:rPr>
          <w:rFonts w:ascii="Arial" w:hAnsi="Arial" w:cs="Arial"/>
          <w:sz w:val="20"/>
        </w:rPr>
        <w:t>DAÑOS FINANCIEROS PUROS.</w:t>
      </w:r>
    </w:p>
    <w:p w:rsidR="00EF1199" w:rsidRPr="003C165C" w:rsidRDefault="00EF1199" w:rsidP="003D77AB">
      <w:pPr>
        <w:numPr>
          <w:ilvl w:val="0"/>
          <w:numId w:val="56"/>
        </w:numPr>
        <w:autoSpaceDE w:val="0"/>
        <w:autoSpaceDN w:val="0"/>
        <w:ind w:right="99"/>
        <w:jc w:val="both"/>
        <w:rPr>
          <w:rFonts w:ascii="Arial" w:hAnsi="Arial" w:cs="Arial"/>
          <w:sz w:val="20"/>
        </w:rPr>
      </w:pPr>
      <w:r w:rsidRPr="003C165C">
        <w:rPr>
          <w:rFonts w:ascii="Arial" w:hAnsi="Arial" w:cs="Arial"/>
          <w:sz w:val="20"/>
        </w:rPr>
        <w:t>RESPONSABILIDADES IMPUTABLES AL ASEGURADO DE ACUERDO CON LA LEY FEDERAL DEL TRABAJO, LA LEY DEL SEGURO SOCIAL U OTRAS DISPOSICIONES COMPLEMENTARIAS DE DICHAS LEYES.</w:t>
      </w:r>
    </w:p>
    <w:p w:rsidR="00EF1199" w:rsidRPr="003C165C" w:rsidRDefault="00EF1199" w:rsidP="003D77AB">
      <w:pPr>
        <w:numPr>
          <w:ilvl w:val="0"/>
          <w:numId w:val="56"/>
        </w:numPr>
        <w:autoSpaceDE w:val="0"/>
        <w:autoSpaceDN w:val="0"/>
        <w:ind w:right="99"/>
        <w:jc w:val="both"/>
        <w:rPr>
          <w:rFonts w:ascii="Arial" w:hAnsi="Arial" w:cs="Arial"/>
          <w:sz w:val="20"/>
        </w:rPr>
      </w:pPr>
      <w:r w:rsidRPr="003C165C">
        <w:rPr>
          <w:rFonts w:ascii="Arial" w:hAnsi="Arial" w:cs="Arial"/>
          <w:sz w:val="20"/>
        </w:rPr>
        <w:t>RESPONSABILIDAD CIVIL PROFESIONAL.</w:t>
      </w:r>
    </w:p>
    <w:p w:rsidR="00EF1199" w:rsidRPr="003C165C" w:rsidRDefault="00EF1199" w:rsidP="003D77AB">
      <w:pPr>
        <w:numPr>
          <w:ilvl w:val="0"/>
          <w:numId w:val="56"/>
        </w:numPr>
        <w:autoSpaceDE w:val="0"/>
        <w:autoSpaceDN w:val="0"/>
        <w:ind w:right="99"/>
        <w:jc w:val="both"/>
        <w:rPr>
          <w:rFonts w:ascii="Arial" w:hAnsi="Arial" w:cs="Arial"/>
          <w:sz w:val="20"/>
        </w:rPr>
      </w:pPr>
      <w:r w:rsidRPr="003C165C">
        <w:rPr>
          <w:rFonts w:ascii="Arial" w:hAnsi="Arial" w:cs="Arial"/>
          <w:sz w:val="20"/>
        </w:rPr>
        <w:t>RESPONSABILIDAD CIVIL DE FUNCIONARIOS GUBERNAMENTALES Y D. &amp; O.</w:t>
      </w:r>
    </w:p>
    <w:p w:rsidR="00EF1199" w:rsidRPr="003C165C" w:rsidRDefault="00EF1199" w:rsidP="00EF1199">
      <w:pPr>
        <w:autoSpaceDE w:val="0"/>
        <w:autoSpaceDN w:val="0"/>
        <w:ind w:left="720" w:right="99"/>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sz w:val="20"/>
        </w:rPr>
        <w:t>LA ASEGURADORA INDEMNIZARÁ CUANDO LOS HECHOS QUE CAUSEN DAÑO HAYAN OCURRIDO DURANTE LA VIGENCIA DE LA PÓLIZA Y SÓLO SÍ LA RECLAMACIÓN POR ESOS HECHOS SE FORMULA POR PRIMERA VEZ Y EN EL CURSO DE LA VIGENCIA DE ESTA PÓLIZA O DENTRO DE LOS DOS (2) AÑOS SIGUIENTES A SU TERMINACIÓN.</w:t>
      </w:r>
    </w:p>
    <w:p w:rsidR="00EF1199" w:rsidRDefault="00EF1199" w:rsidP="00EF1199">
      <w:pPr>
        <w:autoSpaceDE w:val="0"/>
        <w:autoSpaceDN w:val="0"/>
        <w:adjustRightInd w:val="0"/>
        <w:jc w:val="both"/>
        <w:rPr>
          <w:rFonts w:ascii="Arial" w:hAnsi="Arial" w:cs="Arial"/>
          <w:sz w:val="20"/>
        </w:rPr>
      </w:pPr>
    </w:p>
    <w:p w:rsidR="00084B17" w:rsidRPr="003C165C" w:rsidRDefault="00084B17" w:rsidP="003D77AB">
      <w:pPr>
        <w:pStyle w:val="Prrafodelista"/>
        <w:numPr>
          <w:ilvl w:val="1"/>
          <w:numId w:val="52"/>
        </w:numPr>
        <w:tabs>
          <w:tab w:val="left" w:pos="709"/>
        </w:tabs>
        <w:spacing w:before="180"/>
        <w:ind w:hanging="735"/>
        <w:contextualSpacing/>
        <w:jc w:val="both"/>
        <w:rPr>
          <w:rFonts w:ascii="Arial" w:hAnsi="Arial" w:cs="Arial"/>
          <w:sz w:val="20"/>
        </w:rPr>
      </w:pPr>
      <w:r w:rsidRPr="003C165C">
        <w:rPr>
          <w:rFonts w:ascii="Arial" w:hAnsi="Arial" w:cs="Arial"/>
          <w:b/>
          <w:color w:val="000000"/>
          <w:spacing w:val="1"/>
          <w:sz w:val="20"/>
          <w:lang w:val="es-MX"/>
        </w:rPr>
        <w:t>SECCIÓN X</w:t>
      </w:r>
      <w:r>
        <w:rPr>
          <w:rFonts w:ascii="Arial" w:hAnsi="Arial" w:cs="Arial"/>
          <w:b/>
          <w:color w:val="000000"/>
          <w:spacing w:val="1"/>
          <w:sz w:val="20"/>
          <w:lang w:val="es-MX"/>
        </w:rPr>
        <w:t>I</w:t>
      </w:r>
      <w:r w:rsidRPr="003C165C">
        <w:rPr>
          <w:rFonts w:ascii="Arial" w:hAnsi="Arial" w:cs="Arial"/>
          <w:b/>
          <w:color w:val="000000"/>
          <w:spacing w:val="1"/>
          <w:sz w:val="20"/>
          <w:lang w:val="es-MX"/>
        </w:rPr>
        <w:t xml:space="preserve">I.- SEGURO DE RESPONSABILIDAD </w:t>
      </w:r>
      <w:r>
        <w:rPr>
          <w:rFonts w:ascii="Arial" w:hAnsi="Arial" w:cs="Arial"/>
          <w:b/>
          <w:color w:val="000000"/>
          <w:spacing w:val="1"/>
          <w:sz w:val="20"/>
          <w:lang w:val="es-MX"/>
        </w:rPr>
        <w:t>CIVIL PROFESIONAL PARA CLINICAS Y HOSPÍTALES</w:t>
      </w:r>
    </w:p>
    <w:p w:rsidR="00084B17" w:rsidRDefault="00084B17" w:rsidP="00EF1199">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r w:rsidRPr="00084B17">
        <w:rPr>
          <w:rFonts w:ascii="Arial" w:hAnsi="Arial" w:cs="Arial"/>
          <w:sz w:val="20"/>
        </w:rPr>
        <w:lastRenderedPageBreak/>
        <w:t>SOBRE LA RESPONSABILIDAD CIVIL QUE EL ASEGURADO DEBA A UN TERCERO A CONSECUENCIA DE HECHOS U OMISIONES NO DOLOSOS Y QUE CAUSEN DAÑOS A TERCEROS EN SUS BIENES O PERSONAS Y CONSECUENTEMENTE EL DAÑO MORAL CONSECUENCIAL, YA SEA POR CULPA O POR EL USO DE MECANISMOS, INSTRUMENTOS, APARATOS O SUBSTANCIAS PELIGROSAS POR SÍ MISMOS Y QUE DAN LUGAR A RESPONSABILIDAD CIVIL. ESTOS APARATOS PUEDEN SER TODOS LOS USADOS PARA FINES DEL DIAGNÓSTICO Y DE LA TERAPÉUTICA, EN CUANTO ESTÉN RECONOCIDOS POR LA CIENCIA MÉDICA, Y CAUSEN UN DAÑO PREVISTO EN ESTA PÓLIZA A TERCERAS PERSONAS CON MOTIVO DE LA PRESTACIÓN DE SERVICIOS PARA LA SALUD, DERIVADO DE LAS ACTIVIDADES PROFESIONALES DEL ESTABLECIMIENTO DE SANIDAD, INCLUYÉNDOSE CENTRO DE REHABILITACIÓN, CONSULTA EXTERNA Y SIMILARES, CONFORME A LA LEGISLACIÓN VIGENTE DE LOS ESTADOS UNIDOS MEXICANOS.</w:t>
      </w:r>
    </w:p>
    <w:p w:rsidR="00084B17" w:rsidRPr="00084B17" w:rsidRDefault="00084B17" w:rsidP="00084B17">
      <w:pPr>
        <w:autoSpaceDE w:val="0"/>
        <w:autoSpaceDN w:val="0"/>
        <w:adjustRightInd w:val="0"/>
        <w:jc w:val="both"/>
        <w:rPr>
          <w:rFonts w:ascii="Arial" w:hAnsi="Arial" w:cs="Arial"/>
          <w:sz w:val="20"/>
        </w:rPr>
      </w:pPr>
    </w:p>
    <w:p w:rsidR="006D6CED" w:rsidRDefault="006D6CED" w:rsidP="00084B17">
      <w:pPr>
        <w:autoSpaceDE w:val="0"/>
        <w:autoSpaceDN w:val="0"/>
        <w:adjustRightInd w:val="0"/>
        <w:jc w:val="center"/>
        <w:rPr>
          <w:rFonts w:ascii="Arial" w:hAnsi="Arial" w:cs="Arial"/>
          <w:b/>
          <w:sz w:val="20"/>
        </w:rPr>
      </w:pPr>
    </w:p>
    <w:p w:rsidR="00084B17" w:rsidRPr="00084B17" w:rsidRDefault="00C02084" w:rsidP="00084B17">
      <w:pPr>
        <w:autoSpaceDE w:val="0"/>
        <w:autoSpaceDN w:val="0"/>
        <w:adjustRightInd w:val="0"/>
        <w:jc w:val="center"/>
        <w:rPr>
          <w:rFonts w:ascii="Arial" w:hAnsi="Arial" w:cs="Arial"/>
          <w:b/>
          <w:sz w:val="20"/>
        </w:rPr>
      </w:pPr>
      <w:r w:rsidRPr="004176CF">
        <w:rPr>
          <w:rFonts w:ascii="Arial" w:hAnsi="Arial" w:cs="Arial"/>
          <w:b/>
          <w:sz w:val="20"/>
        </w:rPr>
        <w:t>SUMA ASEGURADA:</w:t>
      </w:r>
      <w:r w:rsidRPr="004176CF">
        <w:rPr>
          <w:rFonts w:ascii="Arial" w:hAnsi="Arial" w:cs="Arial"/>
          <w:b/>
          <w:sz w:val="20"/>
        </w:rPr>
        <w:tab/>
        <w:t>$25</w:t>
      </w:r>
      <w:r w:rsidR="00084B17" w:rsidRPr="004176CF">
        <w:rPr>
          <w:rFonts w:ascii="Arial" w:hAnsi="Arial" w:cs="Arial"/>
          <w:b/>
          <w:sz w:val="20"/>
        </w:rPr>
        <w:t>,000,000.00  M.N.</w:t>
      </w:r>
      <w:r w:rsidRPr="004176CF">
        <w:rPr>
          <w:rFonts w:ascii="Arial" w:hAnsi="Arial" w:cs="Arial"/>
          <w:b/>
          <w:sz w:val="20"/>
        </w:rPr>
        <w:t xml:space="preserve"> (VEINTICINCO</w:t>
      </w:r>
      <w:r w:rsidR="00084B17" w:rsidRPr="004176CF">
        <w:rPr>
          <w:rFonts w:ascii="Arial" w:hAnsi="Arial" w:cs="Arial"/>
          <w:b/>
          <w:sz w:val="20"/>
        </w:rPr>
        <w:t xml:space="preserve"> MILLONES DE PESOS 00/100 M.N.)</w:t>
      </w:r>
    </w:p>
    <w:p w:rsidR="00084B17" w:rsidRPr="00084B17" w:rsidRDefault="00084B17" w:rsidP="00084B17">
      <w:pPr>
        <w:autoSpaceDE w:val="0"/>
        <w:autoSpaceDN w:val="0"/>
        <w:adjustRightInd w:val="0"/>
        <w:jc w:val="both"/>
        <w:rPr>
          <w:rFonts w:ascii="Arial" w:hAnsi="Arial" w:cs="Arial"/>
          <w:sz w:val="20"/>
        </w:rPr>
      </w:pPr>
    </w:p>
    <w:p w:rsidR="006D6CED" w:rsidRDefault="006D6CED" w:rsidP="00084B17">
      <w:pPr>
        <w:autoSpaceDE w:val="0"/>
        <w:autoSpaceDN w:val="0"/>
        <w:adjustRightInd w:val="0"/>
        <w:jc w:val="both"/>
        <w:rPr>
          <w:rFonts w:ascii="Arial" w:hAnsi="Arial" w:cs="Arial"/>
          <w:sz w:val="20"/>
        </w:rPr>
      </w:pPr>
    </w:p>
    <w:p w:rsidR="006D6CED" w:rsidRDefault="00084B17" w:rsidP="00084B17">
      <w:pPr>
        <w:autoSpaceDE w:val="0"/>
        <w:autoSpaceDN w:val="0"/>
        <w:adjustRightInd w:val="0"/>
        <w:jc w:val="both"/>
        <w:rPr>
          <w:rFonts w:ascii="Arial" w:hAnsi="Arial" w:cs="Arial"/>
          <w:sz w:val="20"/>
        </w:rPr>
      </w:pPr>
      <w:r w:rsidRPr="00084B17">
        <w:rPr>
          <w:rFonts w:ascii="Arial" w:hAnsi="Arial" w:cs="Arial"/>
          <w:sz w:val="20"/>
        </w:rPr>
        <w:t xml:space="preserve">PARA EFECTOS DE LA PRESENTE PÓLIZA, LA SUMA ASEGURADA SERÁ EL LÍMITE MÁXIMO DE RESPONSABILIDAD DE LA COMPAÑÍA DURANTE LA VIGENCIA DE LA </w:t>
      </w:r>
      <w:r w:rsidR="006D6CED" w:rsidRPr="00084B17">
        <w:rPr>
          <w:rFonts w:ascii="Arial" w:hAnsi="Arial" w:cs="Arial"/>
          <w:sz w:val="20"/>
        </w:rPr>
        <w:t>PÓLIZA Y</w:t>
      </w:r>
      <w:r w:rsidRPr="00084B17">
        <w:rPr>
          <w:rFonts w:ascii="Arial" w:hAnsi="Arial" w:cs="Arial"/>
          <w:sz w:val="20"/>
        </w:rPr>
        <w:t xml:space="preserve"> </w:t>
      </w:r>
      <w:r w:rsidR="006D6CED">
        <w:rPr>
          <w:rFonts w:ascii="Arial" w:hAnsi="Arial" w:cs="Arial"/>
          <w:sz w:val="20"/>
        </w:rPr>
        <w:t xml:space="preserve">OPERA COMO SUBLIMITE DE LA </w:t>
      </w:r>
      <w:r w:rsidR="006D6CED" w:rsidRPr="006D6CED">
        <w:rPr>
          <w:rFonts w:ascii="Arial" w:hAnsi="Arial" w:cs="Arial"/>
          <w:sz w:val="20"/>
        </w:rPr>
        <w:t>SECCIÓN XI.- RESPONSABILIDAD CIVIL</w:t>
      </w:r>
      <w:r w:rsidR="006D6CED">
        <w:rPr>
          <w:rFonts w:ascii="Arial" w:hAnsi="Arial" w:cs="Arial"/>
          <w:sz w:val="20"/>
        </w:rPr>
        <w:t>.</w:t>
      </w:r>
    </w:p>
    <w:p w:rsidR="00084B17" w:rsidRPr="00084B17" w:rsidRDefault="00084B17" w:rsidP="00084B17">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p>
    <w:p w:rsidR="00C02084" w:rsidRDefault="00C02084" w:rsidP="00084B17">
      <w:pPr>
        <w:autoSpaceDE w:val="0"/>
        <w:autoSpaceDN w:val="0"/>
        <w:adjustRightInd w:val="0"/>
        <w:jc w:val="both"/>
        <w:rPr>
          <w:rFonts w:ascii="Arial" w:hAnsi="Arial" w:cs="Arial"/>
          <w:b/>
          <w:sz w:val="20"/>
        </w:rPr>
      </w:pPr>
    </w:p>
    <w:p w:rsidR="00C02084" w:rsidRDefault="00C02084" w:rsidP="00084B17">
      <w:pPr>
        <w:autoSpaceDE w:val="0"/>
        <w:autoSpaceDN w:val="0"/>
        <w:adjustRightInd w:val="0"/>
        <w:jc w:val="both"/>
        <w:rPr>
          <w:rFonts w:ascii="Arial" w:hAnsi="Arial" w:cs="Arial"/>
          <w:b/>
          <w:sz w:val="20"/>
        </w:rPr>
      </w:pPr>
    </w:p>
    <w:p w:rsidR="00C02084" w:rsidRDefault="00C02084" w:rsidP="00084B17">
      <w:pPr>
        <w:autoSpaceDE w:val="0"/>
        <w:autoSpaceDN w:val="0"/>
        <w:adjustRightInd w:val="0"/>
        <w:jc w:val="both"/>
        <w:rPr>
          <w:rFonts w:ascii="Arial" w:hAnsi="Arial" w:cs="Arial"/>
          <w:b/>
          <w:sz w:val="20"/>
        </w:rPr>
      </w:pPr>
    </w:p>
    <w:p w:rsidR="00C02084" w:rsidRDefault="00C02084" w:rsidP="00084B17">
      <w:pPr>
        <w:autoSpaceDE w:val="0"/>
        <w:autoSpaceDN w:val="0"/>
        <w:adjustRightInd w:val="0"/>
        <w:jc w:val="both"/>
        <w:rPr>
          <w:rFonts w:ascii="Arial" w:hAnsi="Arial" w:cs="Arial"/>
          <w:b/>
          <w:sz w:val="20"/>
        </w:rPr>
      </w:pPr>
    </w:p>
    <w:p w:rsidR="00C02084" w:rsidRDefault="00C02084" w:rsidP="00084B17">
      <w:pPr>
        <w:autoSpaceDE w:val="0"/>
        <w:autoSpaceDN w:val="0"/>
        <w:adjustRightInd w:val="0"/>
        <w:jc w:val="both"/>
        <w:rPr>
          <w:rFonts w:ascii="Arial" w:hAnsi="Arial" w:cs="Arial"/>
          <w:b/>
          <w:sz w:val="20"/>
        </w:rPr>
      </w:pPr>
    </w:p>
    <w:p w:rsidR="00C02084" w:rsidRDefault="00C02084" w:rsidP="00084B17">
      <w:pPr>
        <w:autoSpaceDE w:val="0"/>
        <w:autoSpaceDN w:val="0"/>
        <w:adjustRightInd w:val="0"/>
        <w:jc w:val="both"/>
        <w:rPr>
          <w:rFonts w:ascii="Arial" w:hAnsi="Arial" w:cs="Arial"/>
          <w:b/>
          <w:sz w:val="20"/>
        </w:rPr>
      </w:pPr>
    </w:p>
    <w:p w:rsidR="00084B17" w:rsidRPr="006D6CED" w:rsidRDefault="00084B17" w:rsidP="00084B17">
      <w:pPr>
        <w:autoSpaceDE w:val="0"/>
        <w:autoSpaceDN w:val="0"/>
        <w:adjustRightInd w:val="0"/>
        <w:jc w:val="both"/>
        <w:rPr>
          <w:rFonts w:ascii="Arial" w:hAnsi="Arial" w:cs="Arial"/>
          <w:b/>
          <w:sz w:val="20"/>
        </w:rPr>
      </w:pPr>
      <w:r w:rsidRPr="006D6CED">
        <w:rPr>
          <w:rFonts w:ascii="Arial" w:hAnsi="Arial" w:cs="Arial"/>
          <w:b/>
          <w:sz w:val="20"/>
        </w:rPr>
        <w:t>RIESGOS CUBIERTOS:</w:t>
      </w:r>
    </w:p>
    <w:p w:rsidR="00084B17" w:rsidRPr="00084B17" w:rsidRDefault="00084B17" w:rsidP="00084B17">
      <w:pPr>
        <w:autoSpaceDE w:val="0"/>
        <w:autoSpaceDN w:val="0"/>
        <w:adjustRightInd w:val="0"/>
        <w:jc w:val="both"/>
        <w:rPr>
          <w:rFonts w:ascii="Arial" w:hAnsi="Arial" w:cs="Arial"/>
          <w:sz w:val="20"/>
        </w:rPr>
      </w:pPr>
    </w:p>
    <w:p w:rsidR="00084B17" w:rsidRPr="006D6CED" w:rsidRDefault="00084B17" w:rsidP="003D77AB">
      <w:pPr>
        <w:pStyle w:val="Prrafodelista"/>
        <w:numPr>
          <w:ilvl w:val="0"/>
          <w:numId w:val="57"/>
        </w:numPr>
        <w:autoSpaceDE w:val="0"/>
        <w:autoSpaceDN w:val="0"/>
        <w:adjustRightInd w:val="0"/>
        <w:jc w:val="both"/>
        <w:rPr>
          <w:rFonts w:ascii="Arial" w:hAnsi="Arial" w:cs="Arial"/>
          <w:sz w:val="20"/>
        </w:rPr>
      </w:pPr>
      <w:r w:rsidRPr="006D6CED">
        <w:rPr>
          <w:rFonts w:ascii="Arial" w:hAnsi="Arial" w:cs="Arial"/>
          <w:sz w:val="20"/>
        </w:rPr>
        <w:t>DERIVADAS DE LA POSESIÓN Y USO DE APARATOS, SUSTANCIAS, INSTRUMENTOS O MECANISMOS PARA TRATAMIENTOS MÉDICOS CON FINES DE DIAGNÓSTICO O TERAPÉUTICA RECONOCIDOS POR LA CIENCIA MÉDICA.</w:t>
      </w:r>
    </w:p>
    <w:p w:rsidR="00084B17" w:rsidRPr="006D6CED" w:rsidRDefault="00084B17" w:rsidP="003D77AB">
      <w:pPr>
        <w:pStyle w:val="Prrafodelista"/>
        <w:numPr>
          <w:ilvl w:val="0"/>
          <w:numId w:val="57"/>
        </w:numPr>
        <w:autoSpaceDE w:val="0"/>
        <w:autoSpaceDN w:val="0"/>
        <w:adjustRightInd w:val="0"/>
        <w:jc w:val="both"/>
        <w:rPr>
          <w:rFonts w:ascii="Arial" w:hAnsi="Arial" w:cs="Arial"/>
          <w:sz w:val="20"/>
        </w:rPr>
      </w:pPr>
      <w:r w:rsidRPr="006D6CED">
        <w:rPr>
          <w:rFonts w:ascii="Arial" w:hAnsi="Arial" w:cs="Arial"/>
          <w:sz w:val="20"/>
        </w:rPr>
        <w:t>DERIVADA DEL SUMINISTRO DE MATERIALES MÉDICOS, DENTALES O QUIRÚRGICOS A LOS PACIENTES.</w:t>
      </w:r>
    </w:p>
    <w:p w:rsidR="00084B17" w:rsidRPr="006D6CED" w:rsidRDefault="00084B17" w:rsidP="003D77AB">
      <w:pPr>
        <w:pStyle w:val="Prrafodelista"/>
        <w:numPr>
          <w:ilvl w:val="0"/>
          <w:numId w:val="57"/>
        </w:numPr>
        <w:autoSpaceDE w:val="0"/>
        <w:autoSpaceDN w:val="0"/>
        <w:adjustRightInd w:val="0"/>
        <w:jc w:val="both"/>
        <w:rPr>
          <w:rFonts w:ascii="Arial" w:hAnsi="Arial" w:cs="Arial"/>
          <w:sz w:val="20"/>
        </w:rPr>
      </w:pPr>
      <w:r w:rsidRPr="006D6CED">
        <w:rPr>
          <w:rFonts w:ascii="Arial" w:hAnsi="Arial" w:cs="Arial"/>
          <w:sz w:val="20"/>
        </w:rPr>
        <w:t>DERIVADAS DEL SUMINISTRO DE MEDICAMENTOS ELABORADOS EN LA FARMACIA DEL ESTABLECIMIENTO SEGÚN RECETA MÉDICA OFICIAL.</w:t>
      </w:r>
    </w:p>
    <w:p w:rsidR="00084B17" w:rsidRPr="006D6CED" w:rsidRDefault="00084B17" w:rsidP="003D77AB">
      <w:pPr>
        <w:pStyle w:val="Prrafodelista"/>
        <w:numPr>
          <w:ilvl w:val="0"/>
          <w:numId w:val="57"/>
        </w:numPr>
        <w:autoSpaceDE w:val="0"/>
        <w:autoSpaceDN w:val="0"/>
        <w:adjustRightInd w:val="0"/>
        <w:jc w:val="both"/>
        <w:rPr>
          <w:rFonts w:ascii="Arial" w:hAnsi="Arial" w:cs="Arial"/>
          <w:sz w:val="20"/>
        </w:rPr>
      </w:pPr>
      <w:r w:rsidRPr="006D6CED">
        <w:rPr>
          <w:rFonts w:ascii="Arial" w:hAnsi="Arial" w:cs="Arial"/>
          <w:sz w:val="20"/>
        </w:rPr>
        <w:t>DERIVADAS DEL SUMINISTRO DE COMIDAS Y BEBIDAS A LOS PACIENTES Y ACOMPAÑANTES DENTRO DEL ESTABLECIMIENTO.</w:t>
      </w:r>
    </w:p>
    <w:p w:rsidR="00084B17" w:rsidRPr="006D6CED" w:rsidRDefault="00084B17" w:rsidP="003D77AB">
      <w:pPr>
        <w:pStyle w:val="Prrafodelista"/>
        <w:numPr>
          <w:ilvl w:val="0"/>
          <w:numId w:val="57"/>
        </w:numPr>
        <w:autoSpaceDE w:val="0"/>
        <w:autoSpaceDN w:val="0"/>
        <w:adjustRightInd w:val="0"/>
        <w:jc w:val="both"/>
        <w:rPr>
          <w:rFonts w:ascii="Arial" w:hAnsi="Arial" w:cs="Arial"/>
          <w:sz w:val="20"/>
        </w:rPr>
      </w:pPr>
      <w:r w:rsidRPr="006D6CED">
        <w:rPr>
          <w:rFonts w:ascii="Arial" w:hAnsi="Arial" w:cs="Arial"/>
          <w:sz w:val="20"/>
        </w:rPr>
        <w:t>DERIVADAS DE LA RESPONSABILIDAD PROFESIONAL.</w:t>
      </w:r>
    </w:p>
    <w:p w:rsidR="00084B17" w:rsidRPr="00084B17" w:rsidRDefault="00084B17" w:rsidP="00084B17">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p>
    <w:p w:rsidR="00084B17" w:rsidRPr="006D6CED" w:rsidRDefault="00084B17" w:rsidP="00084B17">
      <w:pPr>
        <w:autoSpaceDE w:val="0"/>
        <w:autoSpaceDN w:val="0"/>
        <w:adjustRightInd w:val="0"/>
        <w:jc w:val="both"/>
        <w:rPr>
          <w:rFonts w:ascii="Arial" w:hAnsi="Arial" w:cs="Arial"/>
          <w:b/>
          <w:sz w:val="20"/>
        </w:rPr>
      </w:pPr>
      <w:r w:rsidRPr="006D6CED">
        <w:rPr>
          <w:rFonts w:ascii="Arial" w:hAnsi="Arial" w:cs="Arial"/>
          <w:b/>
          <w:sz w:val="20"/>
        </w:rPr>
        <w:t>DEFENSA LEGAL:</w:t>
      </w:r>
    </w:p>
    <w:p w:rsidR="00084B17" w:rsidRPr="00084B17" w:rsidRDefault="00084B17" w:rsidP="00084B17">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r w:rsidRPr="00084B17">
        <w:rPr>
          <w:rFonts w:ascii="Arial" w:hAnsi="Arial" w:cs="Arial"/>
          <w:sz w:val="20"/>
        </w:rPr>
        <w:lastRenderedPageBreak/>
        <w:t>SE CUBRE LOS GASTOS Y COSTAS PARA LA DEFENSA LEGAL DEL ASEGURADO CONFORME A LO SIGUIENTE;</w:t>
      </w:r>
    </w:p>
    <w:p w:rsidR="00084B17" w:rsidRPr="00084B17" w:rsidRDefault="00084B17" w:rsidP="006D6CED">
      <w:pPr>
        <w:autoSpaceDE w:val="0"/>
        <w:autoSpaceDN w:val="0"/>
        <w:adjustRightInd w:val="0"/>
        <w:jc w:val="both"/>
        <w:rPr>
          <w:rFonts w:ascii="Arial" w:hAnsi="Arial" w:cs="Arial"/>
          <w:sz w:val="20"/>
        </w:rPr>
      </w:pPr>
    </w:p>
    <w:p w:rsidR="00084B17" w:rsidRPr="004431E4" w:rsidRDefault="00084B17" w:rsidP="003D77AB">
      <w:pPr>
        <w:pStyle w:val="Prrafodelista"/>
        <w:numPr>
          <w:ilvl w:val="0"/>
          <w:numId w:val="58"/>
        </w:numPr>
        <w:autoSpaceDE w:val="0"/>
        <w:autoSpaceDN w:val="0"/>
        <w:adjustRightInd w:val="0"/>
        <w:jc w:val="both"/>
        <w:rPr>
          <w:rFonts w:ascii="Arial" w:hAnsi="Arial" w:cs="Arial"/>
          <w:sz w:val="20"/>
        </w:rPr>
      </w:pPr>
      <w:r w:rsidRPr="004431E4">
        <w:rPr>
          <w:rFonts w:ascii="Arial" w:hAnsi="Arial" w:cs="Arial"/>
          <w:sz w:val="20"/>
        </w:rPr>
        <w:t>TRAMITACIÓN JUDICIAL Y EXTRAJUDICIAL.</w:t>
      </w:r>
    </w:p>
    <w:p w:rsidR="00084B17" w:rsidRPr="004431E4" w:rsidRDefault="00084B17" w:rsidP="003D77AB">
      <w:pPr>
        <w:pStyle w:val="Prrafodelista"/>
        <w:numPr>
          <w:ilvl w:val="0"/>
          <w:numId w:val="58"/>
        </w:numPr>
        <w:autoSpaceDE w:val="0"/>
        <w:autoSpaceDN w:val="0"/>
        <w:adjustRightInd w:val="0"/>
        <w:jc w:val="both"/>
        <w:rPr>
          <w:rFonts w:ascii="Arial" w:hAnsi="Arial" w:cs="Arial"/>
          <w:sz w:val="20"/>
        </w:rPr>
      </w:pPr>
      <w:r w:rsidRPr="004431E4">
        <w:rPr>
          <w:rFonts w:ascii="Arial" w:hAnsi="Arial" w:cs="Arial"/>
          <w:sz w:val="20"/>
        </w:rPr>
        <w:t>DEFENSA LEGAL POR</w:t>
      </w:r>
      <w:r w:rsidR="00AA26D5" w:rsidRPr="004431E4">
        <w:rPr>
          <w:rFonts w:ascii="Arial" w:hAnsi="Arial" w:cs="Arial"/>
          <w:sz w:val="20"/>
        </w:rPr>
        <w:t xml:space="preserve"> LA </w:t>
      </w:r>
      <w:r w:rsidRPr="004431E4">
        <w:rPr>
          <w:rFonts w:ascii="Arial" w:hAnsi="Arial" w:cs="Arial"/>
          <w:sz w:val="20"/>
        </w:rPr>
        <w:t>VÍA</w:t>
      </w:r>
      <w:r w:rsidR="00AA26D5" w:rsidRPr="004431E4">
        <w:rPr>
          <w:rFonts w:ascii="Arial" w:hAnsi="Arial" w:cs="Arial"/>
          <w:sz w:val="20"/>
        </w:rPr>
        <w:t xml:space="preserve"> CIVIL</w:t>
      </w:r>
    </w:p>
    <w:p w:rsidR="00084B17" w:rsidRPr="004431E4" w:rsidRDefault="00084B17" w:rsidP="003D77AB">
      <w:pPr>
        <w:pStyle w:val="Prrafodelista"/>
        <w:numPr>
          <w:ilvl w:val="0"/>
          <w:numId w:val="58"/>
        </w:numPr>
        <w:autoSpaceDE w:val="0"/>
        <w:autoSpaceDN w:val="0"/>
        <w:adjustRightInd w:val="0"/>
        <w:jc w:val="both"/>
        <w:rPr>
          <w:rFonts w:ascii="Arial" w:hAnsi="Arial" w:cs="Arial"/>
          <w:sz w:val="20"/>
        </w:rPr>
      </w:pPr>
      <w:r w:rsidRPr="004431E4">
        <w:rPr>
          <w:rFonts w:ascii="Arial" w:hAnsi="Arial" w:cs="Arial"/>
          <w:sz w:val="20"/>
        </w:rPr>
        <w:t>PAGO DE PRIMAS DE FIANZAS</w:t>
      </w:r>
    </w:p>
    <w:p w:rsidR="00084B17" w:rsidRPr="006D6CED" w:rsidRDefault="00084B17" w:rsidP="003D77AB">
      <w:pPr>
        <w:pStyle w:val="Prrafodelista"/>
        <w:numPr>
          <w:ilvl w:val="0"/>
          <w:numId w:val="58"/>
        </w:numPr>
        <w:autoSpaceDE w:val="0"/>
        <w:autoSpaceDN w:val="0"/>
        <w:adjustRightInd w:val="0"/>
        <w:jc w:val="both"/>
        <w:rPr>
          <w:rFonts w:ascii="Arial" w:hAnsi="Arial" w:cs="Arial"/>
          <w:sz w:val="20"/>
        </w:rPr>
      </w:pPr>
      <w:r w:rsidRPr="006D6CED">
        <w:rPr>
          <w:rFonts w:ascii="Arial" w:hAnsi="Arial" w:cs="Arial"/>
          <w:sz w:val="20"/>
        </w:rPr>
        <w:t>PAGO DE CAUCIÓN EN EFECTIVO.</w:t>
      </w:r>
    </w:p>
    <w:p w:rsidR="00084B17" w:rsidRPr="006D6CED" w:rsidRDefault="00084B17" w:rsidP="003D77AB">
      <w:pPr>
        <w:pStyle w:val="Prrafodelista"/>
        <w:numPr>
          <w:ilvl w:val="0"/>
          <w:numId w:val="58"/>
        </w:numPr>
        <w:autoSpaceDE w:val="0"/>
        <w:autoSpaceDN w:val="0"/>
        <w:adjustRightInd w:val="0"/>
        <w:jc w:val="both"/>
        <w:rPr>
          <w:rFonts w:ascii="Arial" w:hAnsi="Arial" w:cs="Arial"/>
          <w:sz w:val="20"/>
        </w:rPr>
      </w:pPr>
      <w:r w:rsidRPr="006D6CED">
        <w:rPr>
          <w:rFonts w:ascii="Arial" w:hAnsi="Arial" w:cs="Arial"/>
          <w:sz w:val="20"/>
        </w:rPr>
        <w:t>ANÁLISIS DE LAS RECLAMACIONES</w:t>
      </w:r>
    </w:p>
    <w:p w:rsidR="00084B17" w:rsidRPr="006D6CED" w:rsidRDefault="00084B17" w:rsidP="003D77AB">
      <w:pPr>
        <w:pStyle w:val="Prrafodelista"/>
        <w:numPr>
          <w:ilvl w:val="0"/>
          <w:numId w:val="58"/>
        </w:numPr>
        <w:autoSpaceDE w:val="0"/>
        <w:autoSpaceDN w:val="0"/>
        <w:adjustRightInd w:val="0"/>
        <w:jc w:val="both"/>
        <w:rPr>
          <w:rFonts w:ascii="Arial" w:hAnsi="Arial" w:cs="Arial"/>
          <w:sz w:val="20"/>
        </w:rPr>
      </w:pPr>
      <w:r w:rsidRPr="006D6CED">
        <w:rPr>
          <w:rFonts w:ascii="Arial" w:hAnsi="Arial" w:cs="Arial"/>
          <w:sz w:val="20"/>
        </w:rPr>
        <w:t>ASIGNACIÓN DE ABOGADOS ESPECIALIZADOS</w:t>
      </w:r>
    </w:p>
    <w:p w:rsidR="00084B17" w:rsidRPr="00084B17" w:rsidRDefault="00084B17" w:rsidP="00084B17">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p>
    <w:p w:rsidR="00084B17" w:rsidRPr="006D6CED" w:rsidRDefault="00084B17" w:rsidP="00084B17">
      <w:pPr>
        <w:autoSpaceDE w:val="0"/>
        <w:autoSpaceDN w:val="0"/>
        <w:adjustRightInd w:val="0"/>
        <w:jc w:val="both"/>
        <w:rPr>
          <w:rFonts w:ascii="Arial" w:hAnsi="Arial" w:cs="Arial"/>
          <w:b/>
          <w:sz w:val="20"/>
        </w:rPr>
      </w:pPr>
      <w:r w:rsidRPr="006D6CED">
        <w:rPr>
          <w:rFonts w:ascii="Arial" w:hAnsi="Arial" w:cs="Arial"/>
          <w:b/>
          <w:sz w:val="20"/>
        </w:rPr>
        <w:t>DEDUCIBLES:</w:t>
      </w:r>
    </w:p>
    <w:p w:rsidR="00084B17" w:rsidRPr="00084B17" w:rsidRDefault="00084B17" w:rsidP="00084B17">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r w:rsidRPr="00084B17">
        <w:rPr>
          <w:rFonts w:ascii="Arial" w:hAnsi="Arial" w:cs="Arial"/>
          <w:sz w:val="20"/>
        </w:rPr>
        <w:t>SIN DEDUCIBLE</w:t>
      </w:r>
    </w:p>
    <w:p w:rsidR="00084B17" w:rsidRPr="00084B17" w:rsidRDefault="00084B17" w:rsidP="00084B17">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r w:rsidRPr="00084B17">
        <w:rPr>
          <w:rFonts w:ascii="Arial" w:hAnsi="Arial" w:cs="Arial"/>
          <w:sz w:val="20"/>
        </w:rPr>
        <w:t>BASE DE INDEMNIZACIÓN:</w:t>
      </w:r>
    </w:p>
    <w:p w:rsidR="00084B17" w:rsidRPr="00084B17" w:rsidRDefault="00084B17" w:rsidP="00084B17">
      <w:pPr>
        <w:autoSpaceDE w:val="0"/>
        <w:autoSpaceDN w:val="0"/>
        <w:adjustRightInd w:val="0"/>
        <w:jc w:val="both"/>
        <w:rPr>
          <w:rFonts w:ascii="Arial" w:hAnsi="Arial" w:cs="Arial"/>
          <w:sz w:val="20"/>
        </w:rPr>
      </w:pPr>
    </w:p>
    <w:p w:rsidR="00084B17" w:rsidRPr="00084B17" w:rsidRDefault="00084B17" w:rsidP="00084B17">
      <w:pPr>
        <w:autoSpaceDE w:val="0"/>
        <w:autoSpaceDN w:val="0"/>
        <w:adjustRightInd w:val="0"/>
        <w:jc w:val="both"/>
        <w:rPr>
          <w:rFonts w:ascii="Arial" w:hAnsi="Arial" w:cs="Arial"/>
          <w:sz w:val="20"/>
        </w:rPr>
      </w:pPr>
      <w:r w:rsidRPr="00084B17">
        <w:rPr>
          <w:rFonts w:ascii="Arial" w:hAnsi="Arial" w:cs="Arial"/>
          <w:sz w:val="20"/>
        </w:rPr>
        <w:t>LA ASEGURADORA INDEMNIZARÁ CUANDO LOS HECHOS QUE CAUSEN DAÑO HAYAN OCURRIDO DURANTE LA VIGENCIA DE LA PÓLIZA Y SÓLO SÍ LA RECLAMACIÓN POR ESOS HECHOS SE FORMULA POR PRIMERA VEZ Y, EN EL CURSO DE LA VIGENCIA DE ESTA PÓLIZA O DENTRO DE LOS DOS AÑOS SIGUIENTES A SU TERMINACIÓN.</w:t>
      </w:r>
    </w:p>
    <w:p w:rsidR="00084B17" w:rsidRPr="00084B17" w:rsidRDefault="00084B17" w:rsidP="00084B17">
      <w:pPr>
        <w:autoSpaceDE w:val="0"/>
        <w:autoSpaceDN w:val="0"/>
        <w:adjustRightInd w:val="0"/>
        <w:jc w:val="both"/>
        <w:rPr>
          <w:rFonts w:ascii="Arial" w:hAnsi="Arial" w:cs="Arial"/>
          <w:sz w:val="20"/>
        </w:rPr>
      </w:pPr>
    </w:p>
    <w:p w:rsidR="00E117F7" w:rsidRDefault="00E117F7" w:rsidP="00084B17">
      <w:pPr>
        <w:autoSpaceDE w:val="0"/>
        <w:autoSpaceDN w:val="0"/>
        <w:adjustRightInd w:val="0"/>
        <w:jc w:val="both"/>
        <w:rPr>
          <w:rFonts w:ascii="Arial" w:hAnsi="Arial" w:cs="Arial"/>
          <w:b/>
          <w:sz w:val="20"/>
        </w:rPr>
      </w:pPr>
    </w:p>
    <w:p w:rsidR="00E117F7" w:rsidRDefault="00E117F7" w:rsidP="00084B17">
      <w:pPr>
        <w:autoSpaceDE w:val="0"/>
        <w:autoSpaceDN w:val="0"/>
        <w:adjustRightInd w:val="0"/>
        <w:jc w:val="both"/>
        <w:rPr>
          <w:rFonts w:ascii="Arial" w:hAnsi="Arial" w:cs="Arial"/>
          <w:b/>
          <w:sz w:val="20"/>
        </w:rPr>
      </w:pPr>
    </w:p>
    <w:p w:rsidR="00E117F7" w:rsidRDefault="00E117F7" w:rsidP="00084B17">
      <w:pPr>
        <w:autoSpaceDE w:val="0"/>
        <w:autoSpaceDN w:val="0"/>
        <w:adjustRightInd w:val="0"/>
        <w:jc w:val="both"/>
        <w:rPr>
          <w:rFonts w:ascii="Arial" w:hAnsi="Arial" w:cs="Arial"/>
          <w:b/>
          <w:sz w:val="20"/>
        </w:rPr>
      </w:pPr>
    </w:p>
    <w:p w:rsidR="00084B17" w:rsidRPr="006D6CED" w:rsidRDefault="00084B17" w:rsidP="00084B17">
      <w:pPr>
        <w:autoSpaceDE w:val="0"/>
        <w:autoSpaceDN w:val="0"/>
        <w:adjustRightInd w:val="0"/>
        <w:jc w:val="both"/>
        <w:rPr>
          <w:rFonts w:ascii="Arial" w:hAnsi="Arial" w:cs="Arial"/>
          <w:b/>
          <w:sz w:val="20"/>
        </w:rPr>
      </w:pPr>
      <w:r w:rsidRPr="006D6CED">
        <w:rPr>
          <w:rFonts w:ascii="Arial" w:hAnsi="Arial" w:cs="Arial"/>
          <w:b/>
          <w:sz w:val="20"/>
        </w:rPr>
        <w:t>RIESGOS EXCLUIDOS</w:t>
      </w:r>
    </w:p>
    <w:p w:rsidR="00084B17" w:rsidRPr="00084B17" w:rsidRDefault="00084B17" w:rsidP="00084B17">
      <w:pPr>
        <w:autoSpaceDE w:val="0"/>
        <w:autoSpaceDN w:val="0"/>
        <w:adjustRightInd w:val="0"/>
        <w:jc w:val="both"/>
        <w:rPr>
          <w:rFonts w:ascii="Arial" w:hAnsi="Arial" w:cs="Arial"/>
          <w:sz w:val="20"/>
        </w:rPr>
      </w:pP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EL EJERCICIO DE PROFESIONES MÉDICAS CON FINES DIFERENTES AL DIAGNÓSTICO O A LA TERAPÉUTICA.</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DAÑOS O PERJUICIOS QUE NO SEAN CONSECUENCIA DE DAÑO PERSONAL O MATERIAL.</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DAÑOS GENÉTICOS.</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LA EXPOSICIÓN A RAYOS Y RADIACIÓN DE PERSONAS QUE EJERZAN ACTIVIDADES PROFESIONALES O CIENTÍFICAS EN EL ESTABLECIMIENTO DEL ASEGURADO.</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USO DE APARATOS DE RAYOS Y RADIACIÓN Y/O APLICACIÓN DE RADIACIÓN POR MÉDICOS EXTERNOS O PERSONAL AUXILIAR DE ÉSTOS.</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INCUMPLIMIENTO DE CONTRATOS O CONVENIOS.</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PRESTACIONES SUSTITUTORIAS DEL INCUMPLIMIENTO DE CONTRATOS O CONVENIOS.</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DAÑOS SUFRIDOS POR CONSEJEROS, SOCIOS, DIRECTORES, ETC.</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DE ACUERDO CON LA LEY FEDERAL DEL TRABAJO, LEY DEL SEGURO SOCIAL O DISPOSICIÓN COMPLEMENTARIA DE DICHAS LEYES.</w:t>
      </w:r>
    </w:p>
    <w:p w:rsidR="00084B17" w:rsidRPr="006D6CED" w:rsidRDefault="00084B17" w:rsidP="003D77AB">
      <w:pPr>
        <w:pStyle w:val="Prrafodelista"/>
        <w:numPr>
          <w:ilvl w:val="0"/>
          <w:numId w:val="59"/>
        </w:numPr>
        <w:autoSpaceDE w:val="0"/>
        <w:autoSpaceDN w:val="0"/>
        <w:adjustRightInd w:val="0"/>
        <w:jc w:val="both"/>
        <w:rPr>
          <w:rFonts w:ascii="Arial" w:hAnsi="Arial" w:cs="Arial"/>
          <w:sz w:val="20"/>
        </w:rPr>
      </w:pPr>
      <w:r w:rsidRPr="006D6CED">
        <w:rPr>
          <w:rFonts w:ascii="Arial" w:hAnsi="Arial" w:cs="Arial"/>
          <w:sz w:val="20"/>
        </w:rPr>
        <w:t>RESPONSABILIDADES NO ATRIBUIBLES AL ASEGURADO.</w:t>
      </w:r>
    </w:p>
    <w:p w:rsidR="00084B17" w:rsidRPr="006D6CED" w:rsidRDefault="00084B17" w:rsidP="00084B17">
      <w:pPr>
        <w:autoSpaceDE w:val="0"/>
        <w:autoSpaceDN w:val="0"/>
        <w:adjustRightInd w:val="0"/>
        <w:jc w:val="both"/>
        <w:rPr>
          <w:rFonts w:ascii="Arial" w:hAnsi="Arial" w:cs="Arial"/>
          <w:b/>
          <w:i/>
          <w:sz w:val="20"/>
        </w:rPr>
      </w:pPr>
    </w:p>
    <w:p w:rsidR="00084B17" w:rsidRPr="0085769D" w:rsidRDefault="00084B17" w:rsidP="00084B17">
      <w:pPr>
        <w:autoSpaceDE w:val="0"/>
        <w:autoSpaceDN w:val="0"/>
        <w:adjustRightInd w:val="0"/>
        <w:jc w:val="both"/>
        <w:rPr>
          <w:rFonts w:ascii="Arial" w:hAnsi="Arial" w:cs="Arial"/>
          <w:sz w:val="20"/>
        </w:rPr>
      </w:pPr>
      <w:r w:rsidRPr="0085769D">
        <w:rPr>
          <w:rFonts w:ascii="Arial" w:hAnsi="Arial" w:cs="Arial"/>
          <w:sz w:val="20"/>
        </w:rPr>
        <w:lastRenderedPageBreak/>
        <w:t xml:space="preserve">NO </w:t>
      </w:r>
      <w:r w:rsidR="006D6CED" w:rsidRPr="0085769D">
        <w:rPr>
          <w:rFonts w:ascii="Arial" w:hAnsi="Arial" w:cs="Arial"/>
          <w:sz w:val="20"/>
        </w:rPr>
        <w:t>SUBROGACIÓN. -</w:t>
      </w:r>
      <w:r w:rsidRPr="0085769D">
        <w:rPr>
          <w:rFonts w:ascii="Arial" w:hAnsi="Arial" w:cs="Arial"/>
          <w:sz w:val="20"/>
        </w:rPr>
        <w:t xml:space="preserve">  LA ASEGURADORA RENUNCIA EXPRESAMENTE A SUBROGARSE POR EL PAGO DE SINIESTROS CONTRA LA INSTITUCIÓN Y/O EL SERVIDORES PÚBLICOS ADSCRITOS Y/O EMPLEADOS DE LA MISMA.</w:t>
      </w:r>
    </w:p>
    <w:p w:rsidR="00084B17" w:rsidRPr="003C165C" w:rsidRDefault="00084B17" w:rsidP="00EF1199">
      <w:pPr>
        <w:autoSpaceDE w:val="0"/>
        <w:autoSpaceDN w:val="0"/>
        <w:adjustRightInd w:val="0"/>
        <w:jc w:val="both"/>
        <w:rPr>
          <w:rFonts w:ascii="Arial" w:hAnsi="Arial" w:cs="Arial"/>
          <w:sz w:val="20"/>
        </w:rPr>
      </w:pPr>
    </w:p>
    <w:p w:rsidR="00EF1199" w:rsidRPr="003C165C" w:rsidRDefault="00EF1199" w:rsidP="00EF1199">
      <w:pPr>
        <w:tabs>
          <w:tab w:val="left" w:pos="1843"/>
        </w:tabs>
        <w:ind w:left="360"/>
        <w:jc w:val="both"/>
        <w:rPr>
          <w:rFonts w:ascii="Arial" w:hAnsi="Arial" w:cs="Arial"/>
          <w:sz w:val="20"/>
        </w:rPr>
      </w:pP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rPr>
          <w:rFonts w:ascii="Arial" w:hAnsi="Arial" w:cs="Arial"/>
          <w:b/>
          <w:sz w:val="20"/>
          <w:szCs w:val="20"/>
        </w:rPr>
      </w:pPr>
      <w:r w:rsidRPr="003C165C">
        <w:rPr>
          <w:rFonts w:ascii="Arial" w:hAnsi="Arial" w:cs="Arial"/>
          <w:b/>
          <w:sz w:val="20"/>
          <w:szCs w:val="20"/>
        </w:rPr>
        <w:t xml:space="preserve">REPORTES DE SINIESTROS Y/O GASTOS EROGADOS. </w:t>
      </w:r>
    </w:p>
    <w:p w:rsidR="00EF1199" w:rsidRPr="003C165C" w:rsidRDefault="00EF1199" w:rsidP="00EF1199">
      <w:pPr>
        <w:jc w:val="both"/>
        <w:rPr>
          <w:rFonts w:ascii="Arial" w:hAnsi="Arial" w:cs="Arial"/>
          <w:sz w:val="20"/>
        </w:rPr>
      </w:pPr>
    </w:p>
    <w:p w:rsidR="00EF1199" w:rsidRPr="003C165C" w:rsidRDefault="00EF1199" w:rsidP="00EF1199">
      <w:pPr>
        <w:ind w:left="281"/>
        <w:jc w:val="both"/>
        <w:rPr>
          <w:rFonts w:ascii="Arial" w:hAnsi="Arial" w:cs="Arial"/>
          <w:sz w:val="20"/>
        </w:rPr>
      </w:pPr>
      <w:r w:rsidRPr="003C165C">
        <w:rPr>
          <w:rFonts w:ascii="Arial" w:hAnsi="Arial" w:cs="Arial"/>
          <w:sz w:val="20"/>
        </w:rPr>
        <w:t>LA ASEGURADORA PROPORCIONARA UN REPORTE POR ESCRITO Y EN ARCHIVO MAGNÉTICO EN EXCEL O ALGÚN FORMATO DE BASE DE DATOS DE LOS SINIESTROS PRESENTADOS, EL CUAL DEBERÁ CONTENER AL MENOS, LA SIGUIENTE INFORMACIÓN;</w:t>
      </w:r>
    </w:p>
    <w:p w:rsidR="00EF1199" w:rsidRPr="003C165C" w:rsidRDefault="00EF1199" w:rsidP="00EF1199">
      <w:pPr>
        <w:ind w:left="281"/>
        <w:jc w:val="both"/>
        <w:rPr>
          <w:rFonts w:ascii="Arial" w:hAnsi="Arial" w:cs="Arial"/>
          <w:sz w:val="20"/>
        </w:rPr>
      </w:pPr>
    </w:p>
    <w:p w:rsidR="00EF1199" w:rsidRPr="003C165C" w:rsidRDefault="00EF1199" w:rsidP="003D77AB">
      <w:pPr>
        <w:pStyle w:val="Prrafodelista"/>
        <w:numPr>
          <w:ilvl w:val="0"/>
          <w:numId w:val="54"/>
        </w:numPr>
        <w:contextualSpacing/>
        <w:jc w:val="both"/>
        <w:rPr>
          <w:rFonts w:ascii="Arial" w:hAnsi="Arial" w:cs="Arial"/>
          <w:sz w:val="20"/>
        </w:rPr>
      </w:pPr>
      <w:r w:rsidRPr="003C165C">
        <w:rPr>
          <w:rFonts w:ascii="Arial" w:hAnsi="Arial" w:cs="Arial"/>
          <w:sz w:val="20"/>
        </w:rPr>
        <w:t>ENTIDAD FEDERATIVA Y MUNICIPIO DONDE OCURRIÓ EL SINIESTRO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FECHA DEL SINIESTRO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FECHA DE REPORTE A LA ASEGURADORA</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NÚMERO DE SINIESTRO ASIGNADO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NO. DE PÓLIZA VIGENTE AL MOMENTO DEL SINIESTRO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CAUSA DEL SINIESTRO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DESCRIPCIÓN DEL SINIESTRO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BIEN AFECTADO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UBICACIÓN DEL SINIESTRO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COBERTURA AFECTADA</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SITUACIÓN ACTUAL DEL SINIESTRO (PAGADO, EN TRÁMITE, RECHAZADO, ETC.)</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MOTIVO DE RECHAZO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 xml:space="preserve">MONTO DE LA RESERVA DE RIESGOS </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MONTO INDEMNIZADO POR LA ASEGURADORA</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MONTO DEL DEDUCIBLE Y COASEGURO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NOMBRE DEL AJUSTADOR</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NOMBRE(S) DEL PROVEEDOR(ES) QUE REALIZO(ARON) LOS TRABAJOS (APLICA SOLO PARA EL CASO DE PAGO EN ESPECIE O BIENES EN REPOSICION)</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NOMBRE DEL FUNCIONARIO DEL ASEGURADO QUE VALIDO LOS TRABAJOS REALIZADOS (APLICA SOLO PARA EL CASO DE PAGO EN ESPECIE DE  INFRESTRUCTURA AFECTADA)</w:t>
      </w:r>
    </w:p>
    <w:p w:rsidR="00EF1199" w:rsidRPr="003C165C" w:rsidRDefault="00EF1199" w:rsidP="00EF1199">
      <w:pPr>
        <w:ind w:left="360"/>
        <w:jc w:val="both"/>
        <w:rPr>
          <w:rFonts w:ascii="Arial" w:hAnsi="Arial" w:cs="Arial"/>
          <w:sz w:val="20"/>
        </w:rPr>
      </w:pPr>
    </w:p>
    <w:p w:rsidR="00EF1199" w:rsidRPr="003C165C" w:rsidRDefault="00EF1199" w:rsidP="00EF1199">
      <w:pPr>
        <w:ind w:left="360"/>
        <w:jc w:val="both"/>
        <w:rPr>
          <w:rFonts w:ascii="Arial" w:hAnsi="Arial" w:cs="Arial"/>
          <w:sz w:val="20"/>
        </w:rPr>
      </w:pPr>
      <w:r w:rsidRPr="003C165C">
        <w:rPr>
          <w:rFonts w:ascii="Arial" w:hAnsi="Arial" w:cs="Arial"/>
          <w:sz w:val="20"/>
        </w:rPr>
        <w:t>PARA LAS SECCIONES DE RESPONSABILIDAD CIVIL, SE AGREGARÁ ADICIONAL A LO ANTERIOR:</w:t>
      </w:r>
    </w:p>
    <w:p w:rsidR="00EF1199" w:rsidRPr="003C165C" w:rsidRDefault="00EF1199" w:rsidP="00EF1199">
      <w:pPr>
        <w:ind w:left="360"/>
        <w:jc w:val="both"/>
        <w:rPr>
          <w:rFonts w:ascii="Arial" w:hAnsi="Arial" w:cs="Arial"/>
          <w:sz w:val="20"/>
        </w:rPr>
      </w:pP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NOMBRE DEL TERCERO AFECTADO O RECLAMANTE</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MONTO RECLAMADO POR EL TERCERO</w:t>
      </w:r>
    </w:p>
    <w:p w:rsidR="00EF1199" w:rsidRPr="003C165C" w:rsidRDefault="00EF1199" w:rsidP="003D77AB">
      <w:pPr>
        <w:pStyle w:val="Prrafodelista"/>
        <w:numPr>
          <w:ilvl w:val="0"/>
          <w:numId w:val="54"/>
        </w:numPr>
        <w:tabs>
          <w:tab w:val="left" w:pos="426"/>
        </w:tabs>
        <w:contextualSpacing/>
        <w:jc w:val="both"/>
        <w:rPr>
          <w:rFonts w:ascii="Arial" w:hAnsi="Arial" w:cs="Arial"/>
          <w:sz w:val="20"/>
        </w:rPr>
      </w:pPr>
      <w:r w:rsidRPr="003C165C">
        <w:rPr>
          <w:rFonts w:ascii="Arial" w:hAnsi="Arial" w:cs="Arial"/>
          <w:sz w:val="20"/>
        </w:rPr>
        <w:t>MONTO INDEMNIZADO AL TERCERO</w:t>
      </w:r>
    </w:p>
    <w:p w:rsidR="00EF1199" w:rsidRPr="003C165C" w:rsidRDefault="00EF1199" w:rsidP="00EF1199">
      <w:pPr>
        <w:pStyle w:val="Prrafodelista"/>
        <w:tabs>
          <w:tab w:val="left" w:pos="426"/>
        </w:tabs>
        <w:ind w:left="786"/>
        <w:jc w:val="both"/>
        <w:rPr>
          <w:rFonts w:ascii="Arial" w:hAnsi="Arial" w:cs="Arial"/>
          <w:sz w:val="20"/>
        </w:rPr>
      </w:pPr>
    </w:p>
    <w:p w:rsidR="00EF1199" w:rsidRPr="003C165C" w:rsidRDefault="00EF1199" w:rsidP="00EF1199">
      <w:pPr>
        <w:pStyle w:val="Prrafodelista"/>
        <w:jc w:val="both"/>
        <w:rPr>
          <w:rFonts w:ascii="Arial" w:hAnsi="Arial" w:cs="Arial"/>
          <w:sz w:val="20"/>
          <w:szCs w:val="20"/>
        </w:rPr>
      </w:pPr>
    </w:p>
    <w:p w:rsidR="00EF1199" w:rsidRPr="003C165C" w:rsidRDefault="00EF1199" w:rsidP="00EF1199">
      <w:pPr>
        <w:ind w:left="1418"/>
        <w:jc w:val="both"/>
        <w:rPr>
          <w:rFonts w:ascii="Arial" w:hAnsi="Arial" w:cs="Arial"/>
          <w:sz w:val="20"/>
        </w:rPr>
      </w:pPr>
    </w:p>
    <w:p w:rsidR="00EF1199" w:rsidRPr="003C165C" w:rsidRDefault="00EF1199" w:rsidP="003D77AB">
      <w:pPr>
        <w:pStyle w:val="Prrafodelista"/>
        <w:numPr>
          <w:ilvl w:val="0"/>
          <w:numId w:val="53"/>
        </w:numPr>
        <w:contextualSpacing/>
        <w:rPr>
          <w:rFonts w:ascii="Arial" w:hAnsi="Arial" w:cs="Arial"/>
          <w:b/>
          <w:sz w:val="20"/>
          <w:szCs w:val="20"/>
        </w:rPr>
      </w:pPr>
      <w:r w:rsidRPr="003C165C">
        <w:rPr>
          <w:rFonts w:ascii="Arial" w:hAnsi="Arial" w:cs="Arial"/>
          <w:b/>
          <w:sz w:val="20"/>
          <w:szCs w:val="20"/>
        </w:rPr>
        <w:t>PRIMA.</w:t>
      </w:r>
    </w:p>
    <w:p w:rsidR="00EF1199" w:rsidRPr="003C165C" w:rsidRDefault="00EF1199" w:rsidP="00EF1199">
      <w:pPr>
        <w:tabs>
          <w:tab w:val="left" w:pos="1134"/>
        </w:tabs>
        <w:ind w:left="1134" w:hanging="708"/>
        <w:jc w:val="both"/>
        <w:rPr>
          <w:rFonts w:ascii="Arial" w:hAnsi="Arial" w:cs="Arial"/>
          <w:sz w:val="20"/>
        </w:rPr>
      </w:pPr>
    </w:p>
    <w:p w:rsidR="00EF1199" w:rsidRPr="003C165C" w:rsidRDefault="00EF1199" w:rsidP="00EF1199">
      <w:pPr>
        <w:tabs>
          <w:tab w:val="left" w:pos="993"/>
        </w:tabs>
        <w:ind w:left="281"/>
        <w:jc w:val="both"/>
        <w:rPr>
          <w:rFonts w:ascii="Arial" w:hAnsi="Arial" w:cs="Arial"/>
          <w:sz w:val="20"/>
        </w:rPr>
      </w:pPr>
      <w:r w:rsidRPr="003C165C">
        <w:rPr>
          <w:rFonts w:ascii="Arial" w:hAnsi="Arial" w:cs="Arial"/>
          <w:sz w:val="20"/>
        </w:rPr>
        <w:t>LA PRIMA SERA PAGADA DE ACUERDO CON LAS DISPONIBILIDADES PRESUPUESTALES Y A LA CONVOCATORIA DEL CONCURSO, CONTRA LA PRESENTACIÓN DE LA PÓLIZA Y EL RECIBO CORRESPONDIENTE.</w:t>
      </w:r>
    </w:p>
    <w:p w:rsidR="00EF1199" w:rsidRPr="003C165C" w:rsidRDefault="00EF1199" w:rsidP="00EF1199">
      <w:pPr>
        <w:pStyle w:val="Prrafodelista"/>
        <w:rPr>
          <w:rFonts w:ascii="Arial" w:hAnsi="Arial" w:cs="Arial"/>
          <w:sz w:val="20"/>
          <w:szCs w:val="20"/>
        </w:rPr>
      </w:pPr>
    </w:p>
    <w:p w:rsidR="00EF1199" w:rsidRPr="003C165C" w:rsidRDefault="00EF1199" w:rsidP="00EF1199">
      <w:pPr>
        <w:tabs>
          <w:tab w:val="left" w:pos="993"/>
        </w:tabs>
        <w:ind w:left="281"/>
        <w:jc w:val="both"/>
        <w:rPr>
          <w:rFonts w:ascii="Arial" w:hAnsi="Arial" w:cs="Arial"/>
          <w:sz w:val="20"/>
        </w:rPr>
      </w:pPr>
      <w:r w:rsidRPr="003C165C">
        <w:rPr>
          <w:rFonts w:ascii="Arial" w:hAnsi="Arial" w:cs="Arial"/>
          <w:sz w:val="20"/>
        </w:rPr>
        <w:t>LA PÓLIZA QUE EMITA LA ASEGURADORA ADJUDICADA DEBERÁ APEGARSE ESTRICTAMENTE A LA CONVOCATORIA A LA LICITACIÓN, SU RESPECTIVA JUNTA DE ACLARACIONES Y LA PROPOSICIÓN DEL LICITANTE ADJUDICADO. EN CASO CONTRARIO NO SE TENDRÁ POR RECIBIDA LA MISMA HASTA EN TANTO NO SE CORRIJA LO ANTERIOR.</w:t>
      </w:r>
    </w:p>
    <w:p w:rsidR="00EF1199" w:rsidRPr="003C165C" w:rsidRDefault="00EF1199" w:rsidP="00EF1199">
      <w:pPr>
        <w:pStyle w:val="Prrafodelista"/>
        <w:rPr>
          <w:rFonts w:ascii="Arial" w:hAnsi="Arial" w:cs="Arial"/>
          <w:sz w:val="20"/>
          <w:szCs w:val="20"/>
        </w:rPr>
      </w:pPr>
    </w:p>
    <w:p w:rsidR="00EF1199" w:rsidRPr="003C165C" w:rsidRDefault="00EF1199" w:rsidP="00EF1199">
      <w:pPr>
        <w:tabs>
          <w:tab w:val="left" w:pos="993"/>
        </w:tabs>
        <w:ind w:left="281"/>
        <w:jc w:val="both"/>
        <w:rPr>
          <w:rFonts w:ascii="Arial" w:hAnsi="Arial" w:cs="Arial"/>
          <w:sz w:val="20"/>
        </w:rPr>
      </w:pPr>
      <w:r w:rsidRPr="003C165C">
        <w:rPr>
          <w:rFonts w:ascii="Arial" w:hAnsi="Arial" w:cs="Arial"/>
          <w:sz w:val="20"/>
        </w:rPr>
        <w:t>LA PRIMA CONVENIDA SERA PAGADA EN LAS OFICINAS DEL ASEGURADO</w:t>
      </w:r>
      <w:r w:rsidRPr="003C165C">
        <w:rPr>
          <w:rFonts w:ascii="Arial" w:hAnsi="Arial" w:cs="Arial"/>
          <w:b/>
          <w:bCs/>
          <w:sz w:val="20"/>
        </w:rPr>
        <w:t xml:space="preserve"> </w:t>
      </w:r>
      <w:r w:rsidRPr="003C165C">
        <w:rPr>
          <w:rFonts w:ascii="Arial" w:hAnsi="Arial" w:cs="Arial"/>
          <w:bCs/>
          <w:sz w:val="20"/>
        </w:rPr>
        <w:t>Y/O A TRAVÉS DE TRANSFERENCIA BANCARIA</w:t>
      </w:r>
      <w:r w:rsidRPr="003C165C">
        <w:rPr>
          <w:rFonts w:ascii="Arial" w:hAnsi="Arial" w:cs="Arial"/>
          <w:sz w:val="20"/>
        </w:rPr>
        <w:t>, PREVIA ENTREGA DEL RECIBO Y/O FACTURA CORRESPONDIENTE, JUNTO CON LA PÓLIZA, DEBIDAMENTE AVALADA POR EL ASEGURADO</w:t>
      </w:r>
      <w:r w:rsidRPr="003C165C">
        <w:rPr>
          <w:rFonts w:ascii="Arial" w:hAnsi="Arial" w:cs="Arial"/>
          <w:b/>
          <w:bCs/>
          <w:sz w:val="20"/>
        </w:rPr>
        <w:t xml:space="preserve"> </w:t>
      </w:r>
      <w:r w:rsidRPr="003C165C">
        <w:rPr>
          <w:rFonts w:ascii="Arial" w:hAnsi="Arial" w:cs="Arial"/>
          <w:sz w:val="20"/>
        </w:rPr>
        <w:t>PARA SU PAGO.</w:t>
      </w:r>
    </w:p>
    <w:p w:rsidR="00EF1199" w:rsidRPr="003C165C" w:rsidRDefault="00EF1199" w:rsidP="00EF1199">
      <w:pPr>
        <w:jc w:val="both"/>
        <w:rPr>
          <w:rFonts w:ascii="Arial" w:hAnsi="Arial" w:cs="Arial"/>
          <w:sz w:val="20"/>
        </w:rPr>
      </w:pPr>
    </w:p>
    <w:p w:rsidR="00EF1199" w:rsidRPr="003C165C" w:rsidRDefault="00EF1199" w:rsidP="00EF1199">
      <w:pPr>
        <w:ind w:left="426"/>
        <w:rPr>
          <w:rFonts w:ascii="Arial" w:hAnsi="Arial" w:cs="Arial"/>
          <w:sz w:val="20"/>
        </w:rPr>
      </w:pPr>
    </w:p>
    <w:p w:rsidR="00EF1199" w:rsidRPr="003C165C" w:rsidRDefault="00EF1199" w:rsidP="003D77AB">
      <w:pPr>
        <w:pStyle w:val="Prrafodelista"/>
        <w:numPr>
          <w:ilvl w:val="0"/>
          <w:numId w:val="53"/>
        </w:numPr>
        <w:contextualSpacing/>
        <w:rPr>
          <w:rFonts w:ascii="Arial" w:hAnsi="Arial" w:cs="Arial"/>
          <w:b/>
          <w:sz w:val="20"/>
        </w:rPr>
      </w:pPr>
      <w:r w:rsidRPr="003C165C">
        <w:rPr>
          <w:rFonts w:ascii="Arial" w:hAnsi="Arial" w:cs="Arial"/>
          <w:b/>
          <w:sz w:val="20"/>
        </w:rPr>
        <w:t>NUEVAS ADQUISICIONES, CONSTRUCCIONES REMODELACIONES O READAPTACIONES.</w:t>
      </w:r>
    </w:p>
    <w:p w:rsidR="00EF1199" w:rsidRPr="003C165C" w:rsidRDefault="00EF1199" w:rsidP="00EF1199">
      <w:pPr>
        <w:rPr>
          <w:rFonts w:ascii="Arial" w:hAnsi="Arial" w:cs="Arial"/>
          <w:b/>
          <w:sz w:val="14"/>
          <w:szCs w:val="18"/>
        </w:rPr>
      </w:pPr>
    </w:p>
    <w:p w:rsidR="00EF1199" w:rsidRPr="003C165C" w:rsidRDefault="00EF1199" w:rsidP="00EF1199">
      <w:pPr>
        <w:tabs>
          <w:tab w:val="left" w:pos="540"/>
        </w:tabs>
        <w:ind w:left="426"/>
        <w:jc w:val="both"/>
        <w:rPr>
          <w:rFonts w:ascii="Arial" w:hAnsi="Arial" w:cs="Arial"/>
          <w:sz w:val="20"/>
        </w:rPr>
      </w:pPr>
      <w:r w:rsidRPr="003C165C">
        <w:rPr>
          <w:rFonts w:ascii="Arial" w:hAnsi="Arial" w:cs="Arial"/>
          <w:sz w:val="20"/>
        </w:rPr>
        <w:t xml:space="preserve">QUEDA ENTENDIDO Y CONVENIDO ENTRE EL ASEGURADO Y LA COMPAÑÍA ASEGURADORA, QUE SE AMPARAN EN FORMA AUTOMÁTICA LAS NUEVAS ADQUISICIONES, CONSTRUCCIONES, REMODELACIONES O READAPTACIONES DE LOS BIENES ASEGURADOS BAJO LOS TÉRMINOS Y LIMITES ESTABLECIDOS ESTA PÓLIZA, SIN COBRO DE </w:t>
      </w:r>
      <w:r w:rsidR="00944E3D" w:rsidRPr="003C165C">
        <w:rPr>
          <w:rFonts w:ascii="Arial" w:hAnsi="Arial" w:cs="Arial"/>
          <w:sz w:val="20"/>
        </w:rPr>
        <w:t>PRIMA, LIMITADO</w:t>
      </w:r>
      <w:r w:rsidRPr="003C165C">
        <w:rPr>
          <w:rFonts w:ascii="Arial" w:hAnsi="Arial" w:cs="Arial"/>
          <w:sz w:val="20"/>
        </w:rPr>
        <w:t xml:space="preserve"> A UN MAXIMO DEL 5% DEL VALOR TOTAL PATRIMONIAL.</w:t>
      </w:r>
    </w:p>
    <w:p w:rsidR="00EF1199" w:rsidRPr="003C165C" w:rsidRDefault="00EF1199" w:rsidP="00EF1199">
      <w:pPr>
        <w:spacing w:line="230" w:lineRule="atLeast"/>
        <w:jc w:val="both"/>
        <w:rPr>
          <w:rFonts w:ascii="Arial" w:hAnsi="Arial" w:cs="Arial"/>
          <w:b/>
          <w:sz w:val="18"/>
          <w:szCs w:val="18"/>
        </w:rPr>
      </w:pPr>
    </w:p>
    <w:p w:rsidR="00EF1199" w:rsidRPr="003C165C" w:rsidRDefault="00EF1199" w:rsidP="00EF1199">
      <w:pPr>
        <w:ind w:left="1277"/>
        <w:jc w:val="both"/>
        <w:rPr>
          <w:rFonts w:ascii="Arial" w:hAnsi="Arial" w:cs="Arial"/>
          <w:sz w:val="20"/>
        </w:rPr>
      </w:pPr>
    </w:p>
    <w:p w:rsidR="00EF1199" w:rsidRPr="003C165C" w:rsidRDefault="00EF1199" w:rsidP="003D77AB">
      <w:pPr>
        <w:pStyle w:val="Prrafodelista"/>
        <w:numPr>
          <w:ilvl w:val="0"/>
          <w:numId w:val="53"/>
        </w:numPr>
        <w:contextualSpacing/>
        <w:rPr>
          <w:rFonts w:ascii="Arial" w:hAnsi="Arial" w:cs="Arial"/>
          <w:b/>
          <w:sz w:val="20"/>
        </w:rPr>
      </w:pPr>
      <w:r w:rsidRPr="003C165C">
        <w:rPr>
          <w:rFonts w:ascii="Arial" w:hAnsi="Arial" w:cs="Arial"/>
          <w:b/>
          <w:sz w:val="20"/>
        </w:rPr>
        <w:t>AVISO DE SINIESTRO</w:t>
      </w:r>
    </w:p>
    <w:p w:rsidR="00EF1199" w:rsidRPr="003C165C" w:rsidRDefault="00EF1199" w:rsidP="00EF1199">
      <w:pPr>
        <w:rPr>
          <w:rFonts w:ascii="Arial" w:hAnsi="Arial" w:cs="Arial"/>
        </w:rPr>
      </w:pPr>
    </w:p>
    <w:p w:rsidR="00EF1199" w:rsidRPr="003C165C" w:rsidRDefault="00EF1199" w:rsidP="00EF1199">
      <w:pPr>
        <w:ind w:left="426"/>
        <w:jc w:val="both"/>
        <w:rPr>
          <w:rFonts w:ascii="Arial" w:hAnsi="Arial" w:cs="Arial"/>
          <w:sz w:val="20"/>
        </w:rPr>
      </w:pPr>
      <w:r w:rsidRPr="003C165C">
        <w:rPr>
          <w:rFonts w:ascii="Arial" w:hAnsi="Arial" w:cs="Arial"/>
          <w:sz w:val="20"/>
        </w:rPr>
        <w:t>AL OCURRIR UN SINIESTRO, EL ASEGURADO O EL BENEFICIARIO EN SU CASO, TENDRÁ LA OBLIGACIÓN DE COMUNICARLO A LA ASEGURADORA POR TELÉFONO, CORREO ELECTRÓNICO, FAX O TELÉGRAFO Y CONFIRMARLO POR ESCRITO, TAN PRONTO TENGA CONOCIMIENTO DE ÉL, EN UN PLAZO QUE NO EXCEDERÁ DE QUINCE DÍAS NATURALES, CONTADOS A PARTIR DE LA FECHA EN QUE EL ASEGURADO TUVO CONOCIMIENTO DEL SINIESTRO.</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LA OMISIÓN POR PARTE DEL ASEGURADO DE REPORTAR DICHO DAÑO O PÉRDIDA DENTRO DEL PERIODO ANTES MENCIONADO, NO OPERARÁ PARA INVALIDAR LOS DERECHOS DE RECUPERACIÓN DEL ASEGURADO BAJO LOS TÉRMINOS DE LA PRESENTE PÓLIZA.</w:t>
      </w:r>
    </w:p>
    <w:p w:rsidR="00EF1199" w:rsidRPr="003C165C" w:rsidRDefault="00EF1199" w:rsidP="00EF1199">
      <w:pPr>
        <w:tabs>
          <w:tab w:val="left" w:pos="426"/>
        </w:tabs>
        <w:ind w:left="425"/>
        <w:jc w:val="both"/>
        <w:rPr>
          <w:rFonts w:ascii="Arial" w:hAnsi="Arial" w:cs="Arial"/>
          <w:b/>
          <w:sz w:val="20"/>
        </w:rPr>
      </w:pPr>
    </w:p>
    <w:p w:rsidR="00EF1199" w:rsidRPr="003C165C" w:rsidRDefault="00EF1199" w:rsidP="003D77AB">
      <w:pPr>
        <w:pStyle w:val="Prrafodelista"/>
        <w:numPr>
          <w:ilvl w:val="0"/>
          <w:numId w:val="53"/>
        </w:numPr>
        <w:contextualSpacing/>
        <w:rPr>
          <w:rFonts w:ascii="Arial" w:hAnsi="Arial" w:cs="Arial"/>
          <w:b/>
          <w:sz w:val="20"/>
        </w:rPr>
      </w:pPr>
      <w:r w:rsidRPr="003C165C">
        <w:rPr>
          <w:rFonts w:ascii="Arial" w:hAnsi="Arial" w:cs="Arial"/>
          <w:b/>
          <w:sz w:val="20"/>
        </w:rPr>
        <w:t>MEDIDAS DE SALVAGUARDA O RECUPERACIÓN.</w:t>
      </w:r>
    </w:p>
    <w:p w:rsidR="00EF1199" w:rsidRPr="003C165C" w:rsidRDefault="00EF1199" w:rsidP="00EF1199">
      <w:pPr>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lastRenderedPageBreak/>
        <w:t>AL OCURRIR UN SINIESTRO EL ASEGURADO TENDRÁ LA OBLIGACIÓN DE EJECUTAR TODOS LOS ACTOS QUE TIENDAN A EVITAR O DISMINUIR EL DAÑO O A EVITAR QUE ESTE AUMENTE. SI NO HAY PELIGRO EN LA DEMORA PEDIRÁ INSTRUCCIONES A LA ASEGURADORA Y ACTUARÁ CONFORME A LO QUE ELLA LE INDIQUE. LOS GASTOS HECHOS POR EL ASEGURADO, QUE NO SEAN MANIFIESTAMENTE IMPROCEDENTES, LOS CUBRIRÁ LA ASEGURADORA, Y SI ÉSTA DA INSTRUCCIONES, ANTICIPARÁ DICHOS GASTOS.</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SI LA ASEGURADORA NO RESPONDE AL LLAMADO QUE HAGA EL ASEGURADO, ÉSTE PODRÁ TOMAR LAS ACCIONES NECESARIAS TENDIENTES A LA MINIMIZACIÓN DEL DAÑO SUFRIDO Y LOS GASTOS INCURRIDOS SERÁN CONSIDERADOS EN LA RECLAMACIÓN.</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SI EL DAÑO AL BIEN ASEGURADO FUERE CAUSADO POR TERCERA O TERCERAS PERSONAS, EL ASEGURADO EN CUMPLIMIENTO DE LO ESTIPULADO SE ABSTENDRÁ DE CUALQUIER ARREGLO CON AQUELLAS, SIN LA PREVIA AUTORIZACIÓN Y APROBACIÓN DE LA ASEGURADORA RESPECTO A LA RESPONSABILIDAD QUE LES RESULTE POR DICHOS DAÑOS.</w:t>
      </w:r>
    </w:p>
    <w:p w:rsidR="00EF1199" w:rsidRPr="003C165C" w:rsidRDefault="00EF1199" w:rsidP="00EF1199">
      <w:pPr>
        <w:tabs>
          <w:tab w:val="left" w:pos="426"/>
        </w:tabs>
        <w:ind w:left="425"/>
        <w:jc w:val="both"/>
        <w:rPr>
          <w:rFonts w:ascii="Arial" w:hAnsi="Arial" w:cs="Arial"/>
          <w:b/>
          <w:sz w:val="20"/>
        </w:rPr>
      </w:pPr>
    </w:p>
    <w:p w:rsidR="00EF1199" w:rsidRPr="003C165C" w:rsidRDefault="00EF1199" w:rsidP="00EF1199">
      <w:pPr>
        <w:tabs>
          <w:tab w:val="left" w:pos="426"/>
        </w:tabs>
        <w:ind w:left="425"/>
        <w:jc w:val="both"/>
        <w:rPr>
          <w:rFonts w:ascii="Arial" w:hAnsi="Arial" w:cs="Arial"/>
          <w:b/>
          <w:sz w:val="20"/>
        </w:rPr>
      </w:pPr>
    </w:p>
    <w:p w:rsidR="00EF1199" w:rsidRPr="003C165C" w:rsidRDefault="00EF1199" w:rsidP="003D77AB">
      <w:pPr>
        <w:pStyle w:val="Prrafodelista"/>
        <w:numPr>
          <w:ilvl w:val="0"/>
          <w:numId w:val="53"/>
        </w:numPr>
        <w:contextualSpacing/>
        <w:rPr>
          <w:rFonts w:ascii="Arial" w:hAnsi="Arial" w:cs="Arial"/>
          <w:b/>
          <w:sz w:val="20"/>
        </w:rPr>
      </w:pPr>
      <w:r w:rsidRPr="003C165C">
        <w:rPr>
          <w:rFonts w:ascii="Arial" w:hAnsi="Arial" w:cs="Arial"/>
          <w:b/>
          <w:sz w:val="20"/>
        </w:rPr>
        <w:t>PROCEDIMIENTO EN CASO DE SINIESTRO.</w:t>
      </w:r>
    </w:p>
    <w:p w:rsidR="00EF1199" w:rsidRPr="003C165C" w:rsidRDefault="00EF1199" w:rsidP="00EF1199">
      <w:pPr>
        <w:ind w:left="454"/>
        <w:jc w:val="both"/>
        <w:rPr>
          <w:rFonts w:ascii="Arial" w:hAnsi="Arial" w:cs="Arial"/>
          <w:sz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3D77AB">
      <w:pPr>
        <w:pStyle w:val="Prrafodelista"/>
        <w:numPr>
          <w:ilvl w:val="0"/>
          <w:numId w:val="14"/>
        </w:numPr>
        <w:tabs>
          <w:tab w:val="left" w:pos="1134"/>
        </w:tabs>
        <w:contextualSpacing/>
        <w:jc w:val="both"/>
        <w:outlineLvl w:val="3"/>
        <w:rPr>
          <w:rFonts w:ascii="Arial" w:hAnsi="Arial" w:cs="Arial"/>
          <w:b/>
          <w:bCs/>
          <w:vanish/>
          <w:sz w:val="20"/>
          <w:szCs w:val="20"/>
        </w:rPr>
      </w:pPr>
    </w:p>
    <w:p w:rsidR="00EF1199" w:rsidRPr="003C165C" w:rsidRDefault="00EF1199" w:rsidP="00EF1199">
      <w:pPr>
        <w:ind w:left="426"/>
        <w:jc w:val="both"/>
        <w:rPr>
          <w:rFonts w:ascii="Arial" w:hAnsi="Arial" w:cs="Arial"/>
          <w:sz w:val="20"/>
        </w:rPr>
      </w:pPr>
      <w:r w:rsidRPr="003C165C">
        <w:rPr>
          <w:rFonts w:ascii="Arial" w:hAnsi="Arial" w:cs="Arial"/>
          <w:sz w:val="20"/>
        </w:rPr>
        <w:t>AL OCURRIR UN SINIESTRO, EL ASEGURADO O SU REPRESENTANTE, AVISARA TAN PRONTO COMO SEA POSIBLE A LA ASEGURADORA, YA SEA POR TELÉFONO, CORREO ELECTRÓNICO U OTRO MEDIO, A FIN DE QUE ESTA ENVIÉ A SU AJUSTADOR O REPRESÉNTATE MAS CERCANO, QUIEN DEBERÁ PRESENTARSE A LA BREVEDAD SIEMPRE QUE LAS CIRCUNSTANCIAS LO PERMITAN, A FIN DE QUE TOME UN REPORTE FOTOGRÁFICO DE LOS HECHOS Y RECABE LA INFORMACIÓN PRELIMINAR DEL SINIESTRO.</w:t>
      </w:r>
    </w:p>
    <w:p w:rsidR="00EF1199" w:rsidRPr="003C165C" w:rsidRDefault="00EF1199" w:rsidP="00EF1199">
      <w:pPr>
        <w:ind w:left="454"/>
        <w:jc w:val="both"/>
        <w:rPr>
          <w:rFonts w:ascii="Arial" w:hAnsi="Arial" w:cs="Arial"/>
          <w:sz w:val="20"/>
        </w:rPr>
      </w:pPr>
    </w:p>
    <w:p w:rsidR="00EF1199" w:rsidRPr="003C165C" w:rsidRDefault="00EF1199" w:rsidP="00EF1199">
      <w:pPr>
        <w:ind w:left="454"/>
        <w:jc w:val="both"/>
        <w:rPr>
          <w:rFonts w:ascii="Arial" w:hAnsi="Arial" w:cs="Arial"/>
          <w:sz w:val="20"/>
        </w:rPr>
      </w:pPr>
      <w:r w:rsidRPr="003C165C">
        <w:rPr>
          <w:rFonts w:ascii="Arial" w:hAnsi="Arial" w:cs="Arial"/>
          <w:sz w:val="20"/>
        </w:rPr>
        <w:t xml:space="preserve">EL ASEGURADO PROPORCIONARA A LA ASEGURADORA LA INFORMACIÓN CON QUE </w:t>
      </w:r>
      <w:r w:rsidR="00944E3D" w:rsidRPr="003C165C">
        <w:rPr>
          <w:rFonts w:ascii="Arial" w:hAnsi="Arial" w:cs="Arial"/>
          <w:sz w:val="20"/>
        </w:rPr>
        <w:t>CUENTE,</w:t>
      </w:r>
      <w:r w:rsidRPr="003C165C">
        <w:rPr>
          <w:rFonts w:ascii="Arial" w:hAnsi="Arial" w:cs="Arial"/>
          <w:sz w:val="20"/>
        </w:rPr>
        <w:t xml:space="preserve"> ASÍ COMO A BRINDAR LAS FACILIDADES NECESARIAS A FIN DE QUE LA ASEGURADORA PUEDA DETERMINAR LAS CIRCUNSTANCIAS DE SU REALIZACIÓN Y LAS CONSECUENCIAS DEL MISMO.</w:t>
      </w:r>
    </w:p>
    <w:p w:rsidR="00EF1199" w:rsidRPr="003C165C" w:rsidRDefault="00EF1199" w:rsidP="00EF1199">
      <w:pPr>
        <w:ind w:left="426"/>
        <w:jc w:val="both"/>
        <w:rPr>
          <w:rFonts w:ascii="Arial" w:hAnsi="Arial" w:cs="Arial"/>
          <w:sz w:val="20"/>
        </w:rPr>
      </w:pPr>
    </w:p>
    <w:p w:rsidR="00EF1199" w:rsidRPr="003C165C" w:rsidRDefault="00EF1199" w:rsidP="00EF1199">
      <w:pPr>
        <w:ind w:left="1843"/>
        <w:jc w:val="both"/>
        <w:rPr>
          <w:rFonts w:ascii="Arial" w:hAnsi="Arial" w:cs="Arial"/>
          <w:sz w:val="20"/>
        </w:rPr>
      </w:pPr>
    </w:p>
    <w:p w:rsidR="00EF1199" w:rsidRPr="003C165C" w:rsidRDefault="00EF1199" w:rsidP="003D77AB">
      <w:pPr>
        <w:pStyle w:val="Prrafodelista"/>
        <w:numPr>
          <w:ilvl w:val="0"/>
          <w:numId w:val="53"/>
        </w:numPr>
        <w:contextualSpacing/>
        <w:rPr>
          <w:rFonts w:ascii="Arial" w:hAnsi="Arial" w:cs="Arial"/>
          <w:b/>
          <w:sz w:val="20"/>
        </w:rPr>
      </w:pPr>
      <w:r w:rsidRPr="003C165C">
        <w:rPr>
          <w:rFonts w:ascii="Arial" w:hAnsi="Arial" w:cs="Arial"/>
          <w:b/>
          <w:sz w:val="20"/>
        </w:rPr>
        <w:t>DOCUMENTOS, DATOS E INFORMES QUE EL ASEGURADO DEBERÁ SUMINISTRAR A LA ASEGURADORA.</w:t>
      </w:r>
    </w:p>
    <w:p w:rsidR="00EF1199" w:rsidRPr="003C165C" w:rsidRDefault="00EF1199" w:rsidP="00EF1199">
      <w:pPr>
        <w:ind w:left="1134"/>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EN CASO DE SINIESTRO, EL ASEGURADO SUMINISTRARA A LA ASEGURADORA, LA SIGUIENTE INFORMACIÓN;</w:t>
      </w:r>
    </w:p>
    <w:p w:rsidR="00EF1199" w:rsidRPr="003C165C" w:rsidRDefault="00EF1199" w:rsidP="003D77AB">
      <w:pPr>
        <w:pStyle w:val="Prrafodelista"/>
        <w:numPr>
          <w:ilvl w:val="2"/>
          <w:numId w:val="15"/>
        </w:numPr>
        <w:contextualSpacing/>
        <w:jc w:val="both"/>
        <w:rPr>
          <w:rFonts w:ascii="Arial" w:hAnsi="Arial" w:cs="Arial"/>
          <w:sz w:val="20"/>
        </w:rPr>
      </w:pPr>
    </w:p>
    <w:p w:rsidR="00EF1199" w:rsidRPr="003C165C" w:rsidRDefault="00EF1199" w:rsidP="003D77AB">
      <w:pPr>
        <w:pStyle w:val="Prrafodelista"/>
        <w:numPr>
          <w:ilvl w:val="0"/>
          <w:numId w:val="16"/>
        </w:numPr>
        <w:contextualSpacing/>
        <w:jc w:val="both"/>
        <w:rPr>
          <w:rFonts w:ascii="Arial" w:hAnsi="Arial" w:cs="Arial"/>
          <w:sz w:val="20"/>
        </w:rPr>
      </w:pPr>
      <w:r w:rsidRPr="003C165C">
        <w:rPr>
          <w:rFonts w:ascii="Arial" w:hAnsi="Arial" w:cs="Arial"/>
          <w:sz w:val="20"/>
        </w:rPr>
        <w:t>REPORTE GENERAL DE DAÑOS OCURRIDOS.</w:t>
      </w:r>
    </w:p>
    <w:p w:rsidR="00EF1199" w:rsidRPr="003C165C" w:rsidRDefault="00EF1199" w:rsidP="003D77AB">
      <w:pPr>
        <w:pStyle w:val="Prrafodelista"/>
        <w:numPr>
          <w:ilvl w:val="0"/>
          <w:numId w:val="16"/>
        </w:numPr>
        <w:contextualSpacing/>
        <w:jc w:val="both"/>
        <w:rPr>
          <w:rFonts w:ascii="Arial" w:hAnsi="Arial" w:cs="Arial"/>
          <w:sz w:val="20"/>
        </w:rPr>
      </w:pPr>
      <w:r w:rsidRPr="003C165C">
        <w:rPr>
          <w:rFonts w:ascii="Arial" w:hAnsi="Arial" w:cs="Arial"/>
          <w:sz w:val="20"/>
        </w:rPr>
        <w:t>ACTA ADMINISTRATIVA.</w:t>
      </w:r>
    </w:p>
    <w:p w:rsidR="00EF1199" w:rsidRPr="003C165C" w:rsidRDefault="00EF1199" w:rsidP="003D77AB">
      <w:pPr>
        <w:pStyle w:val="Prrafodelista"/>
        <w:numPr>
          <w:ilvl w:val="0"/>
          <w:numId w:val="16"/>
        </w:numPr>
        <w:contextualSpacing/>
        <w:jc w:val="both"/>
        <w:rPr>
          <w:rFonts w:ascii="Arial" w:hAnsi="Arial" w:cs="Arial"/>
          <w:sz w:val="20"/>
        </w:rPr>
      </w:pPr>
      <w:r w:rsidRPr="003C165C">
        <w:rPr>
          <w:rFonts w:ascii="Arial" w:hAnsi="Arial" w:cs="Arial"/>
          <w:sz w:val="20"/>
        </w:rPr>
        <w:t>CARTA DE FORMAL RECLAMACIÓN VALORIZADA.</w:t>
      </w:r>
    </w:p>
    <w:p w:rsidR="00EF1199" w:rsidRPr="003C165C" w:rsidRDefault="00EF1199" w:rsidP="003D77AB">
      <w:pPr>
        <w:pStyle w:val="Prrafodelista"/>
        <w:numPr>
          <w:ilvl w:val="0"/>
          <w:numId w:val="16"/>
        </w:numPr>
        <w:contextualSpacing/>
        <w:jc w:val="both"/>
        <w:rPr>
          <w:rFonts w:ascii="Arial" w:hAnsi="Arial" w:cs="Arial"/>
          <w:sz w:val="20"/>
        </w:rPr>
      </w:pPr>
      <w:r w:rsidRPr="003C165C">
        <w:rPr>
          <w:rFonts w:ascii="Arial" w:hAnsi="Arial" w:cs="Arial"/>
          <w:sz w:val="20"/>
        </w:rPr>
        <w:lastRenderedPageBreak/>
        <w:t xml:space="preserve">PRESUPUESTOS Y/O COTIZACIONES PARA LA RECONSTRUCCIÓN Y/O REPOSICIÓN DEL BIEN DAÑADO. </w:t>
      </w:r>
    </w:p>
    <w:p w:rsidR="00EF1199" w:rsidRPr="003C165C" w:rsidRDefault="00EF1199" w:rsidP="003D77AB">
      <w:pPr>
        <w:pStyle w:val="Prrafodelista"/>
        <w:numPr>
          <w:ilvl w:val="0"/>
          <w:numId w:val="16"/>
        </w:numPr>
        <w:contextualSpacing/>
        <w:jc w:val="both"/>
        <w:rPr>
          <w:rFonts w:ascii="Arial" w:hAnsi="Arial" w:cs="Arial"/>
          <w:sz w:val="20"/>
        </w:rPr>
      </w:pPr>
      <w:r w:rsidRPr="003C165C">
        <w:rPr>
          <w:rFonts w:ascii="Arial" w:hAnsi="Arial" w:cs="Arial"/>
          <w:sz w:val="20"/>
        </w:rPr>
        <w:t>COPIA DEL ESTUDIO DE REPARACIÓN Y/O REPOSICIÓN (EN CASO DE PROCEDER)</w:t>
      </w:r>
    </w:p>
    <w:p w:rsidR="00EF1199" w:rsidRPr="003C165C" w:rsidRDefault="00EF1199" w:rsidP="003D77AB">
      <w:pPr>
        <w:pStyle w:val="Prrafodelista"/>
        <w:numPr>
          <w:ilvl w:val="0"/>
          <w:numId w:val="16"/>
        </w:numPr>
        <w:tabs>
          <w:tab w:val="left" w:pos="426"/>
        </w:tabs>
        <w:contextualSpacing/>
        <w:jc w:val="both"/>
        <w:rPr>
          <w:rFonts w:ascii="Arial" w:hAnsi="Arial" w:cs="Arial"/>
          <w:sz w:val="20"/>
        </w:rPr>
      </w:pPr>
      <w:r w:rsidRPr="003C165C">
        <w:rPr>
          <w:rFonts w:ascii="Arial" w:hAnsi="Arial" w:cs="Arial"/>
          <w:sz w:val="20"/>
        </w:rPr>
        <w:t>INFORMACIÓN ADICIONAL QUE LA COMPAÑÍA ASEGURADORA SOLICITE, SIEMPRE Y CUANDO SEA COMPETENCIA DEL ASEGURADO Y SE ENCUENTRE A SU ALCANCE, SIN QUE ELLO IMPLIQUE ATRASO ALGUNO EN EL PROCESO DE AJUSTE, CUANDO EN PRINCIPIO SE HAYAN OTORGADO LOS DOCUMENTOS ANTES MENCIONADOS.</w:t>
      </w:r>
    </w:p>
    <w:p w:rsidR="00EF1199" w:rsidRPr="003C165C" w:rsidRDefault="00EF1199" w:rsidP="00EF1199">
      <w:pPr>
        <w:tabs>
          <w:tab w:val="left" w:pos="426"/>
          <w:tab w:val="left" w:pos="5287"/>
        </w:tabs>
        <w:ind w:left="426"/>
        <w:jc w:val="both"/>
        <w:rPr>
          <w:rFonts w:ascii="Arial" w:hAnsi="Arial" w:cs="Arial"/>
          <w:sz w:val="20"/>
        </w:rPr>
      </w:pPr>
      <w:r w:rsidRPr="003C165C">
        <w:rPr>
          <w:rFonts w:ascii="Arial" w:hAnsi="Arial" w:cs="Arial"/>
          <w:sz w:val="20"/>
        </w:rPr>
        <w:tab/>
      </w:r>
    </w:p>
    <w:p w:rsidR="00EF1199" w:rsidRPr="003C165C" w:rsidRDefault="00EF1199" w:rsidP="00EF1199">
      <w:pPr>
        <w:tabs>
          <w:tab w:val="left" w:pos="426"/>
        </w:tabs>
        <w:ind w:left="426"/>
        <w:jc w:val="both"/>
        <w:rPr>
          <w:rFonts w:ascii="Arial" w:hAnsi="Arial" w:cs="Arial"/>
          <w:sz w:val="20"/>
        </w:rPr>
      </w:pPr>
      <w:r w:rsidRPr="003C165C">
        <w:rPr>
          <w:rFonts w:ascii="Arial" w:hAnsi="Arial" w:cs="Arial"/>
          <w:sz w:val="20"/>
        </w:rPr>
        <w:t>LA COMPAÑÍA ASEGURADORA INDEMNIZARÁ LOS SINIESTROS CON LA DOCUMENTACIÓN CON QUE CUENTE EL ASEGURADO QUE ACREDITE LA PROPIEDAD Y RECLAMACIÓN DE LOS BIENES, POR LO QUE LA AUSENCIA DE CUALQUIER OTRO DOCUMENTO NO SERÁ MOTIVO DE RECLAMACIÓN O RETRASO EN EL PAGO DE SINIESTRO A QUE HAYA LUGAR.</w:t>
      </w:r>
    </w:p>
    <w:p w:rsidR="00EF1199" w:rsidRPr="003C165C" w:rsidRDefault="00EF1199" w:rsidP="00EF1199">
      <w:pPr>
        <w:ind w:left="1134" w:hanging="652"/>
        <w:jc w:val="both"/>
        <w:rPr>
          <w:rFonts w:ascii="Arial" w:hAnsi="Arial" w:cs="Arial"/>
          <w:b/>
          <w:bCs/>
          <w:sz w:val="20"/>
        </w:rPr>
      </w:pPr>
    </w:p>
    <w:p w:rsidR="00EF1199" w:rsidRPr="003C165C" w:rsidRDefault="00EF1199" w:rsidP="003D77AB">
      <w:pPr>
        <w:pStyle w:val="Prrafodelista"/>
        <w:numPr>
          <w:ilvl w:val="0"/>
          <w:numId w:val="53"/>
        </w:numPr>
        <w:contextualSpacing/>
        <w:rPr>
          <w:rFonts w:ascii="Arial" w:hAnsi="Arial" w:cs="Arial"/>
          <w:b/>
          <w:sz w:val="20"/>
        </w:rPr>
      </w:pPr>
      <w:r w:rsidRPr="003C165C">
        <w:rPr>
          <w:rFonts w:ascii="Arial" w:hAnsi="Arial" w:cs="Arial"/>
          <w:b/>
          <w:sz w:val="20"/>
        </w:rPr>
        <w:t>ACREDITACIÓN DE PROPIEDAD.</w:t>
      </w:r>
    </w:p>
    <w:p w:rsidR="00EF1199" w:rsidRPr="003C165C" w:rsidRDefault="00EF1199" w:rsidP="00EF1199">
      <w:pPr>
        <w:ind w:right="99"/>
        <w:jc w:val="both"/>
        <w:rPr>
          <w:rFonts w:ascii="Arial" w:hAnsi="Arial" w:cs="Arial"/>
          <w:sz w:val="20"/>
          <w:lang w:val="es-ES_tradnl"/>
        </w:rPr>
      </w:pPr>
    </w:p>
    <w:p w:rsidR="00EF1199" w:rsidRPr="003C165C" w:rsidRDefault="00EF1199" w:rsidP="00EF1199">
      <w:pPr>
        <w:ind w:left="426" w:right="99"/>
        <w:jc w:val="both"/>
        <w:rPr>
          <w:rFonts w:ascii="Arial" w:hAnsi="Arial" w:cs="Arial"/>
          <w:sz w:val="20"/>
          <w:lang w:val="es-ES_tradnl"/>
        </w:rPr>
      </w:pPr>
      <w:r w:rsidRPr="003C165C">
        <w:rPr>
          <w:rFonts w:ascii="Arial" w:hAnsi="Arial" w:cs="Arial"/>
          <w:sz w:val="20"/>
          <w:lang w:val="es-ES_tradnl"/>
        </w:rPr>
        <w:t>SE CONVIENE DE MANERA EXPRESA QUE ALGUNOS BIENES PROPIEDAD DEL ASEGURADO Y/O BAJO SU RESPONSABILIDAD PUDIERAN CARECER DE FACTURA, POR LO QUE EN CASO DE QUE SE PRESENTE RECLAMACIÓN SOBRE LOS MISMOS, PROCEDERÁ LA INDEMNIZACIÓN CON COPIA DEL OFICIO DE ASIGNACIÓN Y/O DE RESGUARDO Y/O CUALQUIER DOCUMENTO QUE AVALE SU PREXISTENCIA.</w:t>
      </w:r>
    </w:p>
    <w:p w:rsidR="00EF1199" w:rsidRPr="003C165C" w:rsidRDefault="00EF1199" w:rsidP="00EF1199">
      <w:pPr>
        <w:ind w:left="1134" w:hanging="652"/>
        <w:jc w:val="both"/>
        <w:rPr>
          <w:rFonts w:ascii="Arial" w:hAnsi="Arial" w:cs="Arial"/>
          <w:b/>
          <w:bCs/>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PROCEDIMIENTO ESPECIFICO PARA DAÑOS QUE AFECTEN LA INFRAESTRUCTURA</w:t>
      </w:r>
    </w:p>
    <w:p w:rsidR="00EF1199" w:rsidRPr="003C165C" w:rsidRDefault="00EF1199" w:rsidP="00EF1199">
      <w:pPr>
        <w:pStyle w:val="Textoindependiente"/>
        <w:ind w:left="375"/>
        <w:rPr>
          <w:rFonts w:cs="Arial"/>
          <w:sz w:val="22"/>
          <w:szCs w:val="22"/>
          <w:lang w:val="es-MX"/>
        </w:rPr>
      </w:pPr>
    </w:p>
    <w:p w:rsidR="00EF1199" w:rsidRPr="003C165C" w:rsidRDefault="00EF1199" w:rsidP="00EF1199">
      <w:pPr>
        <w:ind w:left="426"/>
        <w:jc w:val="both"/>
        <w:rPr>
          <w:rFonts w:ascii="Arial" w:hAnsi="Arial" w:cs="Arial"/>
          <w:sz w:val="20"/>
        </w:rPr>
      </w:pPr>
      <w:r w:rsidRPr="003C165C">
        <w:rPr>
          <w:rFonts w:ascii="Arial" w:hAnsi="Arial" w:cs="Arial"/>
          <w:sz w:val="20"/>
        </w:rPr>
        <w:t xml:space="preserve">PARA EL CASO DE AFECTACION EN INFRAESTRUCTURA CONJUNTAMENTE EL ASEGURADO Y LA COMPAÑÍA ASEGURADORA ADJUDICADA, DE ACUERDO CON LAS ESPECIFICACIONES TÉCNICAS DE CONSTRUCCIÓN DEL BIEN </w:t>
      </w:r>
      <w:r w:rsidR="00944E3D" w:rsidRPr="003C165C">
        <w:rPr>
          <w:rFonts w:ascii="Arial" w:hAnsi="Arial" w:cs="Arial"/>
          <w:sz w:val="20"/>
        </w:rPr>
        <w:t>AFECTADO, EVALUARÁN</w:t>
      </w:r>
      <w:r w:rsidRPr="003C165C">
        <w:rPr>
          <w:rFonts w:ascii="Arial" w:hAnsi="Arial" w:cs="Arial"/>
          <w:sz w:val="20"/>
        </w:rPr>
        <w:t xml:space="preserve"> Y CUANTIFICARÁN FÍSICA Y MONETARIAMENTE LA MAGNITUD DE LOS DAÑOS OCURRIDOS DEBIENDO SUSCRIBIR UN CONVENIO DE VALORIZACIÓN CONJUNTA DE PÉRDIDAS.</w:t>
      </w:r>
    </w:p>
    <w:p w:rsidR="00EF1199" w:rsidRPr="003C165C" w:rsidRDefault="00EF1199" w:rsidP="00EF1199">
      <w:pPr>
        <w:pStyle w:val="Textoindependiente"/>
        <w:ind w:left="426"/>
        <w:rPr>
          <w:rFonts w:cs="Arial"/>
          <w:sz w:val="22"/>
          <w:szCs w:val="22"/>
          <w:lang w:val="es-MX"/>
        </w:rPr>
      </w:pPr>
    </w:p>
    <w:p w:rsidR="00EF1199" w:rsidRPr="003C165C" w:rsidRDefault="00EF1199" w:rsidP="00EF1199">
      <w:pPr>
        <w:ind w:left="426"/>
        <w:jc w:val="both"/>
        <w:rPr>
          <w:rFonts w:ascii="Arial" w:hAnsi="Arial" w:cs="Arial"/>
          <w:sz w:val="20"/>
        </w:rPr>
      </w:pPr>
      <w:r w:rsidRPr="003C165C">
        <w:rPr>
          <w:rFonts w:ascii="Arial" w:hAnsi="Arial" w:cs="Arial"/>
          <w:sz w:val="20"/>
        </w:rPr>
        <w:t>UNA VEZ REALIZADO LO ANTERIOR, LA COMPAÑÍA ASEGURADORA CUBRIRÁ DENTRO DE UN PLAZO DE 30 DÍAS NATURALES A PARTIR DE LA FECHA DE LA FIRMA DEL CONVENIO DE VALORIZACIÓN CONJUNTA DE PÉRDIDAS, EL VALOR TOTAL DEL DAÑO, MENOS EL DEDUCIBLE CORRESPONDIENTE POR EVENTO, HASTA EL LÍMITE MÁXIMO DE RESPONSABILIDAD.</w:t>
      </w:r>
    </w:p>
    <w:p w:rsidR="00EF1199" w:rsidRPr="003C165C" w:rsidRDefault="00EF1199" w:rsidP="00EF1199">
      <w:pPr>
        <w:ind w:left="426"/>
        <w:jc w:val="both"/>
        <w:rPr>
          <w:rFonts w:ascii="Arial" w:hAnsi="Arial" w:cs="Arial"/>
          <w:sz w:val="20"/>
        </w:rPr>
      </w:pPr>
      <w:r w:rsidRPr="003C165C">
        <w:rPr>
          <w:rFonts w:ascii="Arial" w:hAnsi="Arial" w:cs="Arial"/>
          <w:sz w:val="20"/>
        </w:rPr>
        <w:tab/>
      </w:r>
    </w:p>
    <w:p w:rsidR="00EF1199" w:rsidRPr="003C165C" w:rsidRDefault="00EF1199" w:rsidP="00EF1199">
      <w:pPr>
        <w:ind w:left="426"/>
        <w:jc w:val="both"/>
        <w:rPr>
          <w:rFonts w:ascii="Arial" w:hAnsi="Arial" w:cs="Arial"/>
          <w:sz w:val="20"/>
        </w:rPr>
      </w:pPr>
      <w:r w:rsidRPr="003C165C">
        <w:rPr>
          <w:rFonts w:ascii="Arial" w:hAnsi="Arial" w:cs="Arial"/>
          <w:sz w:val="20"/>
        </w:rPr>
        <w:t>EN CASO DE SINIESTRO QUE AFECTE BIENES AMPARADOS; UNA VEZ CONOCIDO EL MONTO DE LOS DAÑOS Y SI RESULTAN DE UN RIESGO CUBIERTO POR EL SEGURO, LA COMPAÑÍA ASEGURADORA ACEPTA OTORGAR ANTICIPOS DE INDEMNIZACIÓN A SOLICITUD EXPRESA DEL ASEGURADO, HASTA POR UN 50% SOBRE EL MONTO DE LA PÉRDIDA ESTIMADA.</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PROCEDIMIENTO ESPECIFICO PARA INDEMNIZACION DE INFRAESTRUCTURA</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 xml:space="preserve">PARA EL CASO DE AFECTACION EN INFRAESTRUCTURA, SE CONVIENE </w:t>
      </w:r>
      <w:r w:rsidR="00944E3D" w:rsidRPr="003C165C">
        <w:rPr>
          <w:rFonts w:ascii="Arial" w:hAnsi="Arial" w:cs="Arial"/>
          <w:sz w:val="20"/>
        </w:rPr>
        <w:t>QUE,</w:t>
      </w:r>
      <w:r w:rsidRPr="003C165C">
        <w:rPr>
          <w:rFonts w:ascii="Arial" w:hAnsi="Arial" w:cs="Arial"/>
          <w:sz w:val="20"/>
        </w:rPr>
        <w:t xml:space="preserve"> A SOLICITUD DEL ASEGURADO, LA ASEGURADORA PROCEDERA A REPONER EN ESPECIE EL BIEN AFECTADO, PARA LO CUAL SE DEBERA SUSCRIBIR UN CONVENIO PARA ELLO Y SERA RESPONSABILIDAD DE LA ASEGURADORA EL REALIZAR LOS PAGOS AL PROVEEDOR DESIGNADO PARA ELLO. EN ESTE CASO, EL MONTO DE LA INDEMNIZACON DEBERA CONSIDERAR HASTA UN 5% ADICIONAL DEL VALOR DE LA OBRA POR CONCEPTO DE SUPERVISION. </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 xml:space="preserve">AJUSTADORES </w:t>
      </w:r>
    </w:p>
    <w:p w:rsidR="00EF1199" w:rsidRPr="003C165C" w:rsidRDefault="00EF1199" w:rsidP="00EF1199">
      <w:pPr>
        <w:rPr>
          <w:rFonts w:ascii="Arial" w:hAnsi="Arial" w:cs="Arial"/>
        </w:rPr>
      </w:pPr>
    </w:p>
    <w:p w:rsidR="00EF1199" w:rsidRPr="003C165C" w:rsidRDefault="00EF1199" w:rsidP="00EF1199">
      <w:pPr>
        <w:autoSpaceDE w:val="0"/>
        <w:autoSpaceDN w:val="0"/>
        <w:adjustRightInd w:val="0"/>
        <w:ind w:left="426"/>
        <w:jc w:val="both"/>
        <w:rPr>
          <w:rFonts w:ascii="Arial" w:hAnsi="Arial" w:cs="Arial"/>
          <w:sz w:val="20"/>
        </w:rPr>
      </w:pPr>
      <w:r w:rsidRPr="003C165C">
        <w:rPr>
          <w:rFonts w:ascii="Arial" w:hAnsi="Arial" w:cs="Arial"/>
          <w:sz w:val="20"/>
        </w:rPr>
        <w:t xml:space="preserve">SE CONVIENE QUE EL PANEL DE AJUSTADORS SERA DESIGNADO DE COMUN ACUERDO ENTRE EL ASEGURADO LA ASEGURADORA, MISMOS QUE COADYUVARAN EN LA ATENCION AL ASEGURADO Y SERAN SUPERVISADOS POR LA ASEGURADORA. </w:t>
      </w:r>
    </w:p>
    <w:p w:rsidR="00EF1199" w:rsidRPr="003C165C" w:rsidRDefault="00EF1199" w:rsidP="00EF1199">
      <w:pPr>
        <w:autoSpaceDE w:val="0"/>
        <w:autoSpaceDN w:val="0"/>
        <w:adjustRightInd w:val="0"/>
        <w:ind w:left="426"/>
        <w:jc w:val="both"/>
        <w:rPr>
          <w:rFonts w:ascii="Arial" w:hAnsi="Arial" w:cs="Arial"/>
          <w:sz w:val="20"/>
        </w:rPr>
      </w:pP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PERITAJE.</w:t>
      </w:r>
    </w:p>
    <w:p w:rsidR="00EF1199" w:rsidRPr="003C165C" w:rsidRDefault="00EF1199" w:rsidP="00EF1199">
      <w:pPr>
        <w:autoSpaceDE w:val="0"/>
        <w:autoSpaceDN w:val="0"/>
        <w:adjustRightInd w:val="0"/>
        <w:ind w:left="360"/>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EN CASO DE DESACUERDO ENTRE EL ASEGURADO Y LA COMPAÑÍA ACERCA DEL MONTO DE CUALQUIER PÉRDIDA O DAÑO, SE CONVIENE EN DESIGNAR AL LA CUESTIÓN SERÁ SOMETIDA A DICTAMEN DE UN PERITO NOMBRADO DE COMÚN ACUERDO POR ESCRITO POR AMBAS PARTES, PERO SI NO SE PUSIEREN DE ACUERDO EN EL NOMBRAMIENTO DE UN SOLO PERITO SE DESIGNARÁN DOS, UNO POR CADA PARTE, LO CUAL SE HARÁ EN EL PLAZO DE 10 DÍAS A PARTIR DE LA FECHA EN QUE UNA DE ELLAS HUBIERE SIDO REQUERIDA POR LA OTRA POR ESCRITO PARA QUE LO HICIERE. ANTES DE EMPEZAR SUS LABORES, LOS DOS PERITOS NOMBRARÁN UN TERCERO PARA EL CASO DE DISCORDIA.</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 xml:space="preserve">SI LOS PERITOS NO SE PUSIEREN DE ACUERDO CON EL NOMBRAMIENTO DEL TERCERO, SERÁ LA AUTORIDAD JUDICIAL LA QUE A PETICIÓN DE CUALQUIERA DE LAS PARTES HARÁ EL NOMBRAMIENTO DEL PERITO, DEL PERITO TERCERO O DE AMBOS, SI ASÍ FUERE NECESARIO. SIN EMBARGO, LA COMISIÓN NACIONAL DE SEGUROS Y FIANZAS PODRÁ NOMBRAR EL PERITO O PERITO TERCERO EN SU CASO, SI DE COMÚN ACUERDO LAS PARTES ASÍ LO SOLICITAN. </w:t>
      </w:r>
    </w:p>
    <w:p w:rsidR="00EF1199" w:rsidRPr="003C165C" w:rsidRDefault="00EF1199" w:rsidP="00EF1199">
      <w:pPr>
        <w:ind w:left="426"/>
        <w:jc w:val="both"/>
        <w:rPr>
          <w:rFonts w:ascii="Arial" w:hAnsi="Arial" w:cs="Arial"/>
          <w:sz w:val="20"/>
        </w:rPr>
      </w:pPr>
      <w:r w:rsidRPr="003C165C">
        <w:rPr>
          <w:rFonts w:ascii="Arial" w:hAnsi="Arial" w:cs="Arial"/>
          <w:sz w:val="20"/>
        </w:rPr>
        <w:t>MONEDA</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LOS GASTOS Y HONORARIOS QUE SE ORIGINEN CON MOTIVO DEL PERITAJE, SERÁN A CARGO DE LA COMPAÑÍA Y DEL ASEGURADO POR PARTES IGUALES PERO CADA PARTE CUBRIRÁ LOS HONORARIOS DE SU PROPIO PERITO.</w:t>
      </w:r>
    </w:p>
    <w:p w:rsidR="00EF1199" w:rsidRPr="003C165C" w:rsidRDefault="00EF1199" w:rsidP="00EF1199">
      <w:pPr>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 xml:space="preserve">LOS GASTOS Y COSTOS QUE SE ORIGINEN CON MOTIVO DEL ARBITRAJE SERÁN A CARGO DEL ASEGURADO Y LA ASEGURADORA POR PARTES IGUALES. EN EL CASO DE HABER AGOTADO LAS INSTANCIAS Y CONTINUAR LA CONTROVERSIA, LAS </w:t>
      </w:r>
      <w:r w:rsidRPr="003C165C">
        <w:rPr>
          <w:rFonts w:ascii="Arial" w:hAnsi="Arial" w:cs="Arial"/>
          <w:sz w:val="20"/>
        </w:rPr>
        <w:lastRenderedPageBreak/>
        <w:t>PARTES QUEDAN EN LIBERTAD DE EJERCER LAS ACCIONES Y OPONER LAS EXCEPCIONES CORRESPONDIENTES ANTE LOS TRIBUNALES COMPETENTES DE LA JURISDICCIÓN QUE LES CORRESPONDA.</w:t>
      </w: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CONTROVERSIA Y ARBITRAJE.</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EN CASO DE DESACUERDO ENTRE EL ASEGURADO Y LA ASEGURADORA, EN LA INTERPRETACIÓN DE LOS ALCANCES DE LAS COBERTURAS Y RIESGOS AMPARADOS POR ESTE SEGURO, LAS PARTES OPTARÁN DE COMÚN ACUERDO EN NOMBRAR A UN ÁRBITRO PARA DIRIMIR LA CONTROVERSIA. SI NO SE PUSIERON DE ACUERDO EN EL NOMBRAMIENTO DE UN SOLO ÁRBITRO, SE SOLICITARÁ LA INTERVENCIÓN DE LA COMISIÓN NACIONAL PARA LA DEFENSA DE LOS USUARIOS DE SERVICIOS FINANCIEROS (CONDUSEF), PARA CONCILIAR EN AMIGABLE COMPOSICIÓN LA DESAVENENCIA ORIGEN DEL CONFLICTO.</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LOS GASTOS Y COSTOS QUE SE ORIGINEN CON MOTIVO DEL ARBITRAJE SERÁN A CARGO DEL ASEGURADO Y LA ASEGURADORA POR PARTES IGUALES. EN EL CASO DE HABER AGOTADO LAS INSTANCIAS Y CONTINUAR LA CONTROVERSIA, LAS PARTES QUEDAN EN LIBERTAD DE EJERCER LAS ACCIONES Y OPONER LAS EXCEPCIONES CORRESPONDIENTES ANTE LOS TRIBUNALES COMPETENTES DE LA JURISDICCIÓN QUE LES CORRESPONDA.</w:t>
      </w: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 xml:space="preserve">REINSTALACIÓN </w:t>
      </w:r>
    </w:p>
    <w:p w:rsidR="00EF1199" w:rsidRPr="003C165C" w:rsidRDefault="00EF1199" w:rsidP="00EF1199">
      <w:pPr>
        <w:spacing w:line="230" w:lineRule="atLeast"/>
        <w:jc w:val="both"/>
        <w:rPr>
          <w:rFonts w:ascii="Arial" w:hAnsi="Arial" w:cs="Arial"/>
          <w:sz w:val="18"/>
          <w:szCs w:val="18"/>
        </w:rPr>
      </w:pPr>
    </w:p>
    <w:p w:rsidR="00EF1199" w:rsidRPr="003C165C" w:rsidRDefault="00EF1199" w:rsidP="00EF1199">
      <w:pPr>
        <w:spacing w:line="230" w:lineRule="atLeast"/>
        <w:ind w:left="426"/>
        <w:jc w:val="both"/>
        <w:rPr>
          <w:rFonts w:ascii="Arial" w:hAnsi="Arial" w:cs="Arial"/>
          <w:sz w:val="20"/>
        </w:rPr>
      </w:pPr>
      <w:r w:rsidRPr="003C165C">
        <w:rPr>
          <w:rFonts w:ascii="Arial" w:hAnsi="Arial" w:cs="Arial"/>
          <w:sz w:val="20"/>
        </w:rPr>
        <w:t xml:space="preserve">SE CONVIENE EN QUE PODRA SOLICITARSE LA REINSTALACION DE LA SUMA ASEGURADA EN CASO DE PRESENTARSE UNA INDEMNIZACION POR UN SINIESTROS, PARA LO CUAL SERA SOLICITADO POR EL ASEGURADO UNA VEZ QUE EL DAÑO HAYA SIDO REPARADO O INDEMNIZADO, COMPROMETIÉNDOSE EL ASEGURADO A PAGAR A LA ASEGURADORA LA PRIMA CORRESPONDIENTE A LA SUMA REINSTALADA CALCULADA A PRORRATA DE LA CUOTA ANUAL, DESDE LA FECHA DE TAL REINSTALACIÓN HASTA EL VENCIMIENTO DE LA PÓLIZA. </w:t>
      </w:r>
    </w:p>
    <w:p w:rsidR="00EF1199" w:rsidRPr="003C165C" w:rsidRDefault="00EF1199" w:rsidP="00EF1199">
      <w:pPr>
        <w:rPr>
          <w:rFonts w:ascii="Arial" w:hAnsi="Arial" w:cs="Arial"/>
        </w:rPr>
      </w:pP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 xml:space="preserve"> ERRORES U OMISIONES.</w:t>
      </w:r>
    </w:p>
    <w:p w:rsidR="00EF1199" w:rsidRPr="003C165C" w:rsidRDefault="00EF1199" w:rsidP="00EF1199">
      <w:pPr>
        <w:rPr>
          <w:rFonts w:ascii="Arial" w:hAnsi="Arial" w:cs="Arial"/>
        </w:rPr>
      </w:pPr>
    </w:p>
    <w:p w:rsidR="00EF1199" w:rsidRPr="003C165C" w:rsidRDefault="00EF1199" w:rsidP="00EF1199">
      <w:pPr>
        <w:ind w:left="360"/>
        <w:jc w:val="both"/>
        <w:rPr>
          <w:rFonts w:ascii="Arial" w:hAnsi="Arial" w:cs="Arial"/>
          <w:bCs/>
          <w:sz w:val="20"/>
        </w:rPr>
      </w:pPr>
      <w:r w:rsidRPr="003C165C">
        <w:rPr>
          <w:rFonts w:ascii="Arial" w:hAnsi="Arial" w:cs="Arial"/>
          <w:sz w:val="20"/>
        </w:rPr>
        <w:t>QUEDA ENTENDIDO Y CONVENIDO QUE CUALQUIER ERROR U OMISIÓN ACCIDENTAL EN LA DESCRIPCIÓN DE LOS BIENES ASEGURADOS, NO PERJUDICARÁ LOS INTERESES DEL ASEGURADO, YA QUE ES INTENCIÓN DE ESTE DOCUMENTO DAR PROTECCIÓN EN TODO TIEMPO, SIN EXCEDER DE LOS LÍMITES ESTABLECIDOS EN LA PRESENTE PÓLIZA, POR LO TANTO, CUALQUIER ERROR U OMISIÓN ACCIDENTAL, SERÁ CORREGIDO AL SER DESCUBIERTO Y EN CASO QUE EL ERROR U OMISIÓN LO AMERITE, SE HARÁ EL AJUSTE CORRESPONDIENTE DE LA PRIMA.</w:t>
      </w:r>
    </w:p>
    <w:p w:rsidR="00EF1199" w:rsidRPr="003C165C" w:rsidRDefault="00EF1199" w:rsidP="00EF1199">
      <w:pPr>
        <w:rPr>
          <w:rFonts w:ascii="Arial" w:hAnsi="Arial" w:cs="Arial"/>
        </w:rPr>
      </w:pP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lastRenderedPageBreak/>
        <w:t>PERMISOS PARA CONSTRUIR O REPARAR.</w:t>
      </w:r>
    </w:p>
    <w:p w:rsidR="00EF1199" w:rsidRPr="003C165C" w:rsidRDefault="00EF1199" w:rsidP="00EF1199">
      <w:pPr>
        <w:ind w:left="284" w:firstLine="708"/>
        <w:jc w:val="both"/>
        <w:rPr>
          <w:rFonts w:ascii="Arial" w:hAnsi="Arial" w:cs="Arial"/>
          <w:sz w:val="20"/>
        </w:rPr>
      </w:pPr>
    </w:p>
    <w:p w:rsidR="00EF1199" w:rsidRPr="003C165C" w:rsidRDefault="00EF1199" w:rsidP="00EF1199">
      <w:pPr>
        <w:ind w:left="360"/>
        <w:jc w:val="both"/>
        <w:rPr>
          <w:rFonts w:ascii="Arial" w:hAnsi="Arial" w:cs="Arial"/>
          <w:sz w:val="20"/>
        </w:rPr>
      </w:pPr>
      <w:r w:rsidRPr="003C165C">
        <w:rPr>
          <w:rFonts w:ascii="Arial" w:hAnsi="Arial" w:cs="Arial"/>
          <w:sz w:val="20"/>
        </w:rPr>
        <w:t xml:space="preserve">EN CASO DE SINIESTRO, EL ASEGURADO MEDIANTE ESTE CLÁUSULA PODRÁ SIN LÍMITE DE TIEMPO Y SIN PREVIO AVISO, HACER AL BIEN AFECTADO, ADICIONES, ALTERACIONES, REPARACIONES, TRABAJAR A CUALQUIER HORA, SUSPENDER LABORES, LLEVAR A EFECTO CUALQUIER TRABAJO O TENER EN EXISTENCIA Y HACER USO DE TODOS AQUELLOS ARTÍCULOS, MATERIALES, APROVISIONAMIENTOS Y MAQUINARIA QUE PUEDAN NECESITARSE PARA EL RESTABLECIMIENTO DE SU NORMAL FUNCIONAMIENTO. </w:t>
      </w:r>
    </w:p>
    <w:p w:rsidR="00EF1199" w:rsidRPr="003C165C" w:rsidRDefault="00EF1199" w:rsidP="00EF1199">
      <w:pPr>
        <w:ind w:left="360"/>
        <w:jc w:val="both"/>
        <w:rPr>
          <w:rFonts w:ascii="Arial" w:hAnsi="Arial" w:cs="Arial"/>
          <w:sz w:val="20"/>
        </w:rPr>
      </w:pPr>
    </w:p>
    <w:p w:rsidR="00EF1199" w:rsidRPr="003C165C" w:rsidRDefault="00EF1199" w:rsidP="00EF1199">
      <w:pPr>
        <w:ind w:left="360"/>
        <w:jc w:val="both"/>
        <w:rPr>
          <w:rFonts w:ascii="Arial" w:hAnsi="Arial" w:cs="Arial"/>
          <w:sz w:val="20"/>
        </w:rPr>
      </w:pPr>
      <w:r w:rsidRPr="003C165C">
        <w:rPr>
          <w:rFonts w:ascii="Arial" w:hAnsi="Arial" w:cs="Arial"/>
          <w:sz w:val="20"/>
        </w:rPr>
        <w:t>ASIMISMO Y PREVIO AVISO POR ESCRITO A LA ASEGURADORA, EL ASEGURADO PODRÁ OPTAR POR LA REPOSICIÓN DE LOS BIENES DAÑADOS O DISPONER DE ELLOS PARA EMPEZAR INMEDIATAMENTE SU REPARACIÓN O RECONSTRUCCIÓN, YA SEA EN EL MISMO SITIO EN QUE SE ENCONTRABA O EN OTRO, QUEDANDO ENTENDIDO SIN EMBARGO, QUE LA RESPONSABILIDAD DE LA ASEGURADORA ESTARÁ LIMITADA AL COSTO REAL DE LA REPARACIÓN O RECONSTRUCCIÓN O REPOSICIÓN CON MATERIALES DE LA MISMA CALIDAD, CLASE, TAMAÑO Y CARACTERÍSTICAS QUE TENÍAN AL MOMENTO Y EN EL LUGAR EN QUE OCURRIÓ EL SINIESTRO, SIN EXCEDER EN NINGÚN CASO DE LA SUMA ASEGURADA.</w:t>
      </w:r>
    </w:p>
    <w:p w:rsidR="00EF1199" w:rsidRPr="003C165C" w:rsidRDefault="00EF1199" w:rsidP="00EF1199">
      <w:pPr>
        <w:ind w:left="360"/>
        <w:jc w:val="both"/>
        <w:rPr>
          <w:rFonts w:ascii="Arial" w:hAnsi="Arial" w:cs="Arial"/>
          <w:sz w:val="20"/>
        </w:rPr>
      </w:pPr>
    </w:p>
    <w:p w:rsidR="00EF1199" w:rsidRPr="003C165C" w:rsidRDefault="00EF1199" w:rsidP="00EF1199">
      <w:pPr>
        <w:rPr>
          <w:rFonts w:ascii="Arial" w:hAnsi="Arial" w:cs="Arial"/>
        </w:rPr>
      </w:pPr>
    </w:p>
    <w:p w:rsidR="00EF1199" w:rsidRPr="00944E3D" w:rsidRDefault="00EF1199" w:rsidP="003D77AB">
      <w:pPr>
        <w:pStyle w:val="Prrafodelista"/>
        <w:numPr>
          <w:ilvl w:val="0"/>
          <w:numId w:val="53"/>
        </w:numPr>
        <w:contextualSpacing/>
        <w:jc w:val="both"/>
        <w:rPr>
          <w:rFonts w:ascii="Arial" w:hAnsi="Arial" w:cs="Arial"/>
          <w:b/>
          <w:sz w:val="20"/>
        </w:rPr>
      </w:pPr>
      <w:r w:rsidRPr="00944E3D">
        <w:rPr>
          <w:rFonts w:ascii="Arial" w:hAnsi="Arial" w:cs="Arial"/>
          <w:b/>
          <w:sz w:val="20"/>
        </w:rPr>
        <w:t>HONORARIOS PROFESIONALES.</w:t>
      </w:r>
    </w:p>
    <w:p w:rsidR="00EF1199" w:rsidRPr="003C165C" w:rsidRDefault="00EF1199" w:rsidP="00EF1199">
      <w:pPr>
        <w:ind w:left="284"/>
        <w:jc w:val="both"/>
        <w:rPr>
          <w:rFonts w:ascii="Arial" w:hAnsi="Arial" w:cs="Arial"/>
          <w:sz w:val="20"/>
        </w:rPr>
      </w:pPr>
    </w:p>
    <w:p w:rsidR="00EF1199" w:rsidRPr="003C165C" w:rsidRDefault="00EF1199" w:rsidP="00EF1199">
      <w:pPr>
        <w:spacing w:line="230" w:lineRule="atLeast"/>
        <w:ind w:left="426"/>
        <w:jc w:val="both"/>
        <w:rPr>
          <w:rFonts w:ascii="Arial" w:hAnsi="Arial" w:cs="Arial"/>
          <w:bCs/>
          <w:sz w:val="20"/>
        </w:rPr>
      </w:pPr>
      <w:r w:rsidRPr="003C165C">
        <w:rPr>
          <w:rFonts w:ascii="Arial" w:hAnsi="Arial" w:cs="Arial"/>
          <w:bCs/>
          <w:sz w:val="20"/>
        </w:rPr>
        <w:t xml:space="preserve">ESTE SEGURO INCLUYE LOS HONORARIOS A PROFESIONALES, ESTUDIOS Y COSTOS LEGALES Y </w:t>
      </w:r>
      <w:r w:rsidR="00944E3D" w:rsidRPr="003C165C">
        <w:rPr>
          <w:rFonts w:ascii="Arial" w:hAnsi="Arial" w:cs="Arial"/>
          <w:bCs/>
          <w:sz w:val="20"/>
        </w:rPr>
        <w:t>ADMINISTRATIVOS, CORRESPONDIENTES</w:t>
      </w:r>
      <w:r w:rsidRPr="003C165C">
        <w:rPr>
          <w:rFonts w:ascii="Arial" w:hAnsi="Arial" w:cs="Arial"/>
          <w:bCs/>
          <w:sz w:val="20"/>
        </w:rPr>
        <w:t xml:space="preserve"> ENTRE OTROS, A PLANOS, CALCULOS, ESPECIFICACIONES, LEVANTAMIENTOS TOPOGRÁFICOS Y SERVICIOS RELACIONADOS CON LA REPOSICIÓN O RECONSTRUCCIÓN DE LOS BIENES ASEGURADOS BAJO ESTE CONTRATO, SIEMPRE QUE EN CONJUNTO CON EL IMPORTE DE LA PERDIDA NO EXCEDA LA SUMA ASEGURADA DEL BIEN DAÑADO. </w:t>
      </w: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GRAVAMEN</w:t>
      </w:r>
    </w:p>
    <w:p w:rsidR="00EF1199" w:rsidRPr="003C165C" w:rsidRDefault="00EF1199" w:rsidP="00EF1199">
      <w:pPr>
        <w:spacing w:line="230" w:lineRule="atLeast"/>
        <w:jc w:val="both"/>
        <w:rPr>
          <w:rFonts w:ascii="Arial" w:hAnsi="Arial" w:cs="Arial"/>
          <w:sz w:val="18"/>
          <w:szCs w:val="18"/>
        </w:rPr>
      </w:pPr>
    </w:p>
    <w:p w:rsidR="00EF1199" w:rsidRPr="003C165C" w:rsidRDefault="00EF1199" w:rsidP="00EF1199">
      <w:pPr>
        <w:ind w:left="360"/>
        <w:jc w:val="both"/>
        <w:rPr>
          <w:rFonts w:ascii="Arial" w:hAnsi="Arial" w:cs="Arial"/>
          <w:sz w:val="20"/>
        </w:rPr>
      </w:pPr>
      <w:r w:rsidRPr="003C165C">
        <w:rPr>
          <w:rFonts w:ascii="Arial" w:hAnsi="Arial" w:cs="Arial"/>
          <w:sz w:val="20"/>
        </w:rPr>
        <w:t>ESTE SEGURO NO PERDERÁ VALIDEZ SI LOS BIENES ASEGURADOS ESTÁN GRAVADOS POR HIPOTECAS, O CONTRATOS DE FIDEICOMISO, SI UN JUICIO HA SIDO EMPEZADO, SE A INICIADO LA VENTA O EFECTUADO EL CONTRATO DE VENTA DE TODAS O CUALQUIER PARTE DE LOS MISMOS, SI LOS BIENES ASEGURADOS ESTÁN EDIFICADOS EN TERRENO QUE NO SEAN PROPIEDAD DEL ASEGURADO O QUE HAYAN SIDO ENTREGADOS EN USO, SI EL INTERÉS DEL ASEGURADO ES CONDICIONAL O DE PROPIEDAD NO EXCLUSIVA, PERO LOS ASEGURADOS SIEMPRE DEBERÁN  TENER UN INTERÉS ASEGURABLE DE ACUERDO A LA NORMATIVIDAD APLICABLE.</w:t>
      </w: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PRESCRIPCIÓN.</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lastRenderedPageBreak/>
        <w:t>TODAS LAS ACCIONES QUE SE DERIVEN DE ESTE CONTRATO DE SEGURO, PRESCRIBIRÁN EN DOS AÑOS CONTADOS EN LOS TÉRMINOS DEL ARTÍCULO 81 DE LA LEY SOBRE EL CONTRATO DE SEGURO, DESDE LA FECHA DEL ACONTECIMIENTO QUE LES DIO ORIGEN, SALVO LOS CASOS DE EXCEPCIÓN CONSIGNADOS EN EL ARTÍCULO 82 DE LA MISMA LEY.</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LA PRESCRIPCIÓN SE INTERRUMPIRÁ NO SOLO POR LAS CAUSAS ORDINARIAS, SINO TAMBIÉN POR EL NOMBRAMIENTO DE PERITOS, ASÍ COMO DEMÁS ORDENAMIENTOS APLICABLES EN LA MATERIA.</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PARA LOS EFECTOS DEL PRESENTE CONTRATO, COMO CAUSAS ORDINARIAS DE INTERRUPCIÓN DE LA PRESCRIPCIÓN, DEBERÁN CONSIDERARSE, DE MANERA ENUNCIATIVA MÁS NO LIMITATIVA, LAS SIGUIENTES: ENTREGA INICIAL Y SUBSECUENTE DE DOCUMENTOS PARA LA INTEGRACIÓN DEL EXPEDIENTE RESPECTIVO. LA ASEGURADORA DEBERÁ CONSIDERAR LA FALTA DE DOCUMENTACIÓN QUE POR CAUSA DE FUERZA MAYOR NO SE ENCUENTRE EN PODER DEL ASEGURADO, ABSTENIÉNDOSE DE EXIGIR LA MISMA.</w:t>
      </w:r>
    </w:p>
    <w:p w:rsidR="00EF1199" w:rsidRPr="003C165C" w:rsidRDefault="00EF1199" w:rsidP="00EF1199">
      <w:pPr>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PRELACIÓN DE CONDICIONES.</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 xml:space="preserve">LAS CONDICIONES ESTABLECIDAS EN LA CONVOCATORIA A LA LICITACIÓN, LAS PRESENTES CONDICIONES </w:t>
      </w:r>
      <w:r w:rsidR="00944E3D" w:rsidRPr="003C165C">
        <w:rPr>
          <w:rFonts w:ascii="Arial" w:hAnsi="Arial" w:cs="Arial"/>
          <w:sz w:val="20"/>
        </w:rPr>
        <w:t>PARTICULARES,</w:t>
      </w:r>
      <w:r w:rsidRPr="003C165C">
        <w:rPr>
          <w:rFonts w:ascii="Arial" w:hAnsi="Arial" w:cs="Arial"/>
          <w:sz w:val="20"/>
        </w:rPr>
        <w:t xml:space="preserve"> ASÍ COMO LAS ACLARACIONES RESULTANTES DE LA(S) JUNTA(S) DE ACLARACIONES, SON APLICABLES EN TODO MOMENTO Y PREVALECERÁN ANTE LAS CONDICIONES GENERALES DEL LICITANTE ADJUDICADO EN TODO LO QUE SE OPONGAN.</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LUGAR Y PAGO DE LA INDEMNIZACIÓN.</w:t>
      </w:r>
    </w:p>
    <w:p w:rsidR="00EF1199" w:rsidRPr="003C165C" w:rsidRDefault="00EF1199" w:rsidP="00EF1199">
      <w:pPr>
        <w:ind w:left="709" w:hanging="283"/>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LA ASEGURADORA HARÁ EL PAGO DE LA INDEMNIZACIÓN EN LAS OFICINAS DEL ASEGURADO O EN CUALQUIER OTRO DOMICILIO CUANDO MEDIANTE ESCRITO EL ASEGURADO ASÍ LO SOLICITE, EN EL CURSO DE LOS TREINTA DÍAS NATURALES SIGUIENTES A LA FECHA EN QUE HAYA RECIBIDO LOS DOCUMENTOS E INFORMACIONES QUE LE PERMITAN CONOCER EL FUNDAMENTO DE LA RECLAMACIÓN PRESENTADA.</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INTERÉS MORATORIO.</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bCs/>
          <w:sz w:val="20"/>
        </w:rPr>
      </w:pPr>
      <w:r w:rsidRPr="003C165C">
        <w:rPr>
          <w:rFonts w:ascii="Arial" w:hAnsi="Arial" w:cs="Arial"/>
          <w:sz w:val="20"/>
        </w:rPr>
        <w:t xml:space="preserve">EN CASO DE QUE LA ASEGURADORA, NO OBSTANTE HABER RECIBIDO TODOS LOS DOCUMENTOS E INFORMACIÓN QUE LE PERMITAN CONOCER EL FUNDAMENTO DE LA RECLAMACIÓN QUE LE HAYA SIDO PRESENTADA, NO CUMPLA CON LA OBLIGACIÓN DE PAGAR LA INDEMNIZACIÓN, CAPITAL O RENTA EN LOS TÉRMINOS DEL ART. 71 DE </w:t>
      </w:r>
      <w:r w:rsidRPr="006D6CED">
        <w:rPr>
          <w:rFonts w:ascii="Arial" w:hAnsi="Arial" w:cs="Arial"/>
          <w:sz w:val="20"/>
        </w:rPr>
        <w:t xml:space="preserve">LA LEY SOBRE EL CONTRATO DE SEGURO, EN VEZ DEL INTERÉS LEGAL APLICABLES, SE OBLIGA A PAGAR AL ASEGURADO,  BENEFICIARIO O TERCERO DAÑADO UN INTERÉS MORATORIO CALCULADO CONFORME A LO DISPUESTO EN EL </w:t>
      </w:r>
      <w:r w:rsidR="006D6CED" w:rsidRPr="006D6CED">
        <w:rPr>
          <w:rFonts w:ascii="Arial" w:hAnsi="Arial" w:cs="Arial"/>
          <w:sz w:val="20"/>
        </w:rPr>
        <w:t xml:space="preserve">ARTICULO 276 DE LA LEY DE INSTITUCIONES DE SEGUROS Y DE </w:t>
      </w:r>
      <w:r w:rsidR="006D6CED" w:rsidRPr="006D6CED">
        <w:rPr>
          <w:rFonts w:ascii="Arial" w:hAnsi="Arial" w:cs="Arial"/>
          <w:sz w:val="20"/>
        </w:rPr>
        <w:lastRenderedPageBreak/>
        <w:t>FIANZAS</w:t>
      </w:r>
      <w:r w:rsidRPr="006D6CED">
        <w:rPr>
          <w:rFonts w:ascii="Arial" w:hAnsi="Arial" w:cs="Arial"/>
          <w:sz w:val="20"/>
        </w:rPr>
        <w:t>, DURANTE EL LAPSO DE MORA. DICHO INTERÉS MORATORIO SE COMPUTARÁ A PARTIR DEL DÍA SIGUIENTE A AQUÉL EN QUE VENZA EL PLAZO DE TREINTA DÍAS SEÑALADO EN LA LEY SOBRE EL CONTRATO DE SEGURO.</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NO ADHESIÓN.</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LOS TÉRMINOS Y CONDICIONES ESTABLECIDOS EN ESTA PÓLIZA FUERON ACORDADOS Y FIJADOS LIBREMENTE ENTRE EL ASEGURADO Y LA ASEGURADORA POR LO QUE ÉSTE ES UN CONTRATO DE NO ADHESIÓN</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TERRITORIALIDAD.</w:t>
      </w:r>
    </w:p>
    <w:p w:rsidR="00EF1199" w:rsidRPr="003C165C" w:rsidRDefault="00EF1199" w:rsidP="00EF1199">
      <w:pPr>
        <w:ind w:left="426"/>
        <w:jc w:val="both"/>
        <w:rPr>
          <w:rFonts w:ascii="Arial" w:hAnsi="Arial" w:cs="Arial"/>
          <w:sz w:val="20"/>
        </w:rPr>
      </w:pPr>
    </w:p>
    <w:p w:rsidR="00EF1199" w:rsidRPr="003C165C" w:rsidRDefault="00EF1199" w:rsidP="00EF1199">
      <w:pPr>
        <w:ind w:left="360"/>
        <w:jc w:val="both"/>
        <w:rPr>
          <w:rFonts w:ascii="Arial" w:hAnsi="Arial" w:cs="Arial"/>
          <w:sz w:val="20"/>
        </w:rPr>
      </w:pPr>
      <w:r w:rsidRPr="003C165C">
        <w:rPr>
          <w:rFonts w:ascii="Arial" w:hAnsi="Arial" w:cs="Arial"/>
          <w:sz w:val="20"/>
        </w:rPr>
        <w:t>ESTE SEGURO HA SIDO CONTRATADO CONFORME A LAS LEYES MEXICANAS, Y AMPARA TODOS LOS BIENES ASEGURADOS EN ESTA PÓLIZA DENTRO DE LOS LÍMITES DE LA REPÚBLICA MEXICANA.</w:t>
      </w:r>
    </w:p>
    <w:p w:rsidR="00EF1199" w:rsidRPr="003C165C" w:rsidRDefault="00EF1199" w:rsidP="00EF1199">
      <w:pPr>
        <w:rPr>
          <w:rFonts w:ascii="Arial" w:hAnsi="Arial" w:cs="Arial"/>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SUBROGACIÓN DE DERECHOS.</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LA ASEGURADORA NO TENDRÁ DERECHO A SUBROGARSE CONTRA LOS EMPLEADOS DEL ASEGURADO O CUALQUIER DEPENDENCIA O ENTIDADES DE LA ADMINISTRACIÓN PÚBLICA FEDERAL, ESTATAL, MUNICIPAL, DISTRITO FEDERAL O CON QUIEN SE TENGA CONVENIO DE COLABORACIÓN.</w:t>
      </w:r>
    </w:p>
    <w:p w:rsidR="00EF1199" w:rsidRPr="003C165C" w:rsidRDefault="00EF1199" w:rsidP="00EF1199">
      <w:pPr>
        <w:ind w:left="426"/>
        <w:jc w:val="both"/>
        <w:rPr>
          <w:rFonts w:ascii="Arial" w:hAnsi="Arial" w:cs="Arial"/>
          <w:sz w:val="20"/>
        </w:rPr>
      </w:pPr>
    </w:p>
    <w:p w:rsidR="00EF1199" w:rsidRPr="003C165C" w:rsidRDefault="00EF1199" w:rsidP="00EF1199">
      <w:pPr>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 xml:space="preserve"> DISPOSICIÓN ESPECÍFICA DE PÉRDIDAS Y AJUSTE.</w:t>
      </w:r>
    </w:p>
    <w:p w:rsidR="00EF1199" w:rsidRPr="003C165C" w:rsidRDefault="00EF1199" w:rsidP="00EF1199">
      <w:pPr>
        <w:ind w:left="454"/>
        <w:jc w:val="both"/>
        <w:rPr>
          <w:rFonts w:ascii="Arial" w:hAnsi="Arial" w:cs="Arial"/>
          <w:sz w:val="20"/>
        </w:rPr>
      </w:pPr>
    </w:p>
    <w:p w:rsidR="00EF1199" w:rsidRPr="003C165C" w:rsidRDefault="00EF1199" w:rsidP="00EF1199">
      <w:pPr>
        <w:ind w:left="454"/>
        <w:jc w:val="both"/>
        <w:rPr>
          <w:rFonts w:ascii="Arial" w:hAnsi="Arial" w:cs="Arial"/>
          <w:sz w:val="20"/>
        </w:rPr>
      </w:pPr>
      <w:r w:rsidRPr="003C165C">
        <w:rPr>
          <w:rFonts w:ascii="Arial" w:hAnsi="Arial" w:cs="Arial"/>
          <w:sz w:val="20"/>
        </w:rPr>
        <w:t>EN CASO DE PÉRDIDA CUBIERTA POR ESTA PÓLIZA, QUE INVOLUCRE INFRAESTRUCTURA ASEGURADA U OPERACIONES QUE TENGAN DIVERSOS PORCENTAJES DE PROPIEDAD POR PARTE DEL ASEGURADO, LA PÉRDIDA SERÁ AJUSTADA DE MANERA QUE EL ASEGURADO RECIBA LA RECUPERACIÓN MÁXIMA, DE ACUERDO A LO ESTABLECIDO EN LA PRESENTE PÓLIZA.</w:t>
      </w:r>
    </w:p>
    <w:p w:rsidR="00EF1199" w:rsidRPr="003C165C" w:rsidRDefault="00EF1199" w:rsidP="00EF1199">
      <w:pPr>
        <w:ind w:left="454"/>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PERÍODO DEL SINIESTRO A CONSECUENCIA DE LA REALIZACIÓN DE RIESGOS SÍSMICOS, METEOROLÓGICOS E HIDROMETEOROLÓGICOS.</w:t>
      </w:r>
    </w:p>
    <w:p w:rsidR="00EF1199" w:rsidRPr="003C165C" w:rsidRDefault="00EF1199" w:rsidP="00EF1199">
      <w:pPr>
        <w:ind w:left="426"/>
        <w:jc w:val="both"/>
        <w:rPr>
          <w:rFonts w:ascii="Arial" w:hAnsi="Arial" w:cs="Arial"/>
          <w:sz w:val="20"/>
        </w:rPr>
      </w:pPr>
    </w:p>
    <w:p w:rsidR="00EF1199" w:rsidRPr="003C165C" w:rsidRDefault="00EF1199" w:rsidP="00EF1199">
      <w:pPr>
        <w:autoSpaceDE w:val="0"/>
        <w:autoSpaceDN w:val="0"/>
        <w:adjustRightInd w:val="0"/>
        <w:ind w:left="426"/>
        <w:jc w:val="both"/>
        <w:rPr>
          <w:rFonts w:ascii="Arial" w:hAnsi="Arial" w:cs="Arial"/>
          <w:sz w:val="20"/>
        </w:rPr>
      </w:pPr>
      <w:r w:rsidRPr="003C165C">
        <w:rPr>
          <w:rFonts w:ascii="Arial" w:hAnsi="Arial" w:cs="Arial"/>
          <w:sz w:val="20"/>
        </w:rPr>
        <w:t xml:space="preserve">EN LO QUE SE REFIERE A LOS RIESGOS ANTES MENCIONADOS, QUEDA ENTENDIDO QUE SE CONSIDERARÁ COMO UN SOLO SINIESTRO TODOS LOS DAÑOS SUFRIDOS POR EL ASEGURADO DURANTE UN PERÍODO CONTINUO DE 72 HORAS, SALVO PARA INUNDACIÓN, PARA LA CUAL EL LAPSO SE EXTENDERÁ HASTA LAS 168 HORAS. </w:t>
      </w:r>
    </w:p>
    <w:p w:rsidR="00EF1199" w:rsidRPr="003C165C" w:rsidRDefault="00EF1199" w:rsidP="00EF1199">
      <w:pPr>
        <w:autoSpaceDE w:val="0"/>
        <w:autoSpaceDN w:val="0"/>
        <w:adjustRightInd w:val="0"/>
        <w:ind w:left="426"/>
        <w:jc w:val="both"/>
        <w:rPr>
          <w:rFonts w:ascii="Arial" w:hAnsi="Arial" w:cs="Arial"/>
          <w:sz w:val="20"/>
        </w:rPr>
      </w:pPr>
    </w:p>
    <w:p w:rsidR="00EF1199" w:rsidRPr="003C165C" w:rsidRDefault="00EF1199" w:rsidP="00EF1199">
      <w:pPr>
        <w:autoSpaceDE w:val="0"/>
        <w:autoSpaceDN w:val="0"/>
        <w:adjustRightInd w:val="0"/>
        <w:ind w:left="426"/>
        <w:jc w:val="both"/>
        <w:rPr>
          <w:rFonts w:ascii="Arial" w:hAnsi="Arial" w:cs="Arial"/>
          <w:sz w:val="20"/>
        </w:rPr>
      </w:pPr>
      <w:r w:rsidRPr="003C165C">
        <w:rPr>
          <w:rFonts w:ascii="Arial" w:hAnsi="Arial" w:cs="Arial"/>
          <w:sz w:val="20"/>
        </w:rPr>
        <w:t xml:space="preserve">EL ASEGURADO PODRÁ ELEGIR EL MOMENTO A PARTIR DEL CUAL CADA UNO DE LOS PERÍODOS DE 72 HORAS O 168 HORAS CONSECUTIVAS COMIENCE, SIN EMBARGO, DOS PERÍODOS NO PODRÁN </w:t>
      </w:r>
      <w:r w:rsidRPr="003C165C">
        <w:rPr>
          <w:rFonts w:ascii="Arial" w:hAnsi="Arial" w:cs="Arial"/>
          <w:bCs/>
          <w:sz w:val="20"/>
        </w:rPr>
        <w:t>TRASLAPARSE</w:t>
      </w:r>
      <w:r w:rsidRPr="003C165C">
        <w:rPr>
          <w:rFonts w:ascii="Arial" w:hAnsi="Arial" w:cs="Arial"/>
          <w:sz w:val="20"/>
        </w:rPr>
        <w:t>.</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lastRenderedPageBreak/>
        <w:t>LA ASEGURADORA NO SERÁ RESPONSABLE DE NINGUNA PÉRDIDA A CONSECUENCIA DE TEMBLOR, INUNDACIÓN O VIENTOS TEMPESTUOSOS QUE COMIENCEN ANTES O DESPUÉS DE LA VIGENCIA DE LA PRESENTE PÓLIZA.</w:t>
      </w:r>
    </w:p>
    <w:p w:rsidR="00EF1199" w:rsidRPr="003C165C" w:rsidRDefault="00EF1199" w:rsidP="00EF1199">
      <w:pPr>
        <w:ind w:left="426"/>
        <w:jc w:val="both"/>
        <w:rPr>
          <w:rFonts w:ascii="Arial" w:hAnsi="Arial" w:cs="Arial"/>
          <w:sz w:val="20"/>
        </w:rPr>
      </w:pPr>
    </w:p>
    <w:p w:rsidR="00EF1199" w:rsidRPr="003C165C" w:rsidRDefault="00EF1199" w:rsidP="00EF1199">
      <w:pPr>
        <w:ind w:left="425"/>
        <w:jc w:val="both"/>
        <w:rPr>
          <w:rFonts w:ascii="Arial" w:hAnsi="Arial" w:cs="Arial"/>
          <w:sz w:val="20"/>
        </w:rPr>
      </w:pPr>
      <w:r w:rsidRPr="003C165C">
        <w:rPr>
          <w:rFonts w:ascii="Arial" w:hAnsi="Arial" w:cs="Arial"/>
          <w:sz w:val="20"/>
        </w:rPr>
        <w:t>LA OMISIÓN POR PARTE DEL ASEGURADO DE REPORTAR DICHO DAÑO O PÉRDIDA DENTRO DEL PERÍODO ANTES MENCIONADO, NO OPERARÁ PARA INVALIDAR LOS DERECHOS DE RECUPERACIÓN DEL ASEGURADO BAJO LOS TÉRMINOS DE LA PRESENTE PÓLIZA, PERO SÍ PODRÁ RESULTAR EN LA REDUCCIÓN DE LA RECLAMACIÓN, EN LA MEDIDA EN QUE LOS DERECHOS DE LA ASEGURADORA HAYAN SIDO PERJUDICADOS A CONSECUENCIA DE DICHA DEMORA.</w:t>
      </w:r>
    </w:p>
    <w:p w:rsidR="00EF1199" w:rsidRPr="003C165C" w:rsidRDefault="00EF1199" w:rsidP="00EF1199">
      <w:pPr>
        <w:tabs>
          <w:tab w:val="left" w:pos="426"/>
        </w:tabs>
        <w:jc w:val="both"/>
        <w:rPr>
          <w:rFonts w:ascii="Arial" w:hAnsi="Arial" w:cs="Arial"/>
          <w:b/>
          <w:bCs/>
          <w:sz w:val="20"/>
        </w:rPr>
      </w:pPr>
    </w:p>
    <w:p w:rsidR="00EF1199" w:rsidRPr="003C165C" w:rsidRDefault="00EF1199" w:rsidP="00EF1199">
      <w:pPr>
        <w:ind w:left="425"/>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TERMINACIÓN ANTICIPADA DEL CONTRATO.</w:t>
      </w:r>
    </w:p>
    <w:p w:rsidR="00EF1199" w:rsidRPr="003C165C" w:rsidRDefault="00EF1199" w:rsidP="00EF1199">
      <w:pPr>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 xml:space="preserve">NO </w:t>
      </w:r>
      <w:r w:rsidR="00944E3D" w:rsidRPr="003C165C">
        <w:rPr>
          <w:rFonts w:ascii="Arial" w:hAnsi="Arial" w:cs="Arial"/>
          <w:sz w:val="20"/>
        </w:rPr>
        <w:t>OBSTANTE,</w:t>
      </w:r>
      <w:r w:rsidRPr="003C165C">
        <w:rPr>
          <w:rFonts w:ascii="Arial" w:hAnsi="Arial" w:cs="Arial"/>
          <w:sz w:val="20"/>
        </w:rPr>
        <w:t xml:space="preserve"> EL TÉRMINO DE VIGENCIA DEL CONTRATO, LAS PARTES CONVIENEN EN QUE ÉSTE PODRÁ DARSE POR TERMINADO ANTICIPADAMENTE MEDIANTE NOTIFICACIÓN POR ESCRITO. CUANDO EL ASEGURADO LO DE POR TERMINADO, DEJARÁ DE SURTIR EFECTO A LOS 30 DÍAS QUE QUEDE NOTIFICADA FEHACIENTEMENTE LA ASEGURADORA, QUIEN TENDRÁ DERECHO A LA PARTE DE LA PRIMA QUE CORRESPONDA AL TIEMPO DURANTE EL CUAL EL SEGURO HUBIERA ESTADO EN VIGOR. </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 xml:space="preserve">CLÁUSULA DE RESCISIÓN POR PARTE DE LA ASEGURADORA </w:t>
      </w:r>
    </w:p>
    <w:p w:rsidR="00EF1199" w:rsidRPr="003C165C" w:rsidRDefault="00EF1199" w:rsidP="00EF1199">
      <w:pPr>
        <w:spacing w:line="230" w:lineRule="atLeast"/>
        <w:jc w:val="both"/>
        <w:rPr>
          <w:rFonts w:ascii="Arial" w:hAnsi="Arial" w:cs="Arial"/>
          <w:sz w:val="18"/>
          <w:szCs w:val="18"/>
        </w:rPr>
      </w:pPr>
    </w:p>
    <w:p w:rsidR="00EF1199" w:rsidRPr="003C165C" w:rsidRDefault="00EF1199" w:rsidP="00EF1199">
      <w:pPr>
        <w:ind w:left="426"/>
        <w:jc w:val="both"/>
        <w:rPr>
          <w:rFonts w:ascii="Arial" w:hAnsi="Arial" w:cs="Arial"/>
          <w:sz w:val="20"/>
        </w:rPr>
      </w:pPr>
      <w:r w:rsidRPr="003C165C">
        <w:rPr>
          <w:rFonts w:ascii="Arial" w:hAnsi="Arial" w:cs="Arial"/>
          <w:sz w:val="20"/>
        </w:rPr>
        <w:t>DADO QUE EL ASEGURADO CUMPLE SU OBLIGACIÓN DE DECLARAR TODOS LOS HECHOS IMPORTANTES PARA LA APRECIACIÓN DEL RIESGO QUE PUEDA INFLUIR EN LAS CONDICIONES CONTENIDAS EN ESTA PÓLIZA TALES COMO LAS CONOCE EN EL MOMENTO DE CELEBRACIÓN DE ESTA PÓLIZA, LA ASEGURADORA CONVIENE RENUNCIAR AL DERECHO DE RESCISIÓN DEL CONTRATO POR OMISIÓN O INEXACTA DECLARACIÓN DE LOS HECHOS MENCIONADOS, SEGÚN LO PREVÉ EL ARTICULO 50 FRACCIÓN IV DE LA LEY SOBRE EL CONTRATO DE SEGURO.</w:t>
      </w:r>
    </w:p>
    <w:p w:rsidR="00EF1199" w:rsidRPr="003C165C" w:rsidRDefault="00EF1199" w:rsidP="00EF1199">
      <w:pPr>
        <w:ind w:left="426"/>
        <w:jc w:val="both"/>
        <w:rPr>
          <w:rFonts w:ascii="Arial" w:hAnsi="Arial" w:cs="Arial"/>
          <w:sz w:val="20"/>
        </w:rPr>
      </w:pPr>
      <w:r w:rsidRPr="003C165C">
        <w:rPr>
          <w:rFonts w:ascii="Arial" w:hAnsi="Arial" w:cs="Arial"/>
          <w:sz w:val="20"/>
        </w:rPr>
        <w:t>.</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RECLAMACIONES FALSAS O FRAUDULENTAS.</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 xml:space="preserve">SI EL ASEGURADO PRESENTARA CUALQUIER RECLAMACIÓN SABIENDO QUE LA MISMA ES FALSA O FRAUDULENTA EN LO QUE SE REFIERE AL MONTO O POR CUALQUIER OTRA CAUSA, ESTA PÓLIZA QUEDARÁ INVALIDADA CON RESPECTO A TAL RECLAMACIÓN. </w:t>
      </w: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INCUMPLIMIENTO DE CUALQUIER DISPOSICIÓN LEGAL.</w:t>
      </w:r>
    </w:p>
    <w:p w:rsidR="00EF1199" w:rsidRPr="003C165C" w:rsidRDefault="00EF1199" w:rsidP="00EF1199">
      <w:pPr>
        <w:rPr>
          <w:rFonts w:ascii="Arial" w:hAnsi="Arial" w:cs="Arial"/>
        </w:rPr>
      </w:pPr>
    </w:p>
    <w:p w:rsidR="00EF1199" w:rsidRPr="003C165C" w:rsidRDefault="00EF1199" w:rsidP="00EF1199">
      <w:pPr>
        <w:ind w:left="425"/>
        <w:jc w:val="both"/>
        <w:rPr>
          <w:rFonts w:ascii="Arial" w:hAnsi="Arial" w:cs="Arial"/>
          <w:sz w:val="20"/>
        </w:rPr>
      </w:pPr>
      <w:r w:rsidRPr="003C165C">
        <w:rPr>
          <w:rFonts w:ascii="Arial" w:hAnsi="Arial" w:cs="Arial"/>
          <w:sz w:val="20"/>
        </w:rPr>
        <w:t xml:space="preserve">EN EL CASO DE QUE CUALESQUIERA DISPOSICIONES DE ESTA PÓLIZA NO PUEDAN APLICARSE POR EL ASEGURADO BAJO LAS LEYES MEXICANAS O EN CUALQUIERA </w:t>
      </w:r>
      <w:r w:rsidRPr="003C165C">
        <w:rPr>
          <w:rFonts w:ascii="Arial" w:hAnsi="Arial" w:cs="Arial"/>
          <w:sz w:val="20"/>
        </w:rPr>
        <w:lastRenderedPageBreak/>
        <w:t>OTRA JURISDICCIÓN EN DONDE EL ASEGURADO SUFRA UNA PÉRDIDA CUBIERTA BAJO LA PRESENTE, DEBIDO AL INCUMPLIMIENTO DE CUALQUIER DISPOSICIÓN LEGAL DE LAS MISMAS, ENTONCES ESTA PÓLIZA SERÁ EJECUTADA POR EL ASEGURADO CON EL MISMO EFECTO COMO SI SE HUBIESE CUMPLIDO CON TALES DISPOSICIONES.</w:t>
      </w:r>
    </w:p>
    <w:p w:rsidR="00EF1199" w:rsidRPr="003C165C" w:rsidRDefault="00EF1199" w:rsidP="00EF1199">
      <w:pPr>
        <w:tabs>
          <w:tab w:val="left" w:pos="426"/>
        </w:tabs>
        <w:jc w:val="both"/>
        <w:rPr>
          <w:rFonts w:ascii="Arial" w:hAnsi="Arial" w:cs="Arial"/>
          <w:b/>
          <w:bCs/>
          <w:sz w:val="20"/>
        </w:rPr>
      </w:pPr>
    </w:p>
    <w:p w:rsidR="00EF1199" w:rsidRPr="003C165C" w:rsidRDefault="00EF1199" w:rsidP="00EF1199">
      <w:pPr>
        <w:tabs>
          <w:tab w:val="left" w:pos="426"/>
        </w:tabs>
        <w:ind w:left="426"/>
        <w:jc w:val="both"/>
        <w:rPr>
          <w:rFonts w:ascii="Arial" w:hAnsi="Arial" w:cs="Arial"/>
          <w:sz w:val="20"/>
        </w:rPr>
      </w:pPr>
      <w:r w:rsidRPr="003C165C">
        <w:rPr>
          <w:rFonts w:ascii="Arial" w:hAnsi="Arial" w:cs="Arial"/>
          <w:sz w:val="20"/>
        </w:rPr>
        <w:t>LA INTENCIÓN DE ESTA CLÁUSULA ES QUE NO SE VEA AFECTADO EL PATRIMONIO DE EL ASEGURADO Y ES INDEPENDIENTE A LOS PROCESOS O PROCEDIMIENTOS QUE SE LE DEBA DE SEGUIR A LOS FUNCIONARIOS POR EL DESEMPEÑO DE SUS FUNCIONES DE ACUERDO CON LA NORMATIVIDAD APLICABLE.</w:t>
      </w:r>
    </w:p>
    <w:p w:rsidR="00EF1199" w:rsidRPr="003C165C" w:rsidRDefault="00EF1199" w:rsidP="00EF1199">
      <w:pPr>
        <w:tabs>
          <w:tab w:val="left" w:pos="426"/>
        </w:tabs>
        <w:jc w:val="both"/>
        <w:rPr>
          <w:rFonts w:ascii="Arial" w:hAnsi="Arial" w:cs="Arial"/>
          <w:b/>
          <w:bCs/>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CLÁUSULA DE MONEDA.</w:t>
      </w:r>
    </w:p>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r w:rsidRPr="003C165C">
        <w:rPr>
          <w:rFonts w:ascii="Arial" w:hAnsi="Arial" w:cs="Arial"/>
          <w:sz w:val="20"/>
        </w:rPr>
        <w:t>LAS PRIMAS Y SINIESTROS SERÁN PAGADEROS EN MONEDA NACIONAL, SIN EMBARGO, EN RAZÓN DE LA UBICACIÓN DE LOS BIENES CUBIERTOS, PUDIERA SER NECESARIO QUE EL COSTO DE REPARACIÓN O REPOSICIÓN POR DAÑOS SEA PAGADO EN MONEDAS DISTINTAS. EN RELACIÓN A PÉRDIDAS POR LAS CUALES EL CONTRATO CELEBRADO ENTRE EL ASEGURADO Y/O PROVEEDORES Y/O REPARADORES DESIGNADOS PARA REPARAR O REPONER EL BIEN DAÑADO NO SEA REALIZADO EN MONEDA NACIONAL, ENTONCES LAS CANTIDADES SERÁN CONVERTIDAS AL DÓLAR DE LOS ESTADOS UNIDOS DE NORTEAMÉRICA USANDO LA PARIDAD SIGUIENTE:</w:t>
      </w:r>
    </w:p>
    <w:p w:rsidR="00EF1199" w:rsidRPr="003C165C" w:rsidRDefault="00EF1199" w:rsidP="00EF1199">
      <w:pPr>
        <w:ind w:left="426"/>
        <w:jc w:val="both"/>
        <w:rPr>
          <w:rFonts w:ascii="Arial" w:hAnsi="Arial" w:cs="Arial"/>
          <w:sz w:val="20"/>
        </w:rPr>
      </w:pPr>
    </w:p>
    <w:tbl>
      <w:tblPr>
        <w:tblW w:w="8394" w:type="dxa"/>
        <w:tblInd w:w="496" w:type="dxa"/>
        <w:tblLayout w:type="fixed"/>
        <w:tblCellMar>
          <w:left w:w="70" w:type="dxa"/>
          <w:right w:w="70" w:type="dxa"/>
        </w:tblCellMar>
        <w:tblLook w:val="0000" w:firstRow="0" w:lastRow="0" w:firstColumn="0" w:lastColumn="0" w:noHBand="0" w:noVBand="0"/>
      </w:tblPr>
      <w:tblGrid>
        <w:gridCol w:w="4233"/>
        <w:gridCol w:w="201"/>
        <w:gridCol w:w="3960"/>
      </w:tblGrid>
      <w:tr w:rsidR="00EF1199" w:rsidRPr="003C165C" w:rsidTr="00EF1199">
        <w:trPr>
          <w:cantSplit/>
        </w:trPr>
        <w:tc>
          <w:tcPr>
            <w:tcW w:w="4233" w:type="dxa"/>
            <w:tcBorders>
              <w:top w:val="nil"/>
              <w:left w:val="nil"/>
              <w:bottom w:val="nil"/>
              <w:right w:val="nil"/>
            </w:tcBorders>
          </w:tcPr>
          <w:p w:rsidR="00EF1199" w:rsidRPr="003C165C" w:rsidRDefault="00EF1199" w:rsidP="00EF1199">
            <w:pPr>
              <w:jc w:val="both"/>
              <w:rPr>
                <w:rFonts w:ascii="Arial" w:hAnsi="Arial" w:cs="Arial"/>
                <w:sz w:val="20"/>
              </w:rPr>
            </w:pPr>
            <w:r w:rsidRPr="003C165C">
              <w:rPr>
                <w:rFonts w:ascii="Arial" w:hAnsi="Arial" w:cs="Arial"/>
                <w:sz w:val="20"/>
              </w:rPr>
              <w:t>PÉRDIDA TOTAL:</w:t>
            </w:r>
          </w:p>
        </w:tc>
        <w:tc>
          <w:tcPr>
            <w:tcW w:w="201" w:type="dxa"/>
            <w:tcBorders>
              <w:top w:val="nil"/>
              <w:left w:val="nil"/>
              <w:bottom w:val="nil"/>
              <w:right w:val="nil"/>
            </w:tcBorders>
          </w:tcPr>
          <w:p w:rsidR="00EF1199" w:rsidRPr="003C165C" w:rsidRDefault="00EF1199" w:rsidP="00EF1199">
            <w:pPr>
              <w:jc w:val="both"/>
              <w:rPr>
                <w:rFonts w:ascii="Arial" w:hAnsi="Arial" w:cs="Arial"/>
                <w:sz w:val="20"/>
              </w:rPr>
            </w:pPr>
          </w:p>
        </w:tc>
        <w:tc>
          <w:tcPr>
            <w:tcW w:w="3960" w:type="dxa"/>
            <w:tcBorders>
              <w:top w:val="nil"/>
              <w:left w:val="nil"/>
              <w:bottom w:val="nil"/>
              <w:right w:val="nil"/>
            </w:tcBorders>
          </w:tcPr>
          <w:p w:rsidR="00EF1199" w:rsidRPr="003C165C" w:rsidRDefault="00EF1199" w:rsidP="00EF1199">
            <w:pPr>
              <w:spacing w:after="120"/>
              <w:jc w:val="both"/>
              <w:rPr>
                <w:rFonts w:ascii="Arial" w:hAnsi="Arial" w:cs="Arial"/>
                <w:sz w:val="20"/>
              </w:rPr>
            </w:pPr>
            <w:r w:rsidRPr="003C165C">
              <w:rPr>
                <w:rFonts w:ascii="Arial" w:hAnsi="Arial" w:cs="Arial"/>
                <w:sz w:val="20"/>
              </w:rPr>
              <w:t>AL TIPO DE CAMBIO EN VIGOR EN LA FECHA DE OCURRENCIA.</w:t>
            </w:r>
          </w:p>
        </w:tc>
      </w:tr>
      <w:tr w:rsidR="00EF1199" w:rsidRPr="003C165C" w:rsidTr="00EF1199">
        <w:trPr>
          <w:cantSplit/>
        </w:trPr>
        <w:tc>
          <w:tcPr>
            <w:tcW w:w="4233" w:type="dxa"/>
            <w:tcBorders>
              <w:top w:val="nil"/>
              <w:left w:val="nil"/>
              <w:bottom w:val="nil"/>
              <w:right w:val="nil"/>
            </w:tcBorders>
          </w:tcPr>
          <w:p w:rsidR="00EF1199" w:rsidRPr="003C165C" w:rsidRDefault="00EF1199" w:rsidP="00EF1199">
            <w:pPr>
              <w:jc w:val="both"/>
              <w:rPr>
                <w:rFonts w:ascii="Arial" w:hAnsi="Arial" w:cs="Arial"/>
                <w:sz w:val="20"/>
              </w:rPr>
            </w:pPr>
            <w:r w:rsidRPr="003C165C">
              <w:rPr>
                <w:rFonts w:ascii="Arial" w:hAnsi="Arial" w:cs="Arial"/>
                <w:sz w:val="20"/>
              </w:rPr>
              <w:t>PÉRDIDA PARCIAL:</w:t>
            </w:r>
          </w:p>
        </w:tc>
        <w:tc>
          <w:tcPr>
            <w:tcW w:w="201" w:type="dxa"/>
            <w:tcBorders>
              <w:top w:val="nil"/>
              <w:left w:val="nil"/>
              <w:bottom w:val="nil"/>
              <w:right w:val="nil"/>
            </w:tcBorders>
          </w:tcPr>
          <w:p w:rsidR="00EF1199" w:rsidRPr="003C165C" w:rsidRDefault="00EF1199" w:rsidP="00EF1199">
            <w:pPr>
              <w:jc w:val="both"/>
              <w:rPr>
                <w:rFonts w:ascii="Arial" w:hAnsi="Arial" w:cs="Arial"/>
                <w:sz w:val="20"/>
              </w:rPr>
            </w:pPr>
          </w:p>
        </w:tc>
        <w:tc>
          <w:tcPr>
            <w:tcW w:w="3960" w:type="dxa"/>
            <w:tcBorders>
              <w:top w:val="nil"/>
              <w:left w:val="nil"/>
              <w:bottom w:val="nil"/>
              <w:right w:val="nil"/>
            </w:tcBorders>
          </w:tcPr>
          <w:p w:rsidR="00EF1199" w:rsidRPr="003C165C" w:rsidRDefault="00EF1199" w:rsidP="00EF1199">
            <w:pPr>
              <w:jc w:val="both"/>
              <w:rPr>
                <w:rFonts w:ascii="Arial" w:hAnsi="Arial" w:cs="Arial"/>
                <w:sz w:val="20"/>
              </w:rPr>
            </w:pPr>
            <w:r w:rsidRPr="003C165C">
              <w:rPr>
                <w:rFonts w:ascii="Arial" w:hAnsi="Arial" w:cs="Arial"/>
                <w:sz w:val="20"/>
              </w:rPr>
              <w:t>AL TIPO DE CAMBIO EN VIGOR EN LA FECHA DEL PAGO DE LA FACTURA.</w:t>
            </w:r>
          </w:p>
        </w:tc>
      </w:tr>
    </w:tbl>
    <w:p w:rsidR="00EF1199" w:rsidRPr="003C165C" w:rsidRDefault="00EF1199" w:rsidP="00EF1199">
      <w:pPr>
        <w:ind w:left="426"/>
        <w:jc w:val="both"/>
        <w:rPr>
          <w:rFonts w:ascii="Arial" w:hAnsi="Arial" w:cs="Arial"/>
          <w:sz w:val="20"/>
        </w:rPr>
      </w:pPr>
    </w:p>
    <w:p w:rsidR="00EF1199" w:rsidRPr="003C165C" w:rsidRDefault="00EF1199" w:rsidP="00EF1199">
      <w:pPr>
        <w:ind w:left="426"/>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 xml:space="preserve">UBÉRRIMA BUENA FE. </w:t>
      </w:r>
    </w:p>
    <w:p w:rsidR="00EF1199" w:rsidRPr="003C165C" w:rsidRDefault="00EF1199" w:rsidP="00EF1199">
      <w:pPr>
        <w:jc w:val="both"/>
        <w:rPr>
          <w:rFonts w:ascii="Arial" w:hAnsi="Arial" w:cs="Arial"/>
          <w:b/>
          <w:bCs/>
          <w:sz w:val="20"/>
        </w:rPr>
      </w:pPr>
    </w:p>
    <w:p w:rsidR="00EF1199" w:rsidRPr="003C165C" w:rsidRDefault="00EF1199" w:rsidP="00EF1199">
      <w:pPr>
        <w:ind w:left="431"/>
        <w:jc w:val="both"/>
        <w:rPr>
          <w:rFonts w:ascii="Arial" w:hAnsi="Arial" w:cs="Arial"/>
          <w:b/>
          <w:bCs/>
          <w:sz w:val="20"/>
        </w:rPr>
      </w:pPr>
      <w:r w:rsidRPr="003C165C">
        <w:rPr>
          <w:rFonts w:ascii="Arial" w:hAnsi="Arial" w:cs="Arial"/>
          <w:sz w:val="20"/>
        </w:rPr>
        <w:t>AL TRATARSE DE LA PROTECCIÓN DE BIENES DE LA NACIÓN Y AL ELABORAR Y CONTRATAR ESTE SEGURO EL ASEGURADO Y LA ASEGURADORA RECONOCEN Y ACEPTAN QUE ESTE CONTRATO ES DE UBÉRRIMA BUENA FE, ELABORADO HONRADA Y CONCIENZUDAMENTE</w:t>
      </w:r>
      <w:r w:rsidRPr="003C165C">
        <w:rPr>
          <w:rFonts w:ascii="Arial" w:hAnsi="Arial" w:cs="Arial"/>
          <w:b/>
          <w:bCs/>
          <w:sz w:val="20"/>
        </w:rPr>
        <w:t>.</w:t>
      </w:r>
    </w:p>
    <w:p w:rsidR="00EF1199" w:rsidRPr="003C165C" w:rsidRDefault="00EF1199" w:rsidP="00EF1199">
      <w:pPr>
        <w:tabs>
          <w:tab w:val="left" w:pos="426"/>
        </w:tabs>
        <w:jc w:val="both"/>
        <w:rPr>
          <w:rFonts w:ascii="Arial" w:hAnsi="Arial" w:cs="Arial"/>
          <w:b/>
          <w:bCs/>
          <w:sz w:val="20"/>
        </w:rPr>
      </w:pPr>
    </w:p>
    <w:p w:rsidR="00EF1199" w:rsidRPr="003C165C" w:rsidRDefault="00EF1199" w:rsidP="00EF1199">
      <w:pPr>
        <w:pStyle w:val="Prrafodelista"/>
        <w:autoSpaceDE w:val="0"/>
        <w:autoSpaceDN w:val="0"/>
        <w:adjustRightInd w:val="0"/>
        <w:rPr>
          <w:rFonts w:ascii="Arial" w:hAnsi="Arial" w:cs="Arial"/>
          <w:sz w:val="20"/>
        </w:rPr>
      </w:pPr>
    </w:p>
    <w:p w:rsidR="00EF1199" w:rsidRPr="003C165C" w:rsidRDefault="00EF1199" w:rsidP="00EF1199">
      <w:pPr>
        <w:autoSpaceDE w:val="0"/>
        <w:autoSpaceDN w:val="0"/>
        <w:adjustRightInd w:val="0"/>
        <w:ind w:left="360"/>
        <w:rPr>
          <w:rFonts w:ascii="Arial" w:hAnsi="Arial" w:cs="Arial"/>
        </w:rPr>
      </w:pPr>
      <w:r w:rsidRPr="003C165C">
        <w:rPr>
          <w:rFonts w:ascii="Arial" w:hAnsi="Arial" w:cs="Arial"/>
          <w:sz w:val="18"/>
          <w:szCs w:val="18"/>
          <w:lang w:val="es-MX" w:eastAsia="es-MX"/>
        </w:rPr>
        <w:t xml:space="preserve"> </w:t>
      </w: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DEFINICIONES</w:t>
      </w:r>
    </w:p>
    <w:p w:rsidR="00EF1199" w:rsidRPr="003C165C" w:rsidRDefault="00EF1199" w:rsidP="00EF1199">
      <w:pPr>
        <w:rPr>
          <w:rFonts w:ascii="Arial" w:hAnsi="Arial" w:cs="Arial"/>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ABUSO DE CONFIANZA:</w:t>
      </w:r>
      <w:r w:rsidRPr="003C165C">
        <w:rPr>
          <w:rFonts w:ascii="Arial" w:hAnsi="Arial" w:cs="Arial"/>
          <w:sz w:val="20"/>
        </w:rPr>
        <w:t xml:space="preserve"> COMETE EL DELITO DE ABUSO DE CONFIANZA, EL QUE CON PERJUICIO DE ALGUIEN, DISPONGA PARA SÍ O PARA OTROS DE CUALQUIER COSA MUEBLE, AJENA DE LA QUE SE LE HAYA TRANSFERIDO SU TENENCIA Y NO EL DOMINIO. </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lastRenderedPageBreak/>
        <w:t>AGRAVACIÓN DE RIESGO:</w:t>
      </w:r>
      <w:r w:rsidRPr="003C165C">
        <w:rPr>
          <w:rFonts w:ascii="Arial" w:hAnsi="Arial" w:cs="Arial"/>
          <w:sz w:val="20"/>
        </w:rPr>
        <w:t xml:space="preserve"> CUANDO SE REFIERA A UN HECHO IMPORTANTE PARA LA APRECIACIÓN DEL RIESGO, DE TAL SUERTE QUE LA ASEGURADORA LO HABRÍA CONTRATADO EN DIFERENTES CONDICIONES. </w:t>
      </w:r>
    </w:p>
    <w:p w:rsidR="00EF1199" w:rsidRPr="003C165C" w:rsidRDefault="00EF1199" w:rsidP="00EF1199">
      <w:pPr>
        <w:suppressAutoHyphens/>
        <w:ind w:right="-81"/>
        <w:jc w:val="both"/>
        <w:rPr>
          <w:rFonts w:ascii="Arial" w:hAnsi="Arial" w:cs="Arial"/>
          <w:b/>
          <w:sz w:val="20"/>
        </w:rPr>
      </w:pPr>
    </w:p>
    <w:p w:rsidR="00EF1199" w:rsidRPr="003C165C" w:rsidRDefault="00EF1199" w:rsidP="00EF1199">
      <w:pPr>
        <w:suppressAutoHyphens/>
        <w:ind w:right="-81"/>
        <w:jc w:val="both"/>
        <w:rPr>
          <w:rFonts w:ascii="Arial" w:hAnsi="Arial" w:cs="Arial"/>
          <w:sz w:val="20"/>
        </w:rPr>
      </w:pPr>
      <w:r w:rsidRPr="003C165C">
        <w:rPr>
          <w:rFonts w:ascii="Arial" w:hAnsi="Arial" w:cs="Arial"/>
          <w:b/>
          <w:sz w:val="20"/>
        </w:rPr>
        <w:t xml:space="preserve">AMIS: </w:t>
      </w:r>
      <w:r w:rsidRPr="003C165C">
        <w:rPr>
          <w:rFonts w:ascii="Arial" w:hAnsi="Arial" w:cs="Arial"/>
          <w:sz w:val="20"/>
        </w:rPr>
        <w:t>ASOCIACIÓN MEXICANA DE INSTITUCIONES DE SEGUROS.</w:t>
      </w:r>
    </w:p>
    <w:p w:rsidR="00EF1199" w:rsidRPr="003C165C" w:rsidRDefault="00EF1199" w:rsidP="00EF1199">
      <w:pPr>
        <w:suppressAutoHyphens/>
        <w:ind w:right="-81"/>
        <w:jc w:val="both"/>
        <w:rPr>
          <w:rFonts w:ascii="Arial" w:hAnsi="Arial" w:cs="Arial"/>
          <w:b/>
          <w:sz w:val="20"/>
        </w:rPr>
      </w:pPr>
    </w:p>
    <w:p w:rsidR="00EF1199" w:rsidRPr="003C165C" w:rsidRDefault="00EF1199" w:rsidP="00EF1199">
      <w:pPr>
        <w:ind w:right="99"/>
        <w:jc w:val="both"/>
        <w:rPr>
          <w:rFonts w:ascii="Arial" w:hAnsi="Arial" w:cs="Arial"/>
          <w:sz w:val="20"/>
        </w:rPr>
      </w:pPr>
      <w:r w:rsidRPr="003C165C">
        <w:rPr>
          <w:rFonts w:ascii="Arial" w:hAnsi="Arial" w:cs="Arial"/>
          <w:b/>
          <w:sz w:val="20"/>
        </w:rPr>
        <w:t>ANTICIPO DE PAGOS HASTA EL 50</w:t>
      </w:r>
      <w:r w:rsidRPr="003C165C">
        <w:rPr>
          <w:rFonts w:ascii="Arial" w:hAnsi="Arial" w:cs="Arial"/>
          <w:sz w:val="20"/>
        </w:rPr>
        <w:t>%: LA ASEGURADORA SE COMPROMETE A ENTREGAR ANTICIPOS HASTA POR EL MONTO INDICADO, DE LA PÉRDIDA ESTIMADA POR EL ASEGURADO, EN CASO DE LA OCURRENCIA DE CUALQUIER SINIESTRO CUBIERTO POR ESTA PÓLIZA. DICHOS ANTICIPOS DEBERÁN ENTREGARSE DENTRO DE LOS 15 DÍAS DESPUÉS DE OCURRIDO EL SINIESTRO.</w:t>
      </w:r>
    </w:p>
    <w:p w:rsidR="00EF1199" w:rsidRPr="003C165C" w:rsidRDefault="00EF1199" w:rsidP="00EF1199">
      <w:pPr>
        <w:suppressAutoHyphens/>
        <w:ind w:right="-81"/>
        <w:jc w:val="both"/>
        <w:rPr>
          <w:rFonts w:ascii="Arial" w:hAnsi="Arial" w:cs="Arial"/>
          <w:b/>
          <w:sz w:val="20"/>
        </w:rPr>
      </w:pPr>
    </w:p>
    <w:p w:rsidR="00EF1199" w:rsidRPr="003C165C" w:rsidRDefault="00EF1199" w:rsidP="00EF1199">
      <w:pPr>
        <w:suppressAutoHyphens/>
        <w:ind w:right="-81"/>
        <w:jc w:val="both"/>
        <w:rPr>
          <w:rFonts w:ascii="Arial" w:hAnsi="Arial" w:cs="Arial"/>
          <w:sz w:val="20"/>
        </w:rPr>
      </w:pPr>
      <w:r w:rsidRPr="003C165C">
        <w:rPr>
          <w:rFonts w:ascii="Arial" w:hAnsi="Arial" w:cs="Arial"/>
          <w:b/>
          <w:sz w:val="20"/>
        </w:rPr>
        <w:t>ASEGURADORA:</w:t>
      </w:r>
      <w:r w:rsidRPr="003C165C">
        <w:rPr>
          <w:rFonts w:ascii="Arial" w:hAnsi="Arial" w:cs="Arial"/>
          <w:sz w:val="20"/>
        </w:rPr>
        <w:t xml:space="preserve"> ES LA PERSONA QUE PRESTA EL </w:t>
      </w:r>
      <w:hyperlink r:id="rId9" w:history="1">
        <w:r w:rsidRPr="003C165C">
          <w:rPr>
            <w:rFonts w:ascii="Arial" w:hAnsi="Arial" w:cs="Arial"/>
            <w:sz w:val="20"/>
          </w:rPr>
          <w:t>SERVICIO</w:t>
        </w:r>
      </w:hyperlink>
      <w:r w:rsidRPr="003C165C">
        <w:rPr>
          <w:rFonts w:ascii="Arial" w:hAnsi="Arial" w:cs="Arial"/>
          <w:sz w:val="20"/>
        </w:rPr>
        <w:t xml:space="preserve"> DE ASEGURAMIENTO, Y QUE ASUME LA OBLIGACIÓN DEL PAGO DE LA INDEMNIZACIÓN CUANDO SE PRODUZCA EL EVENTO ASEGURADO MEDIANTE EL PAGO DE LA PRIMA.  </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AUTORIZACIÓN PARA REPONER, RECONSTRUIR O REPARAR</w:t>
      </w:r>
      <w:r w:rsidRPr="003C165C">
        <w:rPr>
          <w:rFonts w:ascii="Arial" w:hAnsi="Arial" w:cs="Arial"/>
          <w:sz w:val="20"/>
        </w:rPr>
        <w:t>: EN CASO DE SINIESTRO QUE AMERITE INDEMNIZACIÓN, EL ASEGURADO PODRÁ OPTAR POR LA REPOSICIÓN DE LOS BIENES DAÑADOS O DISPONER DE ELLOS PARA EMPEZAR INMEDIATAMENTE SU REPARACIÓN O RECONSTRUCCIÓN, YA SEA EN EL MISMO SITIO EN QUE SE ENCONTRABAN O EN OTRO, BIEN PARA DESTINARLOS A OTROS USOS; QUEDANDO ENTENDIDO Y CONVENIDO QUE LA RESPONSABILIDAD DE LA ASEGURADORA ESTÁ LIMITADA AL COSTO REAL DE LA REPARACIÓN, CONSTRUCCIÓN O REPOSICIÓN, CON MATERIALES DE LA MISMA CALIDAD, CLASE, TAMAÑO Y CARACTERÍSTICAS QUE TENÍAN AL MOMENTO Y EN EL LUGAR EN QUE OCURRIÓ EL SINIESTRO, SIN EXCEDER, EN NINGÚN CASO, DE LA SUMA ASEGURADA.</w:t>
      </w:r>
    </w:p>
    <w:p w:rsidR="00EF1199" w:rsidRPr="003C165C" w:rsidRDefault="00EF1199" w:rsidP="00EF1199">
      <w:pPr>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CIMENTACIÓN:</w:t>
      </w:r>
      <w:r w:rsidRPr="003C165C">
        <w:rPr>
          <w:rFonts w:ascii="Arial" w:hAnsi="Arial" w:cs="Arial"/>
          <w:sz w:val="20"/>
        </w:rPr>
        <w:t xml:space="preserve"> PARTE DE UN EDIFICIO BAJO EL NIVEL DEL SUELO O BAJO EL PRIMER NIVEL AL QUE SE TENGA ACCESO, HECHO DE MAMPOSTERÍA, DE CONCRETO ARMADO, ACERO O CONCRETO, QUE TRANSMITE LAS CARGAS QUE SOPORTA UNA ESTRUCTURA AL SUBSUELO.</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CINCUENTA METROS</w:t>
      </w:r>
      <w:r w:rsidRPr="003C165C">
        <w:rPr>
          <w:rFonts w:ascii="Arial" w:hAnsi="Arial" w:cs="Arial"/>
          <w:sz w:val="20"/>
        </w:rPr>
        <w:t>: LOS BIENES ASEGURADOS QUEDAN AMPARADOS MIENTRAS SE ENCUENTREN</w:t>
      </w:r>
      <w:r w:rsidRPr="003C165C">
        <w:rPr>
          <w:rFonts w:ascii="Arial" w:eastAsia="Century Gothic" w:hAnsi="Arial" w:cs="Arial"/>
          <w:sz w:val="20"/>
          <w:lang w:eastAsia="es-MX"/>
        </w:rPr>
        <w:t xml:space="preserve"> </w:t>
      </w:r>
      <w:r w:rsidRPr="003C165C">
        <w:rPr>
          <w:rFonts w:ascii="Arial" w:hAnsi="Arial" w:cs="Arial"/>
          <w:sz w:val="20"/>
        </w:rPr>
        <w:t>TEMPORALMENTE SOBRE ANDENES, PLATAFORMAS, CARROS DE FERROCARRIL, CAMIONES O CUALQUIER OTRO LUGAR, DENTRO DE LOS LÍMITES DE LOS TERRENOS DE LAS UBICACIONES AMPARADAS EN LA PRESENTE PÓLIZA Y HASTA UNA DISTANCIA DE 50 METROS DE LOS MISMOS.</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CLÁUSULA DE SEGURO A PRIMER RIESGO</w:t>
      </w:r>
      <w:r w:rsidRPr="003C165C">
        <w:rPr>
          <w:rFonts w:ascii="Arial" w:hAnsi="Arial" w:cs="Arial"/>
          <w:sz w:val="20"/>
        </w:rPr>
        <w:t>: AL MOMENTO DE OCURRIR UN SINIESTRO INDEMNIZABLE, LA ASEGURADORA INDEMNIZARA HASTA EL MONTO DE LA PERDIDA, TENIENDO COMO MÁXIMO LA SUMA ASEGURADA CONTRATADA EN LA SECCIÓN AFECTADA. EN NINGÚN CASO LA ASEGURADORA APLICARA CLAUSULA DE PROPORCIONALIDAD CON RESPECTO AL VALOR REAL DE LOS BIENES AMPARADOS.</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DSMGVDF:</w:t>
      </w:r>
      <w:r w:rsidRPr="003C165C">
        <w:rPr>
          <w:rFonts w:ascii="Arial" w:hAnsi="Arial" w:cs="Arial"/>
          <w:sz w:val="20"/>
        </w:rPr>
        <w:t xml:space="preserve"> DÍAS DE SALARIO MÍNIMO GENERAL VIGENTE EN EL DISTRITO FEDERAL.</w:t>
      </w:r>
    </w:p>
    <w:p w:rsidR="00EF1199" w:rsidRPr="003C165C" w:rsidRDefault="00EF1199" w:rsidP="00EF1199">
      <w:pPr>
        <w:ind w:right="99"/>
        <w:jc w:val="both"/>
        <w:rPr>
          <w:rFonts w:ascii="Arial" w:hAnsi="Arial" w:cs="Arial"/>
          <w:sz w:val="20"/>
        </w:rPr>
      </w:pPr>
    </w:p>
    <w:p w:rsidR="00EF1199" w:rsidRPr="003C165C" w:rsidRDefault="00EF1199" w:rsidP="00EF1199">
      <w:pPr>
        <w:ind w:right="99"/>
        <w:jc w:val="both"/>
        <w:rPr>
          <w:rFonts w:ascii="Arial" w:hAnsi="Arial" w:cs="Arial"/>
          <w:sz w:val="20"/>
        </w:rPr>
      </w:pPr>
      <w:r w:rsidRPr="003C165C">
        <w:rPr>
          <w:rFonts w:ascii="Arial" w:hAnsi="Arial" w:cs="Arial"/>
          <w:b/>
          <w:sz w:val="20"/>
        </w:rPr>
        <w:t>ERRORES U OMISIONES</w:t>
      </w:r>
      <w:r w:rsidRPr="003C165C">
        <w:rPr>
          <w:rFonts w:ascii="Arial" w:hAnsi="Arial" w:cs="Arial"/>
          <w:sz w:val="20"/>
        </w:rPr>
        <w:t>.- QUEDA ENTENDIDO Y CONVENIDO QUE CUALQUIER INEXACTA DECLARACIÓN INVOLUNTARIA SOBRE LA DESCRIPCIÓN DEL BIEN ASEGURADO NO PERJUDICARA LOS INTERESES DEL ASEGURADO, YA QUE ES INTENCIÓN DE ESTE DOCUMENTO DAR PROTECCIÓN EN TODO TIEMPO SIN EXCEDER DE LOS LÍMITES ESTABLECIDOS EN LA PÓLIZA Y SIN CONSIDERAR COBERTURA ADICIONAL ALGUNA. POR LO TANTO, CUALQUIER ERROR U OMISIÓN ACCIDENTAL SERÁ CORREGIDO AL SER DESCUBIERTO.</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tabs>
          <w:tab w:val="left" w:pos="1080"/>
        </w:tabs>
        <w:jc w:val="both"/>
        <w:rPr>
          <w:rFonts w:ascii="Arial" w:hAnsi="Arial" w:cs="Arial"/>
          <w:sz w:val="20"/>
        </w:rPr>
      </w:pPr>
      <w:r w:rsidRPr="003C165C">
        <w:rPr>
          <w:rFonts w:ascii="Arial" w:hAnsi="Arial" w:cs="Arial"/>
          <w:b/>
          <w:sz w:val="20"/>
        </w:rPr>
        <w:t>GRAVÁMENES</w:t>
      </w:r>
      <w:r w:rsidRPr="003C165C">
        <w:rPr>
          <w:rFonts w:ascii="Arial" w:hAnsi="Arial" w:cs="Arial"/>
          <w:sz w:val="20"/>
        </w:rPr>
        <w:t>: ESTE SEGURO NO PERDERÁ VALIDEZ SI LAS PROPIEDADES ASEGURADAS ESTÁN GRABADAS POR HIPOTECA, PRENDA O CONVENIO DE FIDEICOMISO O SI UN JUICIO HA SIDO EMPLAZADO O SE HA INICIADO LA VENTA O EFECTUADO EL CONTRATO DE VENTA DE TODAS O CUALQUIER PARTE DE LAS MISMAS O SI LAS PROPIEDADES ASEGURADAS ESTÁN EDIFICADAS EN TERRENOS QUE NO SEAN PROPIEDAD DEL ASEGURADO, O SI EL INTERÉS DEL ASEGURADO ES CONDICIONAL O DE PROPIEDAD NO EXCLUSIVA. EN CASO DE SINIESTRO LA ASEGURADORA PAGARÁ DE ACUERDO AL INTERÉS ASEGURABLE QUE DEMUESTRE EL ASEGURADO SIN PERJUICIO DE PAGOS QUE DEBAN HACERSE A TERCEROS QUE ACREDITEN TENER ALGÚN INTERÉS ASEGURABLE CONFORME A LA LEY.</w:t>
      </w:r>
    </w:p>
    <w:p w:rsidR="00EF1199" w:rsidRPr="003C165C" w:rsidRDefault="00EF1199" w:rsidP="00EF1199">
      <w:pPr>
        <w:tabs>
          <w:tab w:val="left" w:pos="900"/>
        </w:tabs>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GASTOS EXTRAORDINARIOS.-</w:t>
      </w:r>
      <w:r w:rsidRPr="003C165C">
        <w:rPr>
          <w:rFonts w:ascii="Arial" w:hAnsi="Arial" w:cs="Arial"/>
          <w:sz w:val="20"/>
        </w:rPr>
        <w:t xml:space="preserve"> SIGNIFICA LA DIFERENCIA ENTRE EL COSTO TOTAL EN QUE INCURRA EL ASEGURADO PARA MANTENER EN OPERACIÓN SUS ACTIVIDADES, MENOS EL COSTO TOTAL EN QUE NORMALMENTE SE HUBIERE INCURRIDO PARA OPERAR DURANTE EL MISMO PERÍODO, SI EL SINIESTRO NO HUBIERE OCURRIDO. ESTOS GASTOS EXTRAORDINARIOS INCLUIRÁN EN CADA CASO, AQUELLOS QUE EROGUEN POR CONCEPTO DE LA OBTENCIÓN O USO DE BIENES O INSTALACIONES DE OTRAS EMPRESAS U OTROS GASTOS DE EMERGENCIA.</w:t>
      </w:r>
    </w:p>
    <w:p w:rsidR="00EF1199" w:rsidRPr="003C165C" w:rsidRDefault="00EF1199" w:rsidP="00EF1199">
      <w:pPr>
        <w:autoSpaceDE w:val="0"/>
        <w:autoSpaceDN w:val="0"/>
        <w:adjustRightInd w:val="0"/>
        <w:jc w:val="both"/>
        <w:rPr>
          <w:rFonts w:ascii="Arial" w:hAnsi="Arial" w:cs="Arial"/>
          <w:b/>
          <w:sz w:val="20"/>
        </w:rPr>
      </w:pPr>
    </w:p>
    <w:p w:rsidR="00EF1199" w:rsidRPr="003C165C" w:rsidRDefault="00EF1199" w:rsidP="00EF1199">
      <w:pPr>
        <w:autoSpaceDE w:val="0"/>
        <w:autoSpaceDN w:val="0"/>
        <w:adjustRightInd w:val="0"/>
        <w:jc w:val="both"/>
        <w:rPr>
          <w:rFonts w:ascii="Arial" w:hAnsi="Arial" w:cs="Arial"/>
          <w:sz w:val="20"/>
        </w:rPr>
      </w:pPr>
      <w:r w:rsidRPr="003C165C">
        <w:rPr>
          <w:rFonts w:ascii="Arial" w:hAnsi="Arial" w:cs="Arial"/>
          <w:b/>
          <w:sz w:val="20"/>
        </w:rPr>
        <w:t>HONORARIOS A PROFESIONISTAS</w:t>
      </w:r>
      <w:r w:rsidRPr="003C165C">
        <w:rPr>
          <w:rFonts w:ascii="Arial" w:hAnsi="Arial" w:cs="Arial"/>
          <w:sz w:val="20"/>
        </w:rPr>
        <w:t>: ESTE SEGURO INCLUYE LOS HONORARIOS DE ARQUITECTOS, INGENIEROS Y AGRIMENSORES, ASÍ COMO LOS COSTOS LEGALES CORRESPONDIENTES A PLANOS, ESPECIFICACIONES Y SERVICIOS RELACIONADOS CON LA REPOSICIÓN O RECONSTRUCCIÓN DE LOS BIENES ASEGURADOS BAJO ESTE CONTRATO, SIEMPRE QUE, EN CONJUNTO CON EL IMPORTE DE LA PÉRDIDA PAGADA, NO EXCEDA DE LA SUMA ASEGURADA DEL BIEN DAÑADO.</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INDEMNIZACIÓN:</w:t>
      </w:r>
      <w:r w:rsidRPr="003C165C">
        <w:rPr>
          <w:rFonts w:ascii="Arial" w:hAnsi="Arial" w:cs="Arial"/>
          <w:sz w:val="20"/>
        </w:rPr>
        <w:t xml:space="preserve"> ES EL RESARCIMIENTO DEL DAÑO. </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tabs>
          <w:tab w:val="left" w:pos="1080"/>
        </w:tabs>
        <w:jc w:val="both"/>
        <w:rPr>
          <w:rFonts w:ascii="Arial" w:hAnsi="Arial" w:cs="Arial"/>
          <w:sz w:val="20"/>
        </w:rPr>
      </w:pPr>
      <w:r w:rsidRPr="003C165C">
        <w:rPr>
          <w:rFonts w:ascii="Arial" w:hAnsi="Arial" w:cs="Arial"/>
          <w:b/>
          <w:sz w:val="20"/>
        </w:rPr>
        <w:t>INTERÉS MORATORIO</w:t>
      </w:r>
      <w:r w:rsidRPr="003C165C">
        <w:rPr>
          <w:rFonts w:ascii="Arial" w:hAnsi="Arial" w:cs="Arial"/>
          <w:sz w:val="20"/>
        </w:rPr>
        <w:t xml:space="preserve">: EN CASO DE QUE LA ASEGURADORA, NO OBSTANTE DE HABER RECIBIDO LOS DOCUMENTOS E INFORMACIÓN QUE LE PERMITAN CONOCER EL FUNDAMENTO DE LA RECLAMACIÓN QUE LE HAYA SIDO PRESENTADA, NO CUMPLA CON LA OBLIGACIÓN DE PAGAR LA INDEMNIZACIÓN, CAPITAL O RENTA EN LOS TÉRMINOS DEL ARTÍCULO 71 DE LA LEY SOBRE EL CONTRATO DE SEGURO, EN VEZ DEL INTERÉS LEGAL APLICABLE, SE OBLIGA A PAGAR AL ASEGURADO, BENEFICIARIO O TERCERO DAÑADO, UN INTERÉS MORATORIO CALCULADO CONFORME A LO DISPUESTO EN EL </w:t>
      </w:r>
      <w:r w:rsidR="006D6CED" w:rsidRPr="006D6CED">
        <w:rPr>
          <w:rFonts w:ascii="Arial" w:hAnsi="Arial" w:cs="Arial"/>
          <w:sz w:val="20"/>
        </w:rPr>
        <w:t xml:space="preserve">ARTICULO 276 DE LA LEY DE INSTITUCIONES DE SEGUROS Y DE FIANZAS </w:t>
      </w:r>
      <w:r w:rsidRPr="003C165C">
        <w:rPr>
          <w:rFonts w:ascii="Arial" w:hAnsi="Arial" w:cs="Arial"/>
          <w:sz w:val="20"/>
        </w:rPr>
        <w:t xml:space="preserve">DURANTE EL LAPSO DE </w:t>
      </w:r>
      <w:r w:rsidRPr="003C165C">
        <w:rPr>
          <w:rFonts w:ascii="Arial" w:hAnsi="Arial" w:cs="Arial"/>
          <w:sz w:val="20"/>
        </w:rPr>
        <w:lastRenderedPageBreak/>
        <w:t>MORA. DICHO INTERÉS MORATORIO SE COMPUTARÁ A PARTIR DEL DÍA SIGUIENTE A AQUEL EN QUE VENZA EL PLAZO DE TREINTA DÍAS SEÑALADO EN DICHA LEY.</w:t>
      </w:r>
    </w:p>
    <w:p w:rsidR="00EF1199" w:rsidRPr="003C165C" w:rsidRDefault="00EF1199" w:rsidP="00EF1199">
      <w:pPr>
        <w:tabs>
          <w:tab w:val="left" w:pos="851"/>
        </w:tabs>
        <w:ind w:right="-81"/>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LIBROS Y REGISTROS</w:t>
      </w:r>
      <w:r w:rsidRPr="003C165C">
        <w:rPr>
          <w:rFonts w:ascii="Arial" w:hAnsi="Arial" w:cs="Arial"/>
          <w:sz w:val="20"/>
        </w:rPr>
        <w:t>: ESTE SEGURO SE EXTIENDE A CUBRIR LA PÉRDIDA O DAÑO A LIBROS DE CONTABILIDAD, DIBUJOS, FICHEROS Y OTROS REGISTROS, CUBRIENDO, EXCLUSIVAMENTE, EL COSTO DE LIBROS, PÁGINAS O CUALQUIER OTRO MATERIAL EN BLANCO, MÁS EL COSTO REAL DEL TRABAJO NECESARIO PARA TRANSCRIBIR O COPIAR DICHOS REGISTROS.</w:t>
      </w:r>
    </w:p>
    <w:p w:rsidR="00EF1199" w:rsidRPr="003C165C" w:rsidRDefault="00EF1199" w:rsidP="00EF1199">
      <w:pPr>
        <w:tabs>
          <w:tab w:val="left" w:pos="851"/>
        </w:tabs>
        <w:ind w:right="-81"/>
        <w:jc w:val="both"/>
        <w:rPr>
          <w:rFonts w:ascii="Arial" w:hAnsi="Arial" w:cs="Arial"/>
          <w:b/>
          <w:sz w:val="20"/>
        </w:rPr>
      </w:pPr>
    </w:p>
    <w:p w:rsidR="00EF1199" w:rsidRPr="003C165C" w:rsidRDefault="00EF1199" w:rsidP="00EF1199">
      <w:pPr>
        <w:tabs>
          <w:tab w:val="left" w:pos="1080"/>
        </w:tabs>
        <w:jc w:val="both"/>
        <w:rPr>
          <w:rFonts w:ascii="Arial" w:hAnsi="Arial" w:cs="Arial"/>
          <w:b/>
          <w:sz w:val="20"/>
        </w:rPr>
      </w:pPr>
      <w:r w:rsidRPr="003C165C">
        <w:rPr>
          <w:rFonts w:ascii="Arial" w:hAnsi="Arial" w:cs="Arial"/>
          <w:b/>
          <w:sz w:val="20"/>
        </w:rPr>
        <w:t xml:space="preserve">M. N.: </w:t>
      </w:r>
      <w:r w:rsidRPr="003C165C">
        <w:rPr>
          <w:rFonts w:ascii="Arial" w:hAnsi="Arial" w:cs="Arial"/>
          <w:sz w:val="20"/>
        </w:rPr>
        <w:t>MONEDA NACIONAL DE LOS ESTADOS UNIDOS MEXICANOS, DENOMINADA “PESOS”.</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tabs>
          <w:tab w:val="left" w:pos="1080"/>
        </w:tabs>
        <w:jc w:val="both"/>
        <w:rPr>
          <w:rFonts w:ascii="Arial" w:hAnsi="Arial" w:cs="Arial"/>
          <w:sz w:val="20"/>
        </w:rPr>
      </w:pPr>
      <w:r w:rsidRPr="003C165C">
        <w:rPr>
          <w:rFonts w:ascii="Arial" w:hAnsi="Arial" w:cs="Arial"/>
          <w:b/>
          <w:sz w:val="20"/>
        </w:rPr>
        <w:t>NO ADHESIÓN:</w:t>
      </w:r>
      <w:r w:rsidRPr="003C165C">
        <w:rPr>
          <w:rFonts w:ascii="Arial" w:hAnsi="Arial" w:cs="Arial"/>
          <w:sz w:val="20"/>
        </w:rPr>
        <w:t xml:space="preserve"> LOS TÉRMINOS Y CONDICIONES ESTABLECIDOS EN ESTA PÓLIZA FUERON ACORDADOS Y FIJADOS LIBREMENTE ENTRE EL ASEGURADO Y LA ASEGURADORA, POR LO QUE ESTE NO ES UN CONTRATO DE ADHESIÓN Y POR LO TANTO, NO SE UBICA EN EL SUPUESTO PREVISTO EN EL ARTÍCULO 36 B DE LA LEY GENERAL DE INSTITUCIONES Y SOCIEDADES MUTUALISTAS DE SEGUROS; EN TAL VIRTUD, ESTA PÓLIZA NO REQUIERE SER REGISTRADA ANTE LA COMISIÓN NACIONAL DE SEGUROS Y FIANZAS.</w:t>
      </w:r>
    </w:p>
    <w:p w:rsidR="00EF1199" w:rsidRPr="003C165C" w:rsidRDefault="00EF1199" w:rsidP="00EF1199">
      <w:pPr>
        <w:jc w:val="both"/>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NO SUBROGACIÓN:</w:t>
      </w:r>
      <w:r w:rsidRPr="003C165C">
        <w:rPr>
          <w:rFonts w:ascii="Arial" w:hAnsi="Arial" w:cs="Arial"/>
          <w:sz w:val="20"/>
        </w:rPr>
        <w:t xml:space="preserve"> CUALQUIER CONVENIO POR ESCRITO DE EXONERACIÓN DE RESPONSABILIDAD, CELEBRADO POR EL ASEGURADO CON ANTERIORIDAD A QUE EXISTA PÉRDIDA BAJO EL PRESENTE, EN NINGUNA FORMA ALTERARA O AFECTARA ESTE SEGURO O EL DERECHO DEL ASEGURADO PARA SER RESARCIDO BAJO EL MISMO EL ASEGURADO NO EFECTUARA TRAMITE ALGUNO DESPUÉS DEL SINIESTRO QUE PERJUDIQUE DICHOS DERECHOS Y HARÁ TODO LO QUE SEA NECESARIO PARA SALVAGUARDAR TALES DERECHOS,  SIN EMBARGO LA ASEGURADORA NO TENDRÁ DERECHO A SUBROGARSE O A REQUERIR CESIÓN DE DERECHOS DEL ASEGURADO O DERECHOS DE RECUPERACIÓN CONTRA DE CUALQUIER EMPRESA MENCIONADO COMO ASEGURADO, INSTITUCIÓN DEL GOBIERNO FEDERAL, ESTATAL, MUNICIPAL DISTRITO FEDERAL U ORGANISMOS DESCENTRALIZADOS O CON QUIEN SE TENGA CONVENIO DE COLABORACIÓN O CONTRA SUS DIRECTORES, EJECUTIVOS, EMPLEADOS, INCLUYENDO COMUNITARIOS Y MIEMBROS DE LAS MESAS DIRECTIVAS.</w:t>
      </w:r>
    </w:p>
    <w:p w:rsidR="00EF1199" w:rsidRPr="003C165C" w:rsidRDefault="00EF1199" w:rsidP="00EF1199">
      <w:pPr>
        <w:rPr>
          <w:rFonts w:ascii="Arial" w:hAnsi="Arial" w:cs="Arial"/>
        </w:rPr>
      </w:pPr>
    </w:p>
    <w:p w:rsidR="00EF1199" w:rsidRPr="003C165C" w:rsidRDefault="00EF1199" w:rsidP="00EF1199">
      <w:pPr>
        <w:ind w:left="1"/>
        <w:jc w:val="both"/>
        <w:rPr>
          <w:rFonts w:ascii="Arial" w:hAnsi="Arial" w:cs="Arial"/>
          <w:sz w:val="20"/>
        </w:rPr>
      </w:pPr>
      <w:r w:rsidRPr="003C165C">
        <w:rPr>
          <w:rFonts w:ascii="Arial" w:hAnsi="Arial" w:cs="Arial"/>
          <w:b/>
          <w:sz w:val="20"/>
        </w:rPr>
        <w:t>NUEVAS ADQUISICIONES</w:t>
      </w:r>
      <w:r w:rsidRPr="003C165C">
        <w:rPr>
          <w:rFonts w:ascii="Arial" w:hAnsi="Arial" w:cs="Arial"/>
          <w:sz w:val="20"/>
        </w:rPr>
        <w:t xml:space="preserve">: QUEDA ENTENDIDO Y CONVENIDO ENTRE EL ASEGURADO Y LA  COMPAÑÍA ASEGURADORA, QUE SE AMPARAN EN FORMA AUTOMÁTICA LAS NUEVAS ADQUISICIONES, CONSTRUCCIONES, REMODELACIONES O READAPTACIONES DE LOS BIENES ASEGURADOS BAJO LOS TÉRMINOS Y LÍMITES ESTABLECIDOS ESTA PÓLIZA, SIN COBRO DE PRIMA. </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L.U.C.:</w:t>
      </w:r>
      <w:r w:rsidRPr="003C165C">
        <w:rPr>
          <w:rFonts w:ascii="Arial" w:hAnsi="Arial" w:cs="Arial"/>
          <w:sz w:val="20"/>
        </w:rPr>
        <w:t xml:space="preserve"> LIMITE UNICO Y COMBINADO</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jc w:val="both"/>
        <w:rPr>
          <w:rFonts w:ascii="Arial" w:hAnsi="Arial" w:cs="Arial"/>
          <w:sz w:val="20"/>
        </w:rPr>
      </w:pPr>
      <w:r w:rsidRPr="003C165C">
        <w:rPr>
          <w:rFonts w:ascii="Arial" w:hAnsi="Arial" w:cs="Arial"/>
          <w:b/>
          <w:sz w:val="20"/>
        </w:rPr>
        <w:t>PERMISO:</w:t>
      </w:r>
      <w:r w:rsidRPr="003C165C">
        <w:rPr>
          <w:rFonts w:ascii="Arial" w:hAnsi="Arial" w:cs="Arial"/>
          <w:sz w:val="20"/>
        </w:rPr>
        <w:t xml:space="preserve"> SE CONCEDE PERMISO AL ASEGURADO, SIN LÍMITE DE TIEMPO Y SIN PREVIO AVISO A LA ASEGURADORA, PARA HACER ADICIONES, ALTERACIONES Y REPARACIONES; PARA TRABAJAR A CUALQUIER HORA; PARA SUSPENDER LABORES; PARA LLEVAR A </w:t>
      </w:r>
      <w:r w:rsidRPr="003C165C">
        <w:rPr>
          <w:rFonts w:ascii="Arial" w:hAnsi="Arial" w:cs="Arial"/>
          <w:sz w:val="20"/>
        </w:rPr>
        <w:lastRenderedPageBreak/>
        <w:t xml:space="preserve">EFECTO CUALQUIER TRABAJO Y PARA TENER EN EXISTENCIA Y HACER USO DE TODOS AQUELLOS ARTÍCULOS, MATERIALES, APROVISIONAMIENTOS Y APARATOS QUE PUEDEN NECESITARSE PARA LA NORMAL PROSECUCIÓN DE SU ACTIVIDAD. </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ind w:left="1"/>
        <w:jc w:val="both"/>
        <w:rPr>
          <w:rFonts w:ascii="Arial" w:hAnsi="Arial" w:cs="Arial"/>
          <w:sz w:val="20"/>
        </w:rPr>
      </w:pPr>
      <w:r w:rsidRPr="003C165C">
        <w:rPr>
          <w:rFonts w:ascii="Arial" w:hAnsi="Arial" w:cs="Arial"/>
          <w:b/>
          <w:sz w:val="20"/>
        </w:rPr>
        <w:t>PLANOS Y MOLDES</w:t>
      </w:r>
      <w:r w:rsidRPr="003C165C">
        <w:rPr>
          <w:rFonts w:ascii="Arial" w:hAnsi="Arial" w:cs="Arial"/>
          <w:sz w:val="20"/>
        </w:rPr>
        <w:t>: ESTE SEGURO SE EXTIENDE A CUBRIR, LA PÉRDIDA Y/O DAÑOS MATERIALES CAUSADOS A MOLDES, DADOS, TROQUELES, PATRONES, DIBUJOS, CROQUIS, PLANOS Y MANUSCRITOS, SIENDO EL LÍMITE DE RESPONSABILIDAD DE ESTA ASEGURADORA, EL VALOR INTRÍNSECO DE LOS MATERIALES Y SUMAS GASTADAS EN LA CONFECCIÓN DE LOS MISMOS, SIN TOMAR EN CUENTA EL VALOR EN EL QUE EL ASEGURADO LO ESTIME, POR EL USO QUE DE ELLOS PUDIERA HACER.</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PÓLIZA:</w:t>
      </w:r>
      <w:r w:rsidRPr="003C165C">
        <w:rPr>
          <w:rFonts w:ascii="Arial" w:hAnsi="Arial" w:cs="Arial"/>
          <w:sz w:val="20"/>
        </w:rPr>
        <w:t xml:space="preserve"> DOCUMENTO DONDE SE ESTABLECEN LOS DERECHOS Y OBLIGACIONES DE LA ASEGURADORA Y DEL ASEGURADO.</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PRESCRIBIR:</w:t>
      </w:r>
      <w:r w:rsidRPr="003C165C">
        <w:rPr>
          <w:rFonts w:ascii="Arial" w:hAnsi="Arial" w:cs="Arial"/>
          <w:sz w:val="20"/>
        </w:rPr>
        <w:t xml:space="preserve"> PÉRDIDA DEL DERECHO DEL ASEGURADO PARA HACER VALER CUALQUIER ACCIÓN EN CONTRA DE LA ASEGURADORA.</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tabs>
          <w:tab w:val="left" w:pos="1080"/>
        </w:tabs>
        <w:jc w:val="both"/>
        <w:rPr>
          <w:rFonts w:ascii="Arial" w:hAnsi="Arial" w:cs="Arial"/>
          <w:sz w:val="20"/>
        </w:rPr>
      </w:pPr>
      <w:r w:rsidRPr="003C165C">
        <w:rPr>
          <w:rFonts w:ascii="Arial" w:hAnsi="Arial" w:cs="Arial"/>
          <w:b/>
          <w:sz w:val="20"/>
        </w:rPr>
        <w:t>PRESCRIPCIÓN.- T</w:t>
      </w:r>
      <w:r w:rsidRPr="003C165C">
        <w:rPr>
          <w:rFonts w:ascii="Arial" w:hAnsi="Arial" w:cs="Arial"/>
          <w:sz w:val="20"/>
        </w:rPr>
        <w:t xml:space="preserve">ODAS LAS ACCIONES QUE SE DERIVEN DE ESTE CONTRATO DE SEGUROS, PRESCRIBIRÁN EN DOS AÑOS CONTADOS EN LOS TÉRMINOS DEL ARTÍCULO 81 DE LA LEY SOBRE EL CONTRATO DE SEGURO, DESDE LA FECHA DEL ACONTECIMIENTO QUE LES DIO ORIGEN, SALVO LOS CASOS DE EXCEPCIÓN CONSIGNADOS EN EL ARTÍCULO 82 DE LA MISMA LEY. LA PRESCRIPCIÓN SE INTERRUMPIRÁ NO SOLO POR LAS CAUSAS ORDINARIAS, SINO TAMBIÉN POR EL NOMBRAMIENTO DE PERITOS Y DEMÁS ORDENAMIENTOS APLICABLES EN LA MATERIA. </w:t>
      </w:r>
    </w:p>
    <w:p w:rsidR="00EF1199" w:rsidRPr="003C165C" w:rsidRDefault="00EF1199" w:rsidP="00EF1199">
      <w:pPr>
        <w:tabs>
          <w:tab w:val="left" w:pos="1080"/>
        </w:tabs>
        <w:jc w:val="both"/>
        <w:rPr>
          <w:rFonts w:ascii="Arial" w:hAnsi="Arial" w:cs="Arial"/>
          <w:sz w:val="20"/>
        </w:rPr>
      </w:pPr>
      <w:r w:rsidRPr="003C165C">
        <w:rPr>
          <w:rFonts w:ascii="Arial" w:hAnsi="Arial" w:cs="Arial"/>
          <w:sz w:val="20"/>
        </w:rPr>
        <w:t>PARA LOS EFECTOS DEL PRESENTE CONTRATO, COMO CAUSAS ORDINARIAS DE INTERRUPCIÓN DE LA PRESCRIPCIÓN, DEBERÁN CONSIDERARSE, DE MANERA ENUNCIATIVA MÁS NO LIMITATIVA, LAS SIGUIENTES: ENTREGA INICIAL Y SUBSECUENTE DE DOCUMENTOS PARA LA INTEGRACIÓN DEL EXPEDIENTE RESPECTIVO; LA ASEGURADORA DEBERÁ CONSIDERAR LA FALTA DE DOCUMENTACIÓN QUE POR CAUSA DE FUERZA MAYOR NO SE ENCUENTRE EN PODER DEL ASEGURADO, ABSTENIÉNDOSE DE EXIGIR LA MISMA.</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PRIMA:</w:t>
      </w:r>
      <w:r w:rsidRPr="003C165C">
        <w:rPr>
          <w:rFonts w:ascii="Arial" w:hAnsi="Arial" w:cs="Arial"/>
          <w:sz w:val="20"/>
        </w:rPr>
        <w:t xml:space="preserve"> MONTO QUE EL ASEGURADO SE OBLIGA A PAGAR A LA ASEGURADORA EN TÉRMINOS DEL CONTRATO DE SEGURO.</w:t>
      </w:r>
    </w:p>
    <w:p w:rsidR="00EF1199" w:rsidRPr="003C165C" w:rsidRDefault="00EF1199" w:rsidP="00EF1199">
      <w:pPr>
        <w:tabs>
          <w:tab w:val="left" w:pos="0"/>
          <w:tab w:val="left" w:pos="8647"/>
        </w:tabs>
        <w:ind w:right="-81"/>
        <w:jc w:val="both"/>
        <w:rPr>
          <w:rFonts w:ascii="Arial" w:hAnsi="Arial" w:cs="Arial"/>
          <w:b/>
          <w:sz w:val="20"/>
        </w:rPr>
      </w:pPr>
    </w:p>
    <w:p w:rsidR="00EF1199" w:rsidRPr="003C165C" w:rsidRDefault="00EF1199" w:rsidP="00EF1199">
      <w:pPr>
        <w:tabs>
          <w:tab w:val="left" w:pos="0"/>
          <w:tab w:val="left" w:pos="8647"/>
        </w:tabs>
        <w:ind w:right="-81"/>
        <w:jc w:val="both"/>
        <w:rPr>
          <w:rFonts w:ascii="Arial" w:hAnsi="Arial" w:cs="Arial"/>
          <w:sz w:val="20"/>
        </w:rPr>
      </w:pPr>
      <w:r w:rsidRPr="003C165C">
        <w:rPr>
          <w:rFonts w:ascii="Arial" w:hAnsi="Arial" w:cs="Arial"/>
          <w:b/>
          <w:sz w:val="20"/>
        </w:rPr>
        <w:t>PRONTO PAGO:</w:t>
      </w:r>
      <w:r w:rsidRPr="003C165C">
        <w:rPr>
          <w:rFonts w:ascii="Arial" w:hAnsi="Arial" w:cs="Arial"/>
          <w:sz w:val="20"/>
        </w:rPr>
        <w:t xml:space="preserve"> EL CRÉDITO QUE RESULTE DEL CONTRATO DE SEGURO VENCERÁ TREINTA DÍAS DESPUÉS DE LA FECHA EN QUE LA ASEGURADORA HAYA RECIBIDO LOS DOCUMENTOS E INFORMACIONES QUE LE PERMITAN CONOCER EL FUNDAMENTO DE LA RECLAMACIÓN.</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PRORRATA:</w:t>
      </w:r>
      <w:r w:rsidRPr="003C165C">
        <w:rPr>
          <w:rFonts w:ascii="Arial" w:hAnsi="Arial" w:cs="Arial"/>
          <w:sz w:val="20"/>
        </w:rPr>
        <w:t xml:space="preserve"> REPARTO PROPORCIONAL.</w:t>
      </w:r>
    </w:p>
    <w:p w:rsidR="00EF1199" w:rsidRPr="003C165C" w:rsidRDefault="00EF1199" w:rsidP="00EF1199">
      <w:pPr>
        <w:widowControl w:val="0"/>
        <w:autoSpaceDE w:val="0"/>
        <w:autoSpaceDN w:val="0"/>
        <w:adjustRightInd w:val="0"/>
        <w:rPr>
          <w:rFonts w:ascii="Arial" w:hAnsi="Arial" w:cs="Arial"/>
          <w:b/>
          <w:bCs/>
          <w:color w:val="000000"/>
          <w:sz w:val="20"/>
        </w:rPr>
      </w:pPr>
    </w:p>
    <w:p w:rsidR="00EF1199" w:rsidRPr="003C165C" w:rsidRDefault="00EF1199" w:rsidP="00EF1199">
      <w:pPr>
        <w:widowControl w:val="0"/>
        <w:autoSpaceDE w:val="0"/>
        <w:autoSpaceDN w:val="0"/>
        <w:adjustRightInd w:val="0"/>
        <w:rPr>
          <w:rFonts w:ascii="Arial" w:hAnsi="Arial" w:cs="Arial"/>
          <w:color w:val="000000"/>
          <w:sz w:val="20"/>
        </w:rPr>
      </w:pPr>
      <w:r w:rsidRPr="003C165C">
        <w:rPr>
          <w:rFonts w:ascii="Arial" w:hAnsi="Arial" w:cs="Arial"/>
          <w:b/>
          <w:bCs/>
          <w:color w:val="000000"/>
          <w:sz w:val="20"/>
        </w:rPr>
        <w:t>R</w:t>
      </w:r>
      <w:r w:rsidRPr="003C165C">
        <w:rPr>
          <w:rFonts w:ascii="Arial" w:hAnsi="Arial" w:cs="Arial"/>
          <w:b/>
          <w:bCs/>
          <w:color w:val="000000"/>
          <w:spacing w:val="-1"/>
          <w:sz w:val="20"/>
        </w:rPr>
        <w:t>E</w:t>
      </w:r>
      <w:r w:rsidRPr="003C165C">
        <w:rPr>
          <w:rFonts w:ascii="Arial" w:hAnsi="Arial" w:cs="Arial"/>
          <w:b/>
          <w:bCs/>
          <w:color w:val="000000"/>
          <w:sz w:val="20"/>
        </w:rPr>
        <w:t>NU</w:t>
      </w:r>
      <w:r w:rsidRPr="003C165C">
        <w:rPr>
          <w:rFonts w:ascii="Arial" w:hAnsi="Arial" w:cs="Arial"/>
          <w:b/>
          <w:bCs/>
          <w:color w:val="000000"/>
          <w:spacing w:val="3"/>
          <w:sz w:val="20"/>
        </w:rPr>
        <w:t>N</w:t>
      </w:r>
      <w:r w:rsidRPr="003C165C">
        <w:rPr>
          <w:rFonts w:ascii="Arial" w:hAnsi="Arial" w:cs="Arial"/>
          <w:b/>
          <w:bCs/>
          <w:color w:val="000000"/>
          <w:sz w:val="20"/>
        </w:rPr>
        <w:t>C</w:t>
      </w:r>
      <w:r w:rsidRPr="003C165C">
        <w:rPr>
          <w:rFonts w:ascii="Arial" w:hAnsi="Arial" w:cs="Arial"/>
          <w:b/>
          <w:bCs/>
          <w:color w:val="000000"/>
          <w:spacing w:val="5"/>
          <w:sz w:val="20"/>
        </w:rPr>
        <w:t>I</w:t>
      </w:r>
      <w:r w:rsidRPr="003C165C">
        <w:rPr>
          <w:rFonts w:ascii="Arial" w:hAnsi="Arial" w:cs="Arial"/>
          <w:b/>
          <w:bCs/>
          <w:color w:val="000000"/>
          <w:sz w:val="20"/>
        </w:rPr>
        <w:t>A</w:t>
      </w:r>
      <w:r w:rsidRPr="003C165C">
        <w:rPr>
          <w:rFonts w:ascii="Arial" w:hAnsi="Arial" w:cs="Arial"/>
          <w:b/>
          <w:bCs/>
          <w:color w:val="000000"/>
          <w:spacing w:val="-6"/>
          <w:sz w:val="20"/>
        </w:rPr>
        <w:t xml:space="preserve"> </w:t>
      </w:r>
      <w:r w:rsidRPr="003C165C">
        <w:rPr>
          <w:rFonts w:ascii="Arial" w:hAnsi="Arial" w:cs="Arial"/>
          <w:b/>
          <w:bCs/>
          <w:color w:val="000000"/>
          <w:spacing w:val="2"/>
          <w:sz w:val="20"/>
        </w:rPr>
        <w:t>D</w:t>
      </w:r>
      <w:r w:rsidRPr="003C165C">
        <w:rPr>
          <w:rFonts w:ascii="Arial" w:hAnsi="Arial" w:cs="Arial"/>
          <w:b/>
          <w:bCs/>
          <w:color w:val="000000"/>
          <w:sz w:val="20"/>
        </w:rPr>
        <w:t>E</w:t>
      </w:r>
      <w:r w:rsidRPr="003C165C">
        <w:rPr>
          <w:rFonts w:ascii="Arial" w:hAnsi="Arial" w:cs="Arial"/>
          <w:b/>
          <w:bCs/>
          <w:color w:val="000000"/>
          <w:spacing w:val="-2"/>
          <w:sz w:val="20"/>
        </w:rPr>
        <w:t xml:space="preserve"> </w:t>
      </w:r>
      <w:r w:rsidRPr="003C165C">
        <w:rPr>
          <w:rFonts w:ascii="Arial" w:hAnsi="Arial" w:cs="Arial"/>
          <w:b/>
          <w:bCs/>
          <w:color w:val="000000"/>
          <w:sz w:val="20"/>
        </w:rPr>
        <w:t>I</w:t>
      </w:r>
      <w:r w:rsidRPr="003C165C">
        <w:rPr>
          <w:rFonts w:ascii="Arial" w:hAnsi="Arial" w:cs="Arial"/>
          <w:b/>
          <w:bCs/>
          <w:color w:val="000000"/>
          <w:spacing w:val="2"/>
          <w:sz w:val="20"/>
        </w:rPr>
        <w:t>N</w:t>
      </w:r>
      <w:r w:rsidRPr="003C165C">
        <w:rPr>
          <w:rFonts w:ascii="Arial" w:hAnsi="Arial" w:cs="Arial"/>
          <w:b/>
          <w:bCs/>
          <w:color w:val="000000"/>
          <w:spacing w:val="-1"/>
          <w:sz w:val="20"/>
        </w:rPr>
        <w:t>V</w:t>
      </w:r>
      <w:r w:rsidRPr="003C165C">
        <w:rPr>
          <w:rFonts w:ascii="Arial" w:hAnsi="Arial" w:cs="Arial"/>
          <w:b/>
          <w:bCs/>
          <w:color w:val="000000"/>
          <w:spacing w:val="1"/>
          <w:sz w:val="20"/>
        </w:rPr>
        <w:t>E</w:t>
      </w:r>
      <w:r w:rsidRPr="003C165C">
        <w:rPr>
          <w:rFonts w:ascii="Arial" w:hAnsi="Arial" w:cs="Arial"/>
          <w:b/>
          <w:bCs/>
          <w:color w:val="000000"/>
          <w:sz w:val="20"/>
        </w:rPr>
        <w:t>N</w:t>
      </w:r>
      <w:r w:rsidRPr="003C165C">
        <w:rPr>
          <w:rFonts w:ascii="Arial" w:hAnsi="Arial" w:cs="Arial"/>
          <w:b/>
          <w:bCs/>
          <w:color w:val="000000"/>
          <w:spacing w:val="5"/>
          <w:sz w:val="20"/>
        </w:rPr>
        <w:t>T</w:t>
      </w:r>
      <w:r w:rsidRPr="003C165C">
        <w:rPr>
          <w:rFonts w:ascii="Arial" w:hAnsi="Arial" w:cs="Arial"/>
          <w:b/>
          <w:bCs/>
          <w:color w:val="000000"/>
          <w:spacing w:val="-2"/>
          <w:sz w:val="20"/>
        </w:rPr>
        <w:t>A</w:t>
      </w:r>
      <w:r w:rsidRPr="003C165C">
        <w:rPr>
          <w:rFonts w:ascii="Arial" w:hAnsi="Arial" w:cs="Arial"/>
          <w:b/>
          <w:bCs/>
          <w:color w:val="000000"/>
          <w:sz w:val="20"/>
        </w:rPr>
        <w:t>RI</w:t>
      </w:r>
      <w:r w:rsidRPr="003C165C">
        <w:rPr>
          <w:rFonts w:ascii="Arial" w:hAnsi="Arial" w:cs="Arial"/>
          <w:b/>
          <w:bCs/>
          <w:color w:val="000000"/>
          <w:spacing w:val="1"/>
          <w:sz w:val="20"/>
        </w:rPr>
        <w:t>O</w:t>
      </w:r>
      <w:r w:rsidRPr="003C165C">
        <w:rPr>
          <w:rFonts w:ascii="Arial" w:hAnsi="Arial" w:cs="Arial"/>
          <w:b/>
          <w:bCs/>
          <w:color w:val="000000"/>
          <w:spacing w:val="-1"/>
          <w:sz w:val="20"/>
        </w:rPr>
        <w:t>S</w:t>
      </w:r>
      <w:r w:rsidRPr="003C165C">
        <w:rPr>
          <w:rFonts w:ascii="Arial" w:hAnsi="Arial" w:cs="Arial"/>
          <w:b/>
          <w:bCs/>
          <w:color w:val="000000"/>
          <w:sz w:val="20"/>
        </w:rPr>
        <w:t xml:space="preserve">: </w:t>
      </w:r>
      <w:r w:rsidRPr="003C165C">
        <w:rPr>
          <w:rFonts w:ascii="Arial" w:hAnsi="Arial" w:cs="Arial"/>
          <w:color w:val="000000"/>
          <w:sz w:val="20"/>
        </w:rPr>
        <w:t>LA</w:t>
      </w:r>
      <w:r w:rsidRPr="003C165C">
        <w:rPr>
          <w:rFonts w:ascii="Arial" w:hAnsi="Arial" w:cs="Arial"/>
          <w:color w:val="000000"/>
          <w:spacing w:val="2"/>
          <w:sz w:val="20"/>
        </w:rPr>
        <w:t xml:space="preserve"> </w:t>
      </w:r>
      <w:r w:rsidRPr="003C165C">
        <w:rPr>
          <w:rFonts w:ascii="Arial" w:hAnsi="Arial" w:cs="Arial"/>
          <w:color w:val="000000"/>
          <w:spacing w:val="-1"/>
          <w:sz w:val="20"/>
        </w:rPr>
        <w:t>A</w:t>
      </w:r>
      <w:r w:rsidRPr="003C165C">
        <w:rPr>
          <w:rFonts w:ascii="Arial" w:hAnsi="Arial" w:cs="Arial"/>
          <w:color w:val="000000"/>
          <w:spacing w:val="1"/>
          <w:sz w:val="20"/>
        </w:rPr>
        <w:t>S</w:t>
      </w:r>
      <w:r w:rsidRPr="003C165C">
        <w:rPr>
          <w:rFonts w:ascii="Arial" w:hAnsi="Arial" w:cs="Arial"/>
          <w:color w:val="000000"/>
          <w:spacing w:val="-1"/>
          <w:sz w:val="20"/>
        </w:rPr>
        <w:t>E</w:t>
      </w:r>
      <w:r w:rsidRPr="003C165C">
        <w:rPr>
          <w:rFonts w:ascii="Arial" w:hAnsi="Arial" w:cs="Arial"/>
          <w:color w:val="000000"/>
          <w:spacing w:val="1"/>
          <w:sz w:val="20"/>
        </w:rPr>
        <w:t>G</w:t>
      </w:r>
      <w:r w:rsidRPr="003C165C">
        <w:rPr>
          <w:rFonts w:ascii="Arial" w:hAnsi="Arial" w:cs="Arial"/>
          <w:color w:val="000000"/>
          <w:sz w:val="20"/>
        </w:rPr>
        <w:t>U</w:t>
      </w:r>
      <w:r w:rsidRPr="003C165C">
        <w:rPr>
          <w:rFonts w:ascii="Arial" w:hAnsi="Arial" w:cs="Arial"/>
          <w:color w:val="000000"/>
          <w:spacing w:val="3"/>
          <w:sz w:val="20"/>
        </w:rPr>
        <w:t>R</w:t>
      </w:r>
      <w:r w:rsidRPr="003C165C">
        <w:rPr>
          <w:rFonts w:ascii="Arial" w:hAnsi="Arial" w:cs="Arial"/>
          <w:color w:val="000000"/>
          <w:spacing w:val="-1"/>
          <w:sz w:val="20"/>
        </w:rPr>
        <w:t>A</w:t>
      </w:r>
      <w:r w:rsidRPr="003C165C">
        <w:rPr>
          <w:rFonts w:ascii="Arial" w:hAnsi="Arial" w:cs="Arial"/>
          <w:color w:val="000000"/>
          <w:sz w:val="20"/>
        </w:rPr>
        <w:t>D</w:t>
      </w:r>
      <w:r w:rsidRPr="003C165C">
        <w:rPr>
          <w:rFonts w:ascii="Arial" w:hAnsi="Arial" w:cs="Arial"/>
          <w:color w:val="000000"/>
          <w:spacing w:val="1"/>
          <w:sz w:val="20"/>
        </w:rPr>
        <w:t>O</w:t>
      </w:r>
      <w:r w:rsidRPr="003C165C">
        <w:rPr>
          <w:rFonts w:ascii="Arial" w:hAnsi="Arial" w:cs="Arial"/>
          <w:color w:val="000000"/>
          <w:sz w:val="20"/>
        </w:rPr>
        <w:t>RA</w:t>
      </w:r>
      <w:r w:rsidRPr="003C165C">
        <w:rPr>
          <w:rFonts w:ascii="Arial" w:hAnsi="Arial" w:cs="Arial"/>
          <w:color w:val="000000"/>
          <w:spacing w:val="3"/>
          <w:sz w:val="20"/>
        </w:rPr>
        <w:t xml:space="preserve"> </w:t>
      </w:r>
      <w:r w:rsidRPr="003C165C">
        <w:rPr>
          <w:rFonts w:ascii="Arial" w:hAnsi="Arial" w:cs="Arial"/>
          <w:color w:val="000000"/>
          <w:sz w:val="20"/>
        </w:rPr>
        <w:t>NO</w:t>
      </w:r>
      <w:r w:rsidRPr="003C165C">
        <w:rPr>
          <w:rFonts w:ascii="Arial" w:hAnsi="Arial" w:cs="Arial"/>
          <w:color w:val="000000"/>
          <w:spacing w:val="1"/>
          <w:sz w:val="20"/>
        </w:rPr>
        <w:t xml:space="preserve"> </w:t>
      </w:r>
      <w:r w:rsidRPr="003C165C">
        <w:rPr>
          <w:rFonts w:ascii="Arial" w:hAnsi="Arial" w:cs="Arial"/>
          <w:color w:val="000000"/>
          <w:sz w:val="20"/>
        </w:rPr>
        <w:t>R</w:t>
      </w:r>
      <w:r w:rsidRPr="003C165C">
        <w:rPr>
          <w:rFonts w:ascii="Arial" w:hAnsi="Arial" w:cs="Arial"/>
          <w:color w:val="000000"/>
          <w:spacing w:val="-1"/>
          <w:sz w:val="20"/>
        </w:rPr>
        <w:t>E</w:t>
      </w:r>
      <w:r w:rsidRPr="003C165C">
        <w:rPr>
          <w:rFonts w:ascii="Arial" w:hAnsi="Arial" w:cs="Arial"/>
          <w:color w:val="000000"/>
          <w:spacing w:val="1"/>
          <w:sz w:val="20"/>
        </w:rPr>
        <w:t>Q</w:t>
      </w:r>
      <w:r w:rsidRPr="003C165C">
        <w:rPr>
          <w:rFonts w:ascii="Arial" w:hAnsi="Arial" w:cs="Arial"/>
          <w:color w:val="000000"/>
          <w:sz w:val="20"/>
        </w:rPr>
        <w:t>U</w:t>
      </w:r>
      <w:r w:rsidRPr="003C165C">
        <w:rPr>
          <w:rFonts w:ascii="Arial" w:hAnsi="Arial" w:cs="Arial"/>
          <w:color w:val="000000"/>
          <w:spacing w:val="2"/>
          <w:sz w:val="20"/>
        </w:rPr>
        <w:t>E</w:t>
      </w:r>
      <w:r w:rsidRPr="003C165C">
        <w:rPr>
          <w:rFonts w:ascii="Arial" w:hAnsi="Arial" w:cs="Arial"/>
          <w:color w:val="000000"/>
          <w:sz w:val="20"/>
        </w:rPr>
        <w:t>RI</w:t>
      </w:r>
      <w:r w:rsidRPr="003C165C">
        <w:rPr>
          <w:rFonts w:ascii="Arial" w:hAnsi="Arial" w:cs="Arial"/>
          <w:color w:val="000000"/>
          <w:spacing w:val="2"/>
          <w:sz w:val="20"/>
        </w:rPr>
        <w:t>R</w:t>
      </w:r>
      <w:r w:rsidRPr="003C165C">
        <w:rPr>
          <w:rFonts w:ascii="Arial" w:hAnsi="Arial" w:cs="Arial"/>
          <w:color w:val="000000"/>
          <w:sz w:val="20"/>
        </w:rPr>
        <w:t>Á</w:t>
      </w:r>
      <w:r w:rsidRPr="003C165C">
        <w:rPr>
          <w:rFonts w:ascii="Arial" w:hAnsi="Arial" w:cs="Arial"/>
          <w:color w:val="000000"/>
          <w:spacing w:val="1"/>
          <w:sz w:val="20"/>
        </w:rPr>
        <w:t xml:space="preserve"> </w:t>
      </w:r>
      <w:r w:rsidRPr="003C165C">
        <w:rPr>
          <w:rFonts w:ascii="Arial" w:hAnsi="Arial" w:cs="Arial"/>
          <w:color w:val="000000"/>
          <w:sz w:val="20"/>
        </w:rPr>
        <w:t>D</w:t>
      </w:r>
      <w:r w:rsidRPr="003C165C">
        <w:rPr>
          <w:rFonts w:ascii="Arial" w:hAnsi="Arial" w:cs="Arial"/>
          <w:color w:val="000000"/>
          <w:spacing w:val="2"/>
          <w:sz w:val="20"/>
        </w:rPr>
        <w:t>E</w:t>
      </w:r>
      <w:r w:rsidRPr="003C165C">
        <w:rPr>
          <w:rFonts w:ascii="Arial" w:hAnsi="Arial" w:cs="Arial"/>
          <w:color w:val="000000"/>
          <w:sz w:val="20"/>
        </w:rPr>
        <w:t>L</w:t>
      </w:r>
      <w:r w:rsidRPr="003C165C">
        <w:rPr>
          <w:rFonts w:ascii="Arial" w:hAnsi="Arial" w:cs="Arial"/>
          <w:color w:val="000000"/>
          <w:spacing w:val="3"/>
          <w:sz w:val="20"/>
        </w:rPr>
        <w:t xml:space="preserve"> </w:t>
      </w:r>
      <w:r w:rsidRPr="003C165C">
        <w:rPr>
          <w:rFonts w:ascii="Arial" w:hAnsi="Arial" w:cs="Arial"/>
          <w:color w:val="000000"/>
          <w:spacing w:val="-1"/>
          <w:sz w:val="20"/>
        </w:rPr>
        <w:t>A</w:t>
      </w:r>
      <w:r w:rsidRPr="003C165C">
        <w:rPr>
          <w:rFonts w:ascii="Arial" w:hAnsi="Arial" w:cs="Arial"/>
          <w:color w:val="000000"/>
          <w:spacing w:val="1"/>
          <w:sz w:val="20"/>
        </w:rPr>
        <w:t>S</w:t>
      </w:r>
      <w:r w:rsidRPr="003C165C">
        <w:rPr>
          <w:rFonts w:ascii="Arial" w:hAnsi="Arial" w:cs="Arial"/>
          <w:color w:val="000000"/>
          <w:spacing w:val="-1"/>
          <w:sz w:val="20"/>
        </w:rPr>
        <w:t>E</w:t>
      </w:r>
      <w:r w:rsidRPr="003C165C">
        <w:rPr>
          <w:rFonts w:ascii="Arial" w:hAnsi="Arial" w:cs="Arial"/>
          <w:color w:val="000000"/>
          <w:spacing w:val="1"/>
          <w:sz w:val="20"/>
        </w:rPr>
        <w:t>G</w:t>
      </w:r>
      <w:r w:rsidRPr="003C165C">
        <w:rPr>
          <w:rFonts w:ascii="Arial" w:hAnsi="Arial" w:cs="Arial"/>
          <w:color w:val="000000"/>
          <w:sz w:val="20"/>
        </w:rPr>
        <w:t>UR</w:t>
      </w:r>
      <w:r w:rsidRPr="003C165C">
        <w:rPr>
          <w:rFonts w:ascii="Arial" w:hAnsi="Arial" w:cs="Arial"/>
          <w:color w:val="000000"/>
          <w:spacing w:val="2"/>
          <w:sz w:val="20"/>
        </w:rPr>
        <w:t>A</w:t>
      </w:r>
      <w:r w:rsidRPr="003C165C">
        <w:rPr>
          <w:rFonts w:ascii="Arial" w:hAnsi="Arial" w:cs="Arial"/>
          <w:color w:val="000000"/>
          <w:sz w:val="20"/>
        </w:rPr>
        <w:t>D</w:t>
      </w:r>
      <w:r w:rsidRPr="003C165C">
        <w:rPr>
          <w:rFonts w:ascii="Arial" w:hAnsi="Arial" w:cs="Arial"/>
          <w:color w:val="000000"/>
          <w:spacing w:val="1"/>
          <w:sz w:val="20"/>
        </w:rPr>
        <w:t>O</w:t>
      </w:r>
      <w:r w:rsidRPr="003C165C">
        <w:rPr>
          <w:rFonts w:ascii="Arial" w:hAnsi="Arial" w:cs="Arial"/>
          <w:color w:val="000000"/>
          <w:sz w:val="20"/>
        </w:rPr>
        <w:t>,</w:t>
      </w:r>
      <w:r w:rsidRPr="003C165C">
        <w:rPr>
          <w:rFonts w:ascii="Arial" w:hAnsi="Arial" w:cs="Arial"/>
          <w:color w:val="000000"/>
          <w:spacing w:val="1"/>
          <w:sz w:val="20"/>
        </w:rPr>
        <w:t xml:space="preserve"> </w:t>
      </w:r>
      <w:r w:rsidRPr="003C165C">
        <w:rPr>
          <w:rFonts w:ascii="Arial" w:hAnsi="Arial" w:cs="Arial"/>
          <w:color w:val="000000"/>
          <w:sz w:val="20"/>
        </w:rPr>
        <w:t>C</w:t>
      </w:r>
      <w:r w:rsidRPr="003C165C">
        <w:rPr>
          <w:rFonts w:ascii="Arial" w:hAnsi="Arial" w:cs="Arial"/>
          <w:color w:val="000000"/>
          <w:spacing w:val="1"/>
          <w:sz w:val="20"/>
        </w:rPr>
        <w:t>O</w:t>
      </w:r>
      <w:r w:rsidRPr="003C165C">
        <w:rPr>
          <w:rFonts w:ascii="Arial" w:hAnsi="Arial" w:cs="Arial"/>
          <w:color w:val="000000"/>
          <w:sz w:val="20"/>
        </w:rPr>
        <w:t>N</w:t>
      </w:r>
      <w:r w:rsidRPr="003C165C">
        <w:rPr>
          <w:rFonts w:ascii="Arial" w:hAnsi="Arial" w:cs="Arial"/>
          <w:color w:val="000000"/>
          <w:spacing w:val="2"/>
          <w:sz w:val="20"/>
        </w:rPr>
        <w:t xml:space="preserve"> </w:t>
      </w:r>
      <w:r w:rsidRPr="003C165C">
        <w:rPr>
          <w:rFonts w:ascii="Arial" w:hAnsi="Arial" w:cs="Arial"/>
          <w:color w:val="000000"/>
          <w:spacing w:val="1"/>
          <w:sz w:val="20"/>
        </w:rPr>
        <w:t>O</w:t>
      </w:r>
      <w:r w:rsidRPr="003C165C">
        <w:rPr>
          <w:rFonts w:ascii="Arial" w:hAnsi="Arial" w:cs="Arial"/>
          <w:color w:val="000000"/>
          <w:spacing w:val="-1"/>
          <w:sz w:val="20"/>
        </w:rPr>
        <w:t>B</w:t>
      </w:r>
      <w:r w:rsidRPr="003C165C">
        <w:rPr>
          <w:rFonts w:ascii="Arial" w:hAnsi="Arial" w:cs="Arial"/>
          <w:color w:val="000000"/>
          <w:spacing w:val="3"/>
          <w:sz w:val="20"/>
        </w:rPr>
        <w:t>J</w:t>
      </w:r>
      <w:r w:rsidRPr="003C165C">
        <w:rPr>
          <w:rFonts w:ascii="Arial" w:hAnsi="Arial" w:cs="Arial"/>
          <w:color w:val="000000"/>
          <w:spacing w:val="1"/>
          <w:sz w:val="20"/>
        </w:rPr>
        <w:t>E</w:t>
      </w:r>
      <w:r w:rsidRPr="003C165C">
        <w:rPr>
          <w:rFonts w:ascii="Arial" w:hAnsi="Arial" w:cs="Arial"/>
          <w:color w:val="000000"/>
          <w:spacing w:val="3"/>
          <w:sz w:val="20"/>
        </w:rPr>
        <w:t>T</w:t>
      </w:r>
      <w:r w:rsidRPr="003C165C">
        <w:rPr>
          <w:rFonts w:ascii="Arial" w:hAnsi="Arial" w:cs="Arial"/>
          <w:color w:val="000000"/>
          <w:sz w:val="20"/>
        </w:rPr>
        <w:t>O</w:t>
      </w:r>
      <w:r w:rsidRPr="003C165C">
        <w:rPr>
          <w:rFonts w:ascii="Arial" w:hAnsi="Arial" w:cs="Arial"/>
          <w:color w:val="000000"/>
          <w:spacing w:val="2"/>
          <w:sz w:val="20"/>
        </w:rPr>
        <w:t xml:space="preserve"> </w:t>
      </w:r>
      <w:r w:rsidRPr="003C165C">
        <w:rPr>
          <w:rFonts w:ascii="Arial" w:hAnsi="Arial" w:cs="Arial"/>
          <w:color w:val="000000"/>
          <w:sz w:val="20"/>
        </w:rPr>
        <w:t xml:space="preserve">DE </w:t>
      </w:r>
      <w:r w:rsidRPr="003C165C">
        <w:rPr>
          <w:rFonts w:ascii="Arial" w:hAnsi="Arial" w:cs="Arial"/>
          <w:color w:val="000000"/>
          <w:spacing w:val="-1"/>
          <w:sz w:val="20"/>
        </w:rPr>
        <w:t>A</w:t>
      </w:r>
      <w:r w:rsidRPr="003C165C">
        <w:rPr>
          <w:rFonts w:ascii="Arial" w:hAnsi="Arial" w:cs="Arial"/>
          <w:color w:val="000000"/>
          <w:spacing w:val="1"/>
          <w:sz w:val="20"/>
        </w:rPr>
        <w:t>G</w:t>
      </w:r>
      <w:r w:rsidRPr="003C165C">
        <w:rPr>
          <w:rFonts w:ascii="Arial" w:hAnsi="Arial" w:cs="Arial"/>
          <w:color w:val="000000"/>
          <w:sz w:val="20"/>
        </w:rPr>
        <w:t>IL</w:t>
      </w:r>
      <w:r w:rsidRPr="003C165C">
        <w:rPr>
          <w:rFonts w:ascii="Arial" w:hAnsi="Arial" w:cs="Arial"/>
          <w:color w:val="000000"/>
          <w:spacing w:val="-1"/>
          <w:sz w:val="20"/>
        </w:rPr>
        <w:t>I</w:t>
      </w:r>
      <w:r w:rsidRPr="003C165C">
        <w:rPr>
          <w:rFonts w:ascii="Arial" w:hAnsi="Arial" w:cs="Arial"/>
          <w:color w:val="000000"/>
          <w:sz w:val="20"/>
        </w:rPr>
        <w:t>Z</w:t>
      </w:r>
      <w:r w:rsidRPr="003C165C">
        <w:rPr>
          <w:rFonts w:ascii="Arial" w:hAnsi="Arial" w:cs="Arial"/>
          <w:color w:val="000000"/>
          <w:spacing w:val="-1"/>
          <w:sz w:val="20"/>
        </w:rPr>
        <w:t>A</w:t>
      </w:r>
      <w:r w:rsidRPr="003C165C">
        <w:rPr>
          <w:rFonts w:ascii="Arial" w:hAnsi="Arial" w:cs="Arial"/>
          <w:color w:val="000000"/>
          <w:sz w:val="20"/>
        </w:rPr>
        <w:t>R</w:t>
      </w:r>
      <w:r w:rsidRPr="003C165C">
        <w:rPr>
          <w:rFonts w:ascii="Arial" w:hAnsi="Arial" w:cs="Arial"/>
          <w:color w:val="000000"/>
          <w:spacing w:val="4"/>
          <w:sz w:val="20"/>
        </w:rPr>
        <w:t xml:space="preserve"> </w:t>
      </w:r>
      <w:r w:rsidRPr="003C165C">
        <w:rPr>
          <w:rFonts w:ascii="Arial" w:hAnsi="Arial" w:cs="Arial"/>
          <w:color w:val="000000"/>
          <w:spacing w:val="2"/>
          <w:sz w:val="20"/>
        </w:rPr>
        <w:t>L</w:t>
      </w:r>
      <w:r w:rsidRPr="003C165C">
        <w:rPr>
          <w:rFonts w:ascii="Arial" w:hAnsi="Arial" w:cs="Arial"/>
          <w:color w:val="000000"/>
          <w:sz w:val="20"/>
        </w:rPr>
        <w:t>A IND</w:t>
      </w:r>
      <w:r w:rsidRPr="003C165C">
        <w:rPr>
          <w:rFonts w:ascii="Arial" w:hAnsi="Arial" w:cs="Arial"/>
          <w:color w:val="000000"/>
          <w:spacing w:val="2"/>
          <w:sz w:val="20"/>
        </w:rPr>
        <w:t>E</w:t>
      </w:r>
      <w:r w:rsidRPr="003C165C">
        <w:rPr>
          <w:rFonts w:ascii="Arial" w:hAnsi="Arial" w:cs="Arial"/>
          <w:color w:val="000000"/>
          <w:sz w:val="20"/>
        </w:rPr>
        <w:t>MNIZ</w:t>
      </w:r>
      <w:r w:rsidRPr="003C165C">
        <w:rPr>
          <w:rFonts w:ascii="Arial" w:hAnsi="Arial" w:cs="Arial"/>
          <w:color w:val="000000"/>
          <w:spacing w:val="2"/>
          <w:sz w:val="20"/>
        </w:rPr>
        <w:t>A</w:t>
      </w:r>
      <w:r w:rsidRPr="003C165C">
        <w:rPr>
          <w:rFonts w:ascii="Arial" w:hAnsi="Arial" w:cs="Arial"/>
          <w:color w:val="000000"/>
          <w:sz w:val="20"/>
        </w:rPr>
        <w:t>CI</w:t>
      </w:r>
      <w:r w:rsidRPr="003C165C">
        <w:rPr>
          <w:rFonts w:ascii="Arial" w:hAnsi="Arial" w:cs="Arial"/>
          <w:color w:val="000000"/>
          <w:spacing w:val="1"/>
          <w:sz w:val="20"/>
        </w:rPr>
        <w:t>Ó</w:t>
      </w:r>
      <w:r w:rsidRPr="003C165C">
        <w:rPr>
          <w:rFonts w:ascii="Arial" w:hAnsi="Arial" w:cs="Arial"/>
          <w:color w:val="000000"/>
          <w:sz w:val="20"/>
        </w:rPr>
        <w:t>N</w:t>
      </w:r>
      <w:r w:rsidRPr="003C165C">
        <w:rPr>
          <w:rFonts w:ascii="Arial" w:hAnsi="Arial" w:cs="Arial"/>
          <w:color w:val="000000"/>
          <w:spacing w:val="4"/>
          <w:sz w:val="20"/>
        </w:rPr>
        <w:t xml:space="preserve"> </w:t>
      </w:r>
      <w:r w:rsidRPr="003C165C">
        <w:rPr>
          <w:rFonts w:ascii="Arial" w:hAnsi="Arial" w:cs="Arial"/>
          <w:color w:val="000000"/>
          <w:spacing w:val="1"/>
          <w:sz w:val="20"/>
        </w:rPr>
        <w:t>E</w:t>
      </w:r>
      <w:r w:rsidRPr="003C165C">
        <w:rPr>
          <w:rFonts w:ascii="Arial" w:hAnsi="Arial" w:cs="Arial"/>
          <w:color w:val="000000"/>
          <w:sz w:val="20"/>
        </w:rPr>
        <w:t>N</w:t>
      </w:r>
      <w:r w:rsidRPr="003C165C">
        <w:rPr>
          <w:rFonts w:ascii="Arial" w:hAnsi="Arial" w:cs="Arial"/>
          <w:color w:val="000000"/>
          <w:spacing w:val="2"/>
          <w:sz w:val="20"/>
        </w:rPr>
        <w:t xml:space="preserve"> </w:t>
      </w:r>
      <w:r w:rsidRPr="003C165C">
        <w:rPr>
          <w:rFonts w:ascii="Arial" w:hAnsi="Arial" w:cs="Arial"/>
          <w:color w:val="000000"/>
          <w:sz w:val="20"/>
        </w:rPr>
        <w:t>C</w:t>
      </w:r>
      <w:r w:rsidRPr="003C165C">
        <w:rPr>
          <w:rFonts w:ascii="Arial" w:hAnsi="Arial" w:cs="Arial"/>
          <w:color w:val="000000"/>
          <w:spacing w:val="2"/>
          <w:sz w:val="20"/>
        </w:rPr>
        <w:t>A</w:t>
      </w:r>
      <w:r w:rsidRPr="003C165C">
        <w:rPr>
          <w:rFonts w:ascii="Arial" w:hAnsi="Arial" w:cs="Arial"/>
          <w:color w:val="000000"/>
          <w:spacing w:val="1"/>
          <w:sz w:val="20"/>
        </w:rPr>
        <w:t>S</w:t>
      </w:r>
      <w:r w:rsidRPr="003C165C">
        <w:rPr>
          <w:rFonts w:ascii="Arial" w:hAnsi="Arial" w:cs="Arial"/>
          <w:color w:val="000000"/>
          <w:sz w:val="20"/>
        </w:rPr>
        <w:t>O</w:t>
      </w:r>
      <w:r w:rsidRPr="003C165C">
        <w:rPr>
          <w:rFonts w:ascii="Arial" w:hAnsi="Arial" w:cs="Arial"/>
          <w:color w:val="000000"/>
          <w:spacing w:val="3"/>
          <w:sz w:val="20"/>
        </w:rPr>
        <w:t xml:space="preserve"> </w:t>
      </w:r>
      <w:r w:rsidRPr="003C165C">
        <w:rPr>
          <w:rFonts w:ascii="Arial" w:hAnsi="Arial" w:cs="Arial"/>
          <w:color w:val="000000"/>
          <w:sz w:val="20"/>
        </w:rPr>
        <w:t xml:space="preserve">DE </w:t>
      </w:r>
      <w:r w:rsidRPr="003C165C">
        <w:rPr>
          <w:rFonts w:ascii="Arial" w:hAnsi="Arial" w:cs="Arial"/>
          <w:color w:val="000000"/>
          <w:spacing w:val="-1"/>
          <w:sz w:val="20"/>
        </w:rPr>
        <w:t>S</w:t>
      </w:r>
      <w:r w:rsidRPr="003C165C">
        <w:rPr>
          <w:rFonts w:ascii="Arial" w:hAnsi="Arial" w:cs="Arial"/>
          <w:color w:val="000000"/>
          <w:spacing w:val="2"/>
          <w:sz w:val="20"/>
        </w:rPr>
        <w:t>I</w:t>
      </w:r>
      <w:r w:rsidRPr="003C165C">
        <w:rPr>
          <w:rFonts w:ascii="Arial" w:hAnsi="Arial" w:cs="Arial"/>
          <w:color w:val="000000"/>
          <w:sz w:val="20"/>
        </w:rPr>
        <w:t>NI</w:t>
      </w:r>
      <w:r w:rsidRPr="003C165C">
        <w:rPr>
          <w:rFonts w:ascii="Arial" w:hAnsi="Arial" w:cs="Arial"/>
          <w:color w:val="000000"/>
          <w:spacing w:val="1"/>
          <w:sz w:val="20"/>
        </w:rPr>
        <w:t>E</w:t>
      </w:r>
      <w:r w:rsidRPr="003C165C">
        <w:rPr>
          <w:rFonts w:ascii="Arial" w:hAnsi="Arial" w:cs="Arial"/>
          <w:color w:val="000000"/>
          <w:spacing w:val="-1"/>
          <w:sz w:val="20"/>
        </w:rPr>
        <w:t>S</w:t>
      </w:r>
      <w:r w:rsidRPr="003C165C">
        <w:rPr>
          <w:rFonts w:ascii="Arial" w:hAnsi="Arial" w:cs="Arial"/>
          <w:color w:val="000000"/>
          <w:spacing w:val="3"/>
          <w:sz w:val="20"/>
        </w:rPr>
        <w:t>T</w:t>
      </w:r>
      <w:r w:rsidRPr="003C165C">
        <w:rPr>
          <w:rFonts w:ascii="Arial" w:hAnsi="Arial" w:cs="Arial"/>
          <w:color w:val="000000"/>
          <w:sz w:val="20"/>
        </w:rPr>
        <w:t>R</w:t>
      </w:r>
      <w:r w:rsidRPr="003C165C">
        <w:rPr>
          <w:rFonts w:ascii="Arial" w:hAnsi="Arial" w:cs="Arial"/>
          <w:color w:val="000000"/>
          <w:spacing w:val="1"/>
          <w:sz w:val="20"/>
        </w:rPr>
        <w:t>O</w:t>
      </w:r>
      <w:r w:rsidRPr="003C165C">
        <w:rPr>
          <w:rFonts w:ascii="Arial" w:hAnsi="Arial" w:cs="Arial"/>
          <w:color w:val="000000"/>
          <w:sz w:val="20"/>
        </w:rPr>
        <w:t>,</w:t>
      </w:r>
      <w:r w:rsidRPr="003C165C">
        <w:rPr>
          <w:rFonts w:ascii="Arial" w:hAnsi="Arial" w:cs="Arial"/>
          <w:color w:val="000000"/>
          <w:spacing w:val="2"/>
          <w:sz w:val="20"/>
        </w:rPr>
        <w:t xml:space="preserve"> </w:t>
      </w:r>
      <w:r w:rsidRPr="003C165C">
        <w:rPr>
          <w:rFonts w:ascii="Arial" w:hAnsi="Arial" w:cs="Arial"/>
          <w:color w:val="000000"/>
          <w:sz w:val="20"/>
        </w:rPr>
        <w:t>NIN</w:t>
      </w:r>
      <w:r w:rsidRPr="003C165C">
        <w:rPr>
          <w:rFonts w:ascii="Arial" w:hAnsi="Arial" w:cs="Arial"/>
          <w:color w:val="000000"/>
          <w:spacing w:val="1"/>
          <w:sz w:val="20"/>
        </w:rPr>
        <w:t>G</w:t>
      </w:r>
      <w:r w:rsidRPr="003C165C">
        <w:rPr>
          <w:rFonts w:ascii="Arial" w:hAnsi="Arial" w:cs="Arial"/>
          <w:color w:val="000000"/>
          <w:spacing w:val="2"/>
          <w:sz w:val="20"/>
        </w:rPr>
        <w:t>Ú</w:t>
      </w:r>
      <w:r w:rsidRPr="003C165C">
        <w:rPr>
          <w:rFonts w:ascii="Arial" w:hAnsi="Arial" w:cs="Arial"/>
          <w:color w:val="000000"/>
          <w:sz w:val="20"/>
        </w:rPr>
        <w:t>N IN</w:t>
      </w:r>
      <w:r w:rsidRPr="003C165C">
        <w:rPr>
          <w:rFonts w:ascii="Arial" w:hAnsi="Arial" w:cs="Arial"/>
          <w:color w:val="000000"/>
          <w:spacing w:val="1"/>
          <w:sz w:val="20"/>
        </w:rPr>
        <w:t>V</w:t>
      </w:r>
      <w:r w:rsidRPr="003C165C">
        <w:rPr>
          <w:rFonts w:ascii="Arial" w:hAnsi="Arial" w:cs="Arial"/>
          <w:color w:val="000000"/>
          <w:spacing w:val="-1"/>
          <w:sz w:val="20"/>
        </w:rPr>
        <w:t>E</w:t>
      </w:r>
      <w:r w:rsidRPr="003C165C">
        <w:rPr>
          <w:rFonts w:ascii="Arial" w:hAnsi="Arial" w:cs="Arial"/>
          <w:color w:val="000000"/>
          <w:sz w:val="20"/>
        </w:rPr>
        <w:t>N</w:t>
      </w:r>
      <w:r w:rsidRPr="003C165C">
        <w:rPr>
          <w:rFonts w:ascii="Arial" w:hAnsi="Arial" w:cs="Arial"/>
          <w:color w:val="000000"/>
          <w:spacing w:val="3"/>
          <w:sz w:val="20"/>
        </w:rPr>
        <w:t>T</w:t>
      </w:r>
      <w:r w:rsidRPr="003C165C">
        <w:rPr>
          <w:rFonts w:ascii="Arial" w:hAnsi="Arial" w:cs="Arial"/>
          <w:color w:val="000000"/>
          <w:spacing w:val="-1"/>
          <w:sz w:val="20"/>
        </w:rPr>
        <w:t>A</w:t>
      </w:r>
      <w:r w:rsidRPr="003C165C">
        <w:rPr>
          <w:rFonts w:ascii="Arial" w:hAnsi="Arial" w:cs="Arial"/>
          <w:color w:val="000000"/>
          <w:sz w:val="20"/>
        </w:rPr>
        <w:t>RIO</w:t>
      </w:r>
      <w:r w:rsidRPr="003C165C">
        <w:rPr>
          <w:rFonts w:ascii="Arial" w:hAnsi="Arial" w:cs="Arial"/>
          <w:color w:val="000000"/>
          <w:spacing w:val="3"/>
          <w:sz w:val="20"/>
        </w:rPr>
        <w:t xml:space="preserve"> </w:t>
      </w:r>
      <w:r w:rsidRPr="003C165C">
        <w:rPr>
          <w:rFonts w:ascii="Arial" w:hAnsi="Arial" w:cs="Arial"/>
          <w:color w:val="000000"/>
          <w:sz w:val="20"/>
        </w:rPr>
        <w:t>O</w:t>
      </w:r>
      <w:r w:rsidRPr="003C165C">
        <w:rPr>
          <w:rFonts w:ascii="Arial" w:hAnsi="Arial" w:cs="Arial"/>
          <w:color w:val="000000"/>
          <w:spacing w:val="3"/>
          <w:sz w:val="20"/>
        </w:rPr>
        <w:t xml:space="preserve"> </w:t>
      </w:r>
      <w:r w:rsidRPr="003C165C">
        <w:rPr>
          <w:rFonts w:ascii="Arial" w:hAnsi="Arial" w:cs="Arial"/>
          <w:color w:val="000000"/>
          <w:spacing w:val="1"/>
          <w:sz w:val="20"/>
        </w:rPr>
        <w:t>A</w:t>
      </w:r>
      <w:r w:rsidRPr="003C165C">
        <w:rPr>
          <w:rFonts w:ascii="Arial" w:hAnsi="Arial" w:cs="Arial"/>
          <w:color w:val="000000"/>
          <w:spacing w:val="-1"/>
          <w:sz w:val="20"/>
        </w:rPr>
        <w:t>V</w:t>
      </w:r>
      <w:r w:rsidRPr="003C165C">
        <w:rPr>
          <w:rFonts w:ascii="Arial" w:hAnsi="Arial" w:cs="Arial"/>
          <w:color w:val="000000"/>
          <w:spacing w:val="1"/>
          <w:sz w:val="20"/>
        </w:rPr>
        <w:t>A</w:t>
      </w:r>
      <w:r w:rsidRPr="003C165C">
        <w:rPr>
          <w:rFonts w:ascii="Arial" w:hAnsi="Arial" w:cs="Arial"/>
          <w:color w:val="000000"/>
          <w:sz w:val="20"/>
        </w:rPr>
        <w:t>L</w:t>
      </w:r>
      <w:r w:rsidRPr="003C165C">
        <w:rPr>
          <w:rFonts w:ascii="Arial" w:hAnsi="Arial" w:cs="Arial"/>
          <w:color w:val="000000"/>
          <w:spacing w:val="2"/>
          <w:sz w:val="20"/>
        </w:rPr>
        <w:t>U</w:t>
      </w:r>
      <w:r w:rsidRPr="003C165C">
        <w:rPr>
          <w:rFonts w:ascii="Arial" w:hAnsi="Arial" w:cs="Arial"/>
          <w:color w:val="000000"/>
          <w:sz w:val="20"/>
        </w:rPr>
        <w:t>Ó</w:t>
      </w:r>
      <w:r w:rsidRPr="003C165C">
        <w:rPr>
          <w:rFonts w:ascii="Arial" w:hAnsi="Arial" w:cs="Arial"/>
          <w:color w:val="000000"/>
          <w:spacing w:val="3"/>
          <w:sz w:val="20"/>
        </w:rPr>
        <w:t xml:space="preserve"> </w:t>
      </w:r>
      <w:r w:rsidRPr="003C165C">
        <w:rPr>
          <w:rFonts w:ascii="Arial" w:hAnsi="Arial" w:cs="Arial"/>
          <w:color w:val="000000"/>
          <w:sz w:val="20"/>
        </w:rPr>
        <w:t xml:space="preserve">DE </w:t>
      </w:r>
      <w:r w:rsidRPr="003C165C">
        <w:rPr>
          <w:rFonts w:ascii="Arial" w:hAnsi="Arial" w:cs="Arial"/>
          <w:color w:val="000000"/>
          <w:spacing w:val="2"/>
          <w:sz w:val="20"/>
        </w:rPr>
        <w:t>L</w:t>
      </w:r>
      <w:r w:rsidRPr="003C165C">
        <w:rPr>
          <w:rFonts w:ascii="Arial" w:hAnsi="Arial" w:cs="Arial"/>
          <w:color w:val="000000"/>
          <w:sz w:val="20"/>
        </w:rPr>
        <w:t>A</w:t>
      </w:r>
      <w:r w:rsidRPr="003C165C">
        <w:rPr>
          <w:rFonts w:ascii="Arial" w:hAnsi="Arial" w:cs="Arial"/>
          <w:color w:val="000000"/>
          <w:spacing w:val="2"/>
          <w:sz w:val="20"/>
        </w:rPr>
        <w:t xml:space="preserve"> </w:t>
      </w:r>
      <w:r w:rsidRPr="003C165C">
        <w:rPr>
          <w:rFonts w:ascii="Arial" w:hAnsi="Arial" w:cs="Arial"/>
          <w:color w:val="000000"/>
          <w:spacing w:val="-1"/>
          <w:sz w:val="20"/>
        </w:rPr>
        <w:t>P</w:t>
      </w:r>
      <w:r w:rsidRPr="003C165C">
        <w:rPr>
          <w:rFonts w:ascii="Arial" w:hAnsi="Arial" w:cs="Arial"/>
          <w:color w:val="000000"/>
          <w:sz w:val="20"/>
        </w:rPr>
        <w:t>R</w:t>
      </w:r>
      <w:r w:rsidRPr="003C165C">
        <w:rPr>
          <w:rFonts w:ascii="Arial" w:hAnsi="Arial" w:cs="Arial"/>
          <w:color w:val="000000"/>
          <w:spacing w:val="3"/>
          <w:sz w:val="20"/>
        </w:rPr>
        <w:t>O</w:t>
      </w:r>
      <w:r w:rsidRPr="003C165C">
        <w:rPr>
          <w:rFonts w:ascii="Arial" w:hAnsi="Arial" w:cs="Arial"/>
          <w:color w:val="000000"/>
          <w:spacing w:val="-1"/>
          <w:sz w:val="20"/>
        </w:rPr>
        <w:t>P</w:t>
      </w:r>
      <w:r w:rsidRPr="003C165C">
        <w:rPr>
          <w:rFonts w:ascii="Arial" w:hAnsi="Arial" w:cs="Arial"/>
          <w:color w:val="000000"/>
          <w:spacing w:val="2"/>
          <w:sz w:val="20"/>
        </w:rPr>
        <w:t>I</w:t>
      </w:r>
      <w:r w:rsidRPr="003C165C">
        <w:rPr>
          <w:rFonts w:ascii="Arial" w:hAnsi="Arial" w:cs="Arial"/>
          <w:color w:val="000000"/>
          <w:spacing w:val="-1"/>
          <w:sz w:val="20"/>
        </w:rPr>
        <w:t>E</w:t>
      </w:r>
      <w:r w:rsidRPr="003C165C">
        <w:rPr>
          <w:rFonts w:ascii="Arial" w:hAnsi="Arial" w:cs="Arial"/>
          <w:color w:val="000000"/>
          <w:sz w:val="20"/>
        </w:rPr>
        <w:t>D</w:t>
      </w:r>
      <w:r w:rsidRPr="003C165C">
        <w:rPr>
          <w:rFonts w:ascii="Arial" w:hAnsi="Arial" w:cs="Arial"/>
          <w:color w:val="000000"/>
          <w:spacing w:val="2"/>
          <w:sz w:val="20"/>
        </w:rPr>
        <w:t>A</w:t>
      </w:r>
      <w:r w:rsidRPr="003C165C">
        <w:rPr>
          <w:rFonts w:ascii="Arial" w:hAnsi="Arial" w:cs="Arial"/>
          <w:color w:val="000000"/>
          <w:sz w:val="20"/>
        </w:rPr>
        <w:t>D IND</w:t>
      </w:r>
      <w:r w:rsidRPr="003C165C">
        <w:rPr>
          <w:rFonts w:ascii="Arial" w:hAnsi="Arial" w:cs="Arial"/>
          <w:color w:val="000000"/>
          <w:spacing w:val="2"/>
          <w:sz w:val="20"/>
        </w:rPr>
        <w:t>E</w:t>
      </w:r>
      <w:r w:rsidRPr="003C165C">
        <w:rPr>
          <w:rFonts w:ascii="Arial" w:hAnsi="Arial" w:cs="Arial"/>
          <w:color w:val="000000"/>
          <w:sz w:val="20"/>
        </w:rPr>
        <w:t xml:space="preserve">MNE SI LA RECLAMACION TOTAL NO EXCEDE DEL </w:t>
      </w:r>
      <w:r w:rsidRPr="003C165C">
        <w:rPr>
          <w:rFonts w:ascii="Arial" w:hAnsi="Arial" w:cs="Arial"/>
          <w:color w:val="000000"/>
          <w:sz w:val="20"/>
        </w:rPr>
        <w:lastRenderedPageBreak/>
        <w:t xml:space="preserve">PORCENTAJE ESTIPULADO. </w:t>
      </w:r>
    </w:p>
    <w:p w:rsidR="00EF1199" w:rsidRPr="003C165C" w:rsidRDefault="00EF1199" w:rsidP="00EF1199">
      <w:pPr>
        <w:widowControl w:val="0"/>
        <w:autoSpaceDE w:val="0"/>
        <w:autoSpaceDN w:val="0"/>
        <w:adjustRightInd w:val="0"/>
        <w:rPr>
          <w:rFonts w:ascii="Arial" w:hAnsi="Arial" w:cs="Arial"/>
          <w:sz w:val="20"/>
        </w:rPr>
      </w:pPr>
    </w:p>
    <w:p w:rsidR="00EF1199" w:rsidRPr="003C165C" w:rsidRDefault="00EF1199" w:rsidP="00EF1199">
      <w:pPr>
        <w:widowControl w:val="0"/>
        <w:autoSpaceDE w:val="0"/>
        <w:autoSpaceDN w:val="0"/>
        <w:adjustRightInd w:val="0"/>
        <w:spacing w:line="225" w:lineRule="exact"/>
        <w:ind w:right="49"/>
        <w:jc w:val="both"/>
        <w:rPr>
          <w:rFonts w:ascii="Arial" w:hAnsi="Arial" w:cs="Arial"/>
          <w:sz w:val="20"/>
        </w:rPr>
      </w:pPr>
      <w:r w:rsidRPr="003C165C">
        <w:rPr>
          <w:rFonts w:ascii="Arial" w:hAnsi="Arial" w:cs="Arial"/>
          <w:b/>
          <w:sz w:val="20"/>
        </w:rPr>
        <w:t>REMOCIÓN DE ESCOMBROS:</w:t>
      </w:r>
      <w:r w:rsidRPr="003C165C">
        <w:rPr>
          <w:rFonts w:ascii="Arial" w:hAnsi="Arial" w:cs="Arial"/>
          <w:sz w:val="20"/>
        </w:rPr>
        <w:t xml:space="preserve"> SON LOS GASTOS INCURRIDOS POR CONCEPTO DE DEMOLICIONES, REMOCIÓN, DESMONTAJE, RETIRO DE ESCOMBROS, LIMPIEZAS, DESAZOLVES, FUMIGACIONES, DESINFECCIONES Y CUALQUIER OTRA ACTIVIDAD SIMILAR, A EFECTO DE PODER LIMPIAR EL AREA AFECTADA Y ESTAR EN CONDICIONES DE INICIAR LAS REPARACIONES.</w:t>
      </w:r>
    </w:p>
    <w:p w:rsidR="00EF1199" w:rsidRPr="003C165C" w:rsidRDefault="00EF1199" w:rsidP="00EF1199">
      <w:pPr>
        <w:tabs>
          <w:tab w:val="left" w:pos="1080"/>
        </w:tabs>
        <w:jc w:val="both"/>
        <w:rPr>
          <w:rFonts w:ascii="Arial" w:hAnsi="Arial" w:cs="Arial"/>
          <w:b/>
          <w:sz w:val="20"/>
        </w:rPr>
      </w:pPr>
    </w:p>
    <w:p w:rsidR="00EF1199" w:rsidRPr="003C165C" w:rsidRDefault="00EF1199" w:rsidP="00EF1199">
      <w:pPr>
        <w:tabs>
          <w:tab w:val="left" w:pos="900"/>
        </w:tabs>
        <w:jc w:val="both"/>
        <w:rPr>
          <w:rFonts w:ascii="Arial" w:hAnsi="Arial" w:cs="Arial"/>
          <w:sz w:val="20"/>
        </w:rPr>
      </w:pPr>
      <w:r w:rsidRPr="003C165C">
        <w:rPr>
          <w:rFonts w:ascii="Arial" w:hAnsi="Arial" w:cs="Arial"/>
          <w:b/>
          <w:sz w:val="20"/>
        </w:rPr>
        <w:t>REPORTE DE SINIESTRALIDAD.-</w:t>
      </w:r>
      <w:r w:rsidRPr="003C165C">
        <w:rPr>
          <w:rFonts w:ascii="Arial" w:hAnsi="Arial" w:cs="Arial"/>
          <w:sz w:val="20"/>
        </w:rPr>
        <w:t xml:space="preserve"> ES EL DOCUMENTO MEDIANTE EL CUAL LA ASEGURADORA INFORMA AL ASEGURADO, DE LOS SINIESTROS OCURRIDOS DURANTE LA VIGENCIA, EL CUAL SERÁ EN FORMA ESCRITA Y ELECTRÓNICA, DEBIENDO SER FIRMADOS POR EL REPRESENTANTE LEGAL. LOS REPORTES DEBERÁN SER REALIZADOS EN LOS SIGUIENTES 10 DÍAS HÁBILES POSTERIORES A LA FECHA DE CORTE.</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SALVAMENTOS:</w:t>
      </w:r>
      <w:r w:rsidRPr="003C165C">
        <w:rPr>
          <w:rFonts w:ascii="Arial" w:hAnsi="Arial" w:cs="Arial"/>
          <w:sz w:val="20"/>
        </w:rPr>
        <w:t xml:space="preserve"> SON LOS MONTOS RECIBIDOS POR LA VENTA DE LOS BIENES QUE HAN SIDO INDEMNIZADO AL ASEGURADO, PASANDO SU POSESIÓN Y PROPIEDAD A LA ASEGURADORA.</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SINIESTRO:</w:t>
      </w:r>
      <w:r w:rsidRPr="003C165C">
        <w:rPr>
          <w:rFonts w:ascii="Arial" w:hAnsi="Arial" w:cs="Arial"/>
          <w:sz w:val="20"/>
        </w:rPr>
        <w:t xml:space="preserve"> ES LA REALIZACIÓN DEL RIESGO.</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SUBROGACIÓN:</w:t>
      </w:r>
      <w:r w:rsidRPr="003C165C">
        <w:rPr>
          <w:rFonts w:ascii="Arial" w:hAnsi="Arial" w:cs="Arial"/>
          <w:sz w:val="20"/>
        </w:rPr>
        <w:t xml:space="preserve"> ADQUISICIÓN DE DERECHOS Y ACCIONES POR LA ASEGURADORA, FRENTE A LOS TERCEROS RESPONSABLES DEL DAÑO.</w:t>
      </w:r>
    </w:p>
    <w:p w:rsidR="00EF1199" w:rsidRPr="003C165C" w:rsidRDefault="00EF1199" w:rsidP="00EF1199">
      <w:pPr>
        <w:autoSpaceDE w:val="0"/>
        <w:autoSpaceDN w:val="0"/>
        <w:adjustRightInd w:val="0"/>
        <w:ind w:firstLine="1"/>
        <w:jc w:val="both"/>
        <w:rPr>
          <w:rFonts w:ascii="Arial" w:hAnsi="Arial" w:cs="Arial"/>
          <w:b/>
          <w:sz w:val="20"/>
        </w:rPr>
      </w:pPr>
    </w:p>
    <w:p w:rsidR="00EF1199" w:rsidRPr="003C165C" w:rsidRDefault="00EF1199" w:rsidP="00EF1199">
      <w:pPr>
        <w:autoSpaceDE w:val="0"/>
        <w:autoSpaceDN w:val="0"/>
        <w:adjustRightInd w:val="0"/>
        <w:ind w:firstLine="1"/>
        <w:jc w:val="both"/>
        <w:rPr>
          <w:rFonts w:ascii="Arial" w:hAnsi="Arial" w:cs="Arial"/>
          <w:sz w:val="20"/>
        </w:rPr>
      </w:pPr>
      <w:r w:rsidRPr="003C165C">
        <w:rPr>
          <w:rFonts w:ascii="Arial" w:hAnsi="Arial" w:cs="Arial"/>
          <w:b/>
          <w:sz w:val="20"/>
        </w:rPr>
        <w:t>SUMA ASEGURADA:</w:t>
      </w:r>
      <w:r w:rsidRPr="003C165C">
        <w:rPr>
          <w:rFonts w:ascii="Arial" w:hAnsi="Arial" w:cs="Arial"/>
          <w:sz w:val="20"/>
        </w:rPr>
        <w:t xml:space="preserve"> LÍMITE MÁXIMO DE RESPONSABILIDAD PARA CADA COBERTURA CONTRATADA A CARGO DE LA ASEGURADORA, DETERMINADO DESDE EL INICIO DE LA PÓLIZA.</w:t>
      </w:r>
    </w:p>
    <w:p w:rsidR="00EF1199" w:rsidRPr="003C165C" w:rsidRDefault="00EF1199" w:rsidP="00EF1199">
      <w:pPr>
        <w:tabs>
          <w:tab w:val="left" w:pos="0"/>
          <w:tab w:val="left" w:pos="8647"/>
        </w:tabs>
        <w:ind w:right="-81"/>
        <w:jc w:val="both"/>
        <w:rPr>
          <w:rFonts w:ascii="Arial" w:hAnsi="Arial" w:cs="Arial"/>
          <w:b/>
          <w:sz w:val="20"/>
        </w:rPr>
      </w:pPr>
    </w:p>
    <w:p w:rsidR="00EF1199" w:rsidRPr="003C165C" w:rsidRDefault="00EF1199" w:rsidP="00EF1199">
      <w:pPr>
        <w:tabs>
          <w:tab w:val="left" w:pos="0"/>
          <w:tab w:val="left" w:pos="8647"/>
        </w:tabs>
        <w:ind w:right="-81"/>
        <w:jc w:val="both"/>
        <w:rPr>
          <w:rFonts w:ascii="Arial" w:hAnsi="Arial" w:cs="Arial"/>
          <w:b/>
          <w:sz w:val="20"/>
        </w:rPr>
      </w:pPr>
      <w:r w:rsidRPr="003C165C">
        <w:rPr>
          <w:rFonts w:ascii="Arial" w:hAnsi="Arial" w:cs="Arial"/>
          <w:b/>
          <w:sz w:val="20"/>
        </w:rPr>
        <w:t xml:space="preserve">M.A.: </w:t>
      </w:r>
      <w:r w:rsidRPr="003C165C">
        <w:rPr>
          <w:rFonts w:ascii="Arial" w:hAnsi="Arial" w:cs="Arial"/>
          <w:sz w:val="20"/>
        </w:rPr>
        <w:t>MONEDA DE CURSO LEGAL EN LOS ESTADOS UNIDOS DE AMÉRICA, DENOMINADA DÓLARES AMERICANOS.</w:t>
      </w:r>
      <w:r w:rsidRPr="003C165C">
        <w:rPr>
          <w:rFonts w:ascii="Arial" w:hAnsi="Arial" w:cs="Arial"/>
          <w:b/>
          <w:sz w:val="20"/>
        </w:rPr>
        <w:t xml:space="preserve"> </w:t>
      </w:r>
    </w:p>
    <w:p w:rsidR="00EF1199" w:rsidRPr="003C165C" w:rsidRDefault="00EF1199" w:rsidP="00EF1199">
      <w:pPr>
        <w:tabs>
          <w:tab w:val="left" w:pos="0"/>
          <w:tab w:val="left" w:pos="8647"/>
        </w:tabs>
        <w:ind w:right="-81"/>
        <w:jc w:val="both"/>
        <w:rPr>
          <w:rFonts w:ascii="Arial" w:hAnsi="Arial" w:cs="Arial"/>
          <w:b/>
          <w:sz w:val="20"/>
        </w:rPr>
      </w:pPr>
    </w:p>
    <w:p w:rsidR="00EF1199" w:rsidRPr="003C165C" w:rsidRDefault="00EF1199" w:rsidP="00EF1199">
      <w:pPr>
        <w:tabs>
          <w:tab w:val="left" w:pos="0"/>
          <w:tab w:val="left" w:pos="8647"/>
        </w:tabs>
        <w:ind w:right="-81"/>
        <w:jc w:val="both"/>
        <w:rPr>
          <w:rFonts w:ascii="Arial" w:hAnsi="Arial" w:cs="Arial"/>
          <w:sz w:val="20"/>
        </w:rPr>
      </w:pPr>
      <w:r w:rsidRPr="003C165C">
        <w:rPr>
          <w:rFonts w:ascii="Arial" w:hAnsi="Arial" w:cs="Arial"/>
          <w:b/>
          <w:sz w:val="20"/>
        </w:rPr>
        <w:t>VALOR CONVENIDO:</w:t>
      </w:r>
      <w:r w:rsidRPr="003C165C">
        <w:rPr>
          <w:rFonts w:ascii="Arial" w:hAnsi="Arial" w:cs="Arial"/>
          <w:sz w:val="20"/>
        </w:rPr>
        <w:t xml:space="preserve"> CANTIDAD PACTADA ENTRE EL ASEGURADO Y LA ASEGURADORA QUE SERÁ LA INDEMNIZACIÓN AL MOMENTO DEL SINIESTRO.</w:t>
      </w:r>
    </w:p>
    <w:p w:rsidR="00EF1199" w:rsidRPr="003C165C" w:rsidRDefault="00EF1199" w:rsidP="00EF1199">
      <w:pPr>
        <w:tabs>
          <w:tab w:val="left" w:pos="1100"/>
        </w:tabs>
        <w:jc w:val="center"/>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 xml:space="preserve">VALOR DE REPOSICIÓN: </w:t>
      </w:r>
      <w:r w:rsidRPr="003C165C">
        <w:rPr>
          <w:rFonts w:ascii="Arial" w:hAnsi="Arial" w:cs="Arial"/>
          <w:sz w:val="20"/>
        </w:rPr>
        <w:t>CANTIDAD QUE SE REQUIERE PARA LA CONSTRUCCIÓN Y/O REPARACIÓN CUANDO SE TRATE DE BIENES INMUEBLES, Y/O ADQUISICIÓN, INSTALACIÓN O REPARACIÓN CUANDO SE TRATE DE MAQUINARIA Y/O EQUIPO, DE IGUAL CLASE, CALIDAD, TAMAÑO Y/O CAPACIDAD DE PRODUCCIÓN DE LOS BIENES ASEGURADOS, SIN CONSIDERAR REDUCCIÓN ALGUNA POR DEPRECIACIÓN FÍSICA, INCLUYENDO EL COSTO DE FLETES, DERECHOS ADUANALES Y GASTOS DE MONTAJE, SI LOS HUBIERE.</w:t>
      </w:r>
    </w:p>
    <w:p w:rsidR="00EF1199" w:rsidRPr="003C165C" w:rsidRDefault="00EF1199" w:rsidP="00EF1199">
      <w:pPr>
        <w:tabs>
          <w:tab w:val="left" w:pos="1100"/>
        </w:tabs>
        <w:jc w:val="center"/>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 xml:space="preserve">VALOR REAL: </w:t>
      </w:r>
      <w:r w:rsidRPr="003C165C">
        <w:rPr>
          <w:rFonts w:ascii="Arial" w:hAnsi="Arial" w:cs="Arial"/>
          <w:sz w:val="20"/>
        </w:rPr>
        <w:t>VALOR QUE TIENE EL BIEN AFECTADO AL MOMENTO DEL SINIESTRO, INCLUYENDO EL COSTO DE FLETES, DERECHOS ADUANALES Y GASTOS DE MONTAJE, SI LOS HUBIERE, CONSIDERANDO EL ESTADO EN QUE SE ENCUENTRA Y SU DEPRECIACIÓN FÍSICA,</w:t>
      </w:r>
    </w:p>
    <w:p w:rsidR="00EF1199" w:rsidRPr="003C165C" w:rsidRDefault="00EF1199" w:rsidP="00EF1199">
      <w:pPr>
        <w:tabs>
          <w:tab w:val="left" w:pos="1100"/>
        </w:tabs>
        <w:jc w:val="center"/>
        <w:rPr>
          <w:rFonts w:ascii="Arial" w:hAnsi="Arial" w:cs="Arial"/>
          <w:b/>
          <w:sz w:val="20"/>
        </w:rPr>
      </w:pPr>
    </w:p>
    <w:p w:rsidR="00EF1199" w:rsidRPr="003C165C" w:rsidRDefault="00EF1199" w:rsidP="00EF1199">
      <w:pPr>
        <w:tabs>
          <w:tab w:val="left" w:pos="1100"/>
        </w:tabs>
        <w:jc w:val="center"/>
        <w:rPr>
          <w:rFonts w:ascii="Arial" w:hAnsi="Arial" w:cs="Arial"/>
          <w:b/>
          <w:sz w:val="20"/>
        </w:rPr>
      </w:pPr>
    </w:p>
    <w:p w:rsidR="00EF1199" w:rsidRPr="003C165C" w:rsidRDefault="00EF1199" w:rsidP="00EF1199">
      <w:pPr>
        <w:jc w:val="both"/>
        <w:rPr>
          <w:rFonts w:ascii="Arial" w:hAnsi="Arial" w:cs="Arial"/>
          <w:sz w:val="20"/>
        </w:rPr>
      </w:pPr>
      <w:r w:rsidRPr="003C165C">
        <w:rPr>
          <w:rFonts w:ascii="Arial" w:hAnsi="Arial" w:cs="Arial"/>
          <w:b/>
          <w:sz w:val="20"/>
        </w:rPr>
        <w:t>VENTA DE SALVAMENTOS</w:t>
      </w:r>
      <w:r w:rsidRPr="003C165C">
        <w:rPr>
          <w:rFonts w:ascii="Arial" w:hAnsi="Arial" w:cs="Arial"/>
          <w:sz w:val="20"/>
        </w:rPr>
        <w:t>: EN CASO DE SINIESTRO QUE AMERITE INDEMNIZACIÓN BAJO ESTA SECCIÓN, SI LA ASEGURADORA OPTA POR HACERSE CARGO DE CUALQUIER MERCANCÍA QUE RESULTE COMO SALVAMENTO, NO PODRÁ DISPONER DE ELLA BAJO EL NOMBRE Y MARCA REGISTRADA DEL ASEGURADO SIN PREVIA CONFORMIDAD DEL MISMO.</w:t>
      </w:r>
    </w:p>
    <w:p w:rsidR="00EF1199" w:rsidRPr="003C165C" w:rsidRDefault="00EF1199" w:rsidP="00EF1199">
      <w:pPr>
        <w:tabs>
          <w:tab w:val="left" w:pos="1100"/>
        </w:tabs>
        <w:jc w:val="center"/>
        <w:rPr>
          <w:rFonts w:ascii="Arial" w:hAnsi="Arial" w:cs="Arial"/>
          <w:b/>
          <w:sz w:val="20"/>
        </w:rPr>
      </w:pPr>
    </w:p>
    <w:p w:rsidR="00EF1199" w:rsidRPr="003C165C" w:rsidRDefault="00EF1199" w:rsidP="00EF1199">
      <w:pPr>
        <w:jc w:val="both"/>
        <w:rPr>
          <w:rFonts w:ascii="Arial" w:hAnsi="Arial" w:cs="Arial"/>
          <w:sz w:val="20"/>
        </w:rPr>
      </w:pPr>
    </w:p>
    <w:p w:rsidR="00EF1199" w:rsidRPr="003C165C" w:rsidRDefault="00EF1199" w:rsidP="003D77AB">
      <w:pPr>
        <w:pStyle w:val="Prrafodelista"/>
        <w:numPr>
          <w:ilvl w:val="0"/>
          <w:numId w:val="53"/>
        </w:numPr>
        <w:contextualSpacing/>
        <w:jc w:val="both"/>
        <w:rPr>
          <w:rFonts w:ascii="Arial" w:hAnsi="Arial" w:cs="Arial"/>
          <w:b/>
          <w:sz w:val="20"/>
        </w:rPr>
      </w:pPr>
      <w:r w:rsidRPr="003C165C">
        <w:rPr>
          <w:rFonts w:ascii="Arial" w:hAnsi="Arial" w:cs="Arial"/>
          <w:b/>
          <w:sz w:val="20"/>
        </w:rPr>
        <w:t>ESTANDAR DE SERVICIO</w:t>
      </w:r>
    </w:p>
    <w:p w:rsidR="00EF1199" w:rsidRPr="003C165C" w:rsidRDefault="00EF1199" w:rsidP="00EF1199">
      <w:pPr>
        <w:rPr>
          <w:rFonts w:ascii="Arial" w:hAnsi="Arial" w:cs="Arial"/>
        </w:rPr>
      </w:pPr>
    </w:p>
    <w:tbl>
      <w:tblPr>
        <w:tblW w:w="5000" w:type="pct"/>
        <w:tblCellMar>
          <w:left w:w="70" w:type="dxa"/>
          <w:right w:w="70" w:type="dxa"/>
        </w:tblCellMar>
        <w:tblLook w:val="04A0" w:firstRow="1" w:lastRow="0" w:firstColumn="1" w:lastColumn="0" w:noHBand="0" w:noVBand="1"/>
      </w:tblPr>
      <w:tblGrid>
        <w:gridCol w:w="1352"/>
        <w:gridCol w:w="1952"/>
        <w:gridCol w:w="530"/>
        <w:gridCol w:w="1341"/>
        <w:gridCol w:w="1929"/>
        <w:gridCol w:w="1874"/>
      </w:tblGrid>
      <w:tr w:rsidR="00EF1199" w:rsidRPr="003C165C" w:rsidTr="00EF1199">
        <w:trPr>
          <w:trHeight w:val="300"/>
        </w:trPr>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SUSCRIPCIÓN</w:t>
            </w:r>
          </w:p>
        </w:tc>
        <w:tc>
          <w:tcPr>
            <w:tcW w:w="1042" w:type="pct"/>
            <w:gridSpan w:val="2"/>
            <w:tcBorders>
              <w:top w:val="single" w:sz="4" w:space="0" w:color="auto"/>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TIEMPO DE RESPUESTA</w:t>
            </w:r>
          </w:p>
        </w:tc>
        <w:tc>
          <w:tcPr>
            <w:tcW w:w="1074" w:type="pct"/>
            <w:tcBorders>
              <w:top w:val="single" w:sz="4" w:space="0" w:color="auto"/>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CONDICIÓN</w:t>
            </w:r>
          </w:p>
        </w:tc>
        <w:tc>
          <w:tcPr>
            <w:tcW w:w="1044" w:type="pct"/>
            <w:tcBorders>
              <w:top w:val="single" w:sz="4" w:space="0" w:color="auto"/>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DEDUCTIVAS</w:t>
            </w:r>
          </w:p>
        </w:tc>
      </w:tr>
      <w:tr w:rsidR="00EF1199" w:rsidRPr="003C165C" w:rsidTr="00EF1199">
        <w:trPr>
          <w:trHeight w:val="1020"/>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A)</w:t>
            </w:r>
          </w:p>
        </w:tc>
        <w:tc>
          <w:tcPr>
            <w:tcW w:w="89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DUPLICADO DE PÓLIZAS.</w:t>
            </w:r>
          </w:p>
        </w:tc>
        <w:tc>
          <w:tcPr>
            <w:tcW w:w="776"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5</w:t>
            </w:r>
          </w:p>
        </w:tc>
        <w:tc>
          <w:tcPr>
            <w:tcW w:w="726"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DÍAS HÁBILES</w:t>
            </w:r>
          </w:p>
        </w:tc>
        <w:tc>
          <w:tcPr>
            <w:tcW w:w="1029"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CONTADOS A PARTIR DE LA FECHA DE ACUSE DE RECIBO DEL REQUERIMIENTO.</w:t>
            </w:r>
          </w:p>
        </w:tc>
        <w:tc>
          <w:tcPr>
            <w:tcW w:w="95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127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B)</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COTIZACIÓN DENTRO DEL CONTRATO (CONVENIOS MODIFICATORIOS)</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5</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COTIZACIÓN SI SE REQUIERE REASEGURO</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20</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D)</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MOVIMIENTOS DE ENDOSOS A, B Y D.</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10</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E)</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MOVIMIENTOS DE ENDOSOS A, B Y D CON REASEGURO FACULTATIVO.</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20</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300"/>
        </w:trPr>
        <w:tc>
          <w:tcPr>
            <w:tcW w:w="753" w:type="pct"/>
            <w:tcBorders>
              <w:top w:val="nil"/>
              <w:left w:val="single" w:sz="4" w:space="0" w:color="auto"/>
              <w:bottom w:val="single" w:sz="4" w:space="0" w:color="auto"/>
              <w:right w:val="single" w:sz="4" w:space="0" w:color="auto"/>
            </w:tcBorders>
            <w:shd w:val="clear" w:color="auto" w:fill="auto"/>
            <w:noWrap/>
            <w:vAlign w:val="bottom"/>
            <w:hideMark/>
          </w:tcPr>
          <w:p w:rsidR="00EF1199" w:rsidRPr="003C165C" w:rsidRDefault="00EF1199" w:rsidP="00EF1199">
            <w:pPr>
              <w:rPr>
                <w:rFonts w:ascii="Arial" w:hAnsi="Arial" w:cs="Arial"/>
                <w:color w:val="000000"/>
                <w:sz w:val="20"/>
                <w:lang w:val="es-MX" w:eastAsia="es-MX"/>
              </w:rPr>
            </w:pPr>
            <w:r w:rsidRPr="003C165C">
              <w:rPr>
                <w:rFonts w:ascii="Arial" w:hAnsi="Arial" w:cs="Arial"/>
                <w:color w:val="000000"/>
                <w:sz w:val="20"/>
                <w:lang w:val="es-MX" w:eastAsia="es-MX"/>
              </w:rPr>
              <w:t>SINIESTROS</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w:t>
            </w:r>
          </w:p>
        </w:tc>
      </w:tr>
      <w:tr w:rsidR="00EF1199" w:rsidRPr="003C165C" w:rsidTr="00EF1199">
        <w:trPr>
          <w:trHeight w:val="76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A)</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OBTENCIÓN DEL NÚMERO DE SINIESTRO</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1</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POSTERIORES AL REPORTE</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lastRenderedPageBreak/>
              <w:t>B)</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ATENCIÓN DE SINIESTROS POR PARTE DEL AJUSTADOR</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2</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POSTERIORES AL REPORTE</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1275"/>
        </w:trPr>
        <w:tc>
          <w:tcPr>
            <w:tcW w:w="753" w:type="pct"/>
            <w:tcBorders>
              <w:top w:val="nil"/>
              <w:left w:val="single" w:sz="4" w:space="0" w:color="auto"/>
              <w:bottom w:val="single" w:sz="4" w:space="0" w:color="auto"/>
              <w:right w:val="single" w:sz="4" w:space="0" w:color="auto"/>
            </w:tcBorders>
            <w:shd w:val="clear" w:color="auto" w:fill="auto"/>
            <w:vAlign w:val="center"/>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C)</w:t>
            </w:r>
          </w:p>
        </w:tc>
        <w:tc>
          <w:tcPr>
            <w:tcW w:w="1087" w:type="pct"/>
            <w:tcBorders>
              <w:top w:val="nil"/>
              <w:left w:val="nil"/>
              <w:bottom w:val="single" w:sz="4" w:space="0" w:color="auto"/>
              <w:right w:val="single" w:sz="4" w:space="0" w:color="auto"/>
            </w:tcBorders>
            <w:shd w:val="clear" w:color="auto" w:fill="auto"/>
            <w:vAlign w:val="center"/>
          </w:tcPr>
          <w:p w:rsidR="00EF1199" w:rsidRPr="003C165C" w:rsidRDefault="00EF1199" w:rsidP="00EF1199">
            <w:pPr>
              <w:tabs>
                <w:tab w:val="left" w:pos="709"/>
              </w:tabs>
              <w:jc w:val="both"/>
              <w:rPr>
                <w:rFonts w:ascii="Arial" w:hAnsi="Arial" w:cs="Arial"/>
                <w:color w:val="000000"/>
                <w:sz w:val="20"/>
                <w:lang w:eastAsia="es-MX"/>
              </w:rPr>
            </w:pPr>
            <w:r w:rsidRPr="003C165C">
              <w:rPr>
                <w:rFonts w:ascii="Arial" w:hAnsi="Arial" w:cs="Arial"/>
                <w:color w:val="000000"/>
                <w:sz w:val="20"/>
                <w:lang w:eastAsia="es-MX"/>
              </w:rPr>
              <w:t>INSPECCIÓN CONJUNTA DEL DAÑO EN TRAMOS ZONAS AFECTADAS:</w:t>
            </w:r>
          </w:p>
          <w:p w:rsidR="00EF1199" w:rsidRPr="003C165C" w:rsidRDefault="00EF1199" w:rsidP="00EF1199">
            <w:pPr>
              <w:tabs>
                <w:tab w:val="left" w:pos="709"/>
              </w:tabs>
              <w:jc w:val="both"/>
              <w:rPr>
                <w:rFonts w:ascii="Arial" w:hAnsi="Arial" w:cs="Arial"/>
                <w:color w:val="000000"/>
                <w:sz w:val="20"/>
                <w:lang w:eastAsia="es-MX"/>
              </w:rPr>
            </w:pPr>
            <w:r w:rsidRPr="003C165C">
              <w:rPr>
                <w:rFonts w:ascii="Arial" w:hAnsi="Arial" w:cs="Arial"/>
                <w:color w:val="000000"/>
                <w:sz w:val="20"/>
                <w:lang w:eastAsia="es-MX"/>
              </w:rPr>
              <w:t>-DETERMINACIÓN DE LA MAGNITUD DEL DAÑO.</w:t>
            </w:r>
          </w:p>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-CUANTIFICACIÓN DEL MONTO DEL DAÑO</w:t>
            </w:r>
            <w:r w:rsidRPr="003C165C">
              <w:rPr>
                <w:rFonts w:ascii="Arial" w:hAnsi="Arial" w:cs="Arial"/>
                <w:sz w:val="20"/>
              </w:rPr>
              <w:t>.</w:t>
            </w:r>
          </w:p>
        </w:tc>
        <w:tc>
          <w:tcPr>
            <w:tcW w:w="295" w:type="pct"/>
            <w:tcBorders>
              <w:top w:val="nil"/>
              <w:left w:val="nil"/>
              <w:bottom w:val="single" w:sz="4" w:space="0" w:color="auto"/>
              <w:right w:val="single" w:sz="4" w:space="0" w:color="auto"/>
            </w:tcBorders>
            <w:shd w:val="clear" w:color="auto" w:fill="auto"/>
            <w:vAlign w:val="center"/>
          </w:tcPr>
          <w:p w:rsidR="00EF1199" w:rsidRPr="003C165C" w:rsidRDefault="00EF1199" w:rsidP="00EF1199">
            <w:pPr>
              <w:jc w:val="center"/>
              <w:rPr>
                <w:rFonts w:ascii="Arial" w:hAnsi="Arial" w:cs="Arial"/>
                <w:color w:val="000000"/>
                <w:sz w:val="20"/>
                <w:lang w:val="es-MX" w:eastAsia="es-MX"/>
              </w:rPr>
            </w:pPr>
          </w:p>
          <w:p w:rsidR="00EF1199" w:rsidRPr="003C165C" w:rsidRDefault="00EF1199" w:rsidP="00EF1199">
            <w:pPr>
              <w:jc w:val="center"/>
              <w:rPr>
                <w:rFonts w:ascii="Arial" w:hAnsi="Arial" w:cs="Arial"/>
                <w:color w:val="000000"/>
                <w:sz w:val="20"/>
                <w:lang w:val="es-MX" w:eastAsia="es-MX"/>
              </w:rPr>
            </w:pPr>
          </w:p>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w:t>
            </w:r>
          </w:p>
          <w:p w:rsidR="00EF1199" w:rsidRPr="003C165C" w:rsidRDefault="00EF1199" w:rsidP="00EF1199">
            <w:pPr>
              <w:jc w:val="center"/>
              <w:rPr>
                <w:rFonts w:ascii="Arial" w:hAnsi="Arial" w:cs="Arial"/>
                <w:color w:val="000000"/>
                <w:sz w:val="20"/>
                <w:lang w:val="es-MX" w:eastAsia="es-MX"/>
              </w:rPr>
            </w:pPr>
          </w:p>
          <w:p w:rsidR="00EF1199" w:rsidRPr="003C165C" w:rsidRDefault="00EF1199" w:rsidP="00EF1199">
            <w:pPr>
              <w:jc w:val="center"/>
              <w:rPr>
                <w:rFonts w:ascii="Arial" w:hAnsi="Arial" w:cs="Arial"/>
                <w:color w:val="000000"/>
                <w:sz w:val="20"/>
                <w:lang w:val="es-MX" w:eastAsia="es-MX"/>
              </w:rPr>
            </w:pPr>
          </w:p>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w:t>
            </w:r>
          </w:p>
        </w:tc>
        <w:tc>
          <w:tcPr>
            <w:tcW w:w="747" w:type="pct"/>
            <w:tcBorders>
              <w:top w:val="nil"/>
              <w:left w:val="nil"/>
              <w:bottom w:val="single" w:sz="4" w:space="0" w:color="auto"/>
              <w:right w:val="single" w:sz="4" w:space="0" w:color="auto"/>
            </w:tcBorders>
            <w:shd w:val="clear" w:color="auto" w:fill="auto"/>
            <w:vAlign w:val="center"/>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DIAS HABILES</w:t>
            </w:r>
          </w:p>
        </w:tc>
        <w:tc>
          <w:tcPr>
            <w:tcW w:w="1074" w:type="pct"/>
            <w:tcBorders>
              <w:top w:val="nil"/>
              <w:left w:val="nil"/>
              <w:bottom w:val="single" w:sz="4" w:space="0" w:color="auto"/>
              <w:right w:val="single" w:sz="4" w:space="0" w:color="auto"/>
            </w:tcBorders>
            <w:shd w:val="clear" w:color="auto" w:fill="auto"/>
            <w:vAlign w:val="center"/>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AL REPORTE</w:t>
            </w:r>
          </w:p>
        </w:tc>
        <w:tc>
          <w:tcPr>
            <w:tcW w:w="1044" w:type="pct"/>
            <w:tcBorders>
              <w:top w:val="nil"/>
              <w:left w:val="nil"/>
              <w:bottom w:val="single" w:sz="4" w:space="0" w:color="auto"/>
              <w:right w:val="single" w:sz="4" w:space="0" w:color="auto"/>
            </w:tcBorders>
            <w:shd w:val="clear" w:color="auto" w:fill="auto"/>
            <w:vAlign w:val="center"/>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127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SOLICITUD DE DOCUMENTOS POR PARTE DEL AJUSTADOR O ASEGURADORA</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5</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AL RECORRIDO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PERDIDA DEL DE DERECHO A PEDIR INFORMACION </w:t>
            </w:r>
          </w:p>
        </w:tc>
      </w:tr>
      <w:tr w:rsidR="00EF1199" w:rsidRPr="003C165C" w:rsidTr="00EF1199">
        <w:trPr>
          <w:trHeight w:val="178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E)</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EN SU CASO, CONVENIO DE AJUSTE DE VALORIZACIÓN DE PÉRDIDAS</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10</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UNA VEZ ACREDITADA LA PROPIEDAD Y ENTREGADA LA DOCUMENTACIÓN CON QUE CUENTA EL ASEGURADO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r w:rsidR="00EF1199" w:rsidRPr="003C165C" w:rsidTr="00EF1199">
        <w:trPr>
          <w:trHeight w:val="204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F)</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INDEMNIZACIÓN</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30</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NATURALES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UNA VEZ FIRMADO EL CONVENIO DE AJUSTE DE VALORIZACIÓN DE PÉRDIDAS.</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BD5FEC" w:rsidP="00EF1199">
            <w:pPr>
              <w:jc w:val="center"/>
              <w:rPr>
                <w:rFonts w:ascii="Arial" w:hAnsi="Arial" w:cs="Arial"/>
                <w:color w:val="000000"/>
                <w:sz w:val="20"/>
                <w:lang w:val="es-MX" w:eastAsia="es-MX"/>
              </w:rPr>
            </w:pPr>
            <w:r>
              <w:rPr>
                <w:rFonts w:ascii="Arial" w:hAnsi="Arial" w:cs="Arial"/>
                <w:color w:val="000000"/>
                <w:sz w:val="20"/>
                <w:lang w:val="es-MX" w:eastAsia="es-MX"/>
              </w:rPr>
              <w:t xml:space="preserve">INTERESES MORATORIOS CONFORE EL ARTICULO 276 DE LA </w:t>
            </w:r>
            <w:r w:rsidRPr="00962FF6">
              <w:rPr>
                <w:rFonts w:ascii="Arial" w:hAnsi="Arial" w:cs="Arial"/>
                <w:color w:val="000000"/>
                <w:sz w:val="20"/>
                <w:lang w:val="es-MX" w:eastAsia="es-MX"/>
              </w:rPr>
              <w:t>LEY DE INSTITUCIONES DE SEGUROS Y DE FIANZAS</w:t>
            </w:r>
          </w:p>
        </w:tc>
      </w:tr>
      <w:tr w:rsidR="00EF1199" w:rsidRPr="003C165C" w:rsidTr="00EF1199">
        <w:trPr>
          <w:trHeight w:val="229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lastRenderedPageBreak/>
              <w:t>G)</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PAGO DEL ANTICIPO SOLICITADO UNA VEZ DECLARADO PROCEDENTE EL SINIESTRO Y SE CUENTE CON LA INFORMACION MINIMA</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85769D"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w:t>
            </w:r>
            <w:r w:rsidR="00EF1199" w:rsidRPr="003C165C">
              <w:rPr>
                <w:rFonts w:ascii="Arial" w:hAnsi="Arial" w:cs="Arial"/>
                <w:color w:val="000000"/>
                <w:sz w:val="20"/>
                <w:lang w:val="es-MX" w:eastAsia="es-MX"/>
              </w:rPr>
              <w:t xml:space="preserve"> LA SOLICITUD DEL ASEGURADO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 (UNO POR CIENTO) POR CADA DÌA NATURAL POR INCUMPLIMIENTO SOBRE EL IMPORTE SOLICITADO SIN IVA EN EL ANTICIPO.</w:t>
            </w:r>
          </w:p>
        </w:tc>
      </w:tr>
      <w:tr w:rsidR="00EF1199" w:rsidRPr="003C165C" w:rsidTr="00EF1199">
        <w:trPr>
          <w:trHeight w:val="30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DIVERSOS</w:t>
            </w:r>
          </w:p>
        </w:tc>
        <w:tc>
          <w:tcPr>
            <w:tcW w:w="1087" w:type="pct"/>
            <w:tcBorders>
              <w:top w:val="nil"/>
              <w:left w:val="nil"/>
              <w:bottom w:val="single" w:sz="4" w:space="0" w:color="auto"/>
              <w:right w:val="single" w:sz="4" w:space="0" w:color="auto"/>
            </w:tcBorders>
            <w:shd w:val="clear" w:color="auto" w:fill="auto"/>
            <w:noWrap/>
            <w:vAlign w:val="bottom"/>
            <w:hideMark/>
          </w:tcPr>
          <w:p w:rsidR="00EF1199" w:rsidRPr="003C165C" w:rsidRDefault="00EF1199" w:rsidP="00EF1199">
            <w:pPr>
              <w:rPr>
                <w:rFonts w:ascii="Arial" w:hAnsi="Arial" w:cs="Arial"/>
                <w:color w:val="000000"/>
                <w:sz w:val="20"/>
                <w:lang w:val="es-MX" w:eastAsia="es-MX"/>
              </w:rPr>
            </w:pPr>
            <w:r w:rsidRPr="003C165C">
              <w:rPr>
                <w:rFonts w:ascii="Arial" w:hAnsi="Arial" w:cs="Arial"/>
                <w:color w:val="000000"/>
                <w:sz w:val="20"/>
                <w:lang w:val="es-MX" w:eastAsia="es-MX"/>
              </w:rPr>
              <w:t> </w:t>
            </w:r>
          </w:p>
        </w:tc>
        <w:tc>
          <w:tcPr>
            <w:tcW w:w="295" w:type="pct"/>
            <w:tcBorders>
              <w:top w:val="nil"/>
              <w:left w:val="nil"/>
              <w:bottom w:val="single" w:sz="4" w:space="0" w:color="auto"/>
              <w:right w:val="single" w:sz="4" w:space="0" w:color="auto"/>
            </w:tcBorders>
            <w:shd w:val="clear" w:color="auto" w:fill="auto"/>
            <w:noWrap/>
            <w:vAlign w:val="bottom"/>
            <w:hideMark/>
          </w:tcPr>
          <w:p w:rsidR="00EF1199" w:rsidRPr="003C165C" w:rsidRDefault="00EF1199" w:rsidP="00EF1199">
            <w:pPr>
              <w:rPr>
                <w:rFonts w:ascii="Arial" w:hAnsi="Arial" w:cs="Arial"/>
                <w:color w:val="000000"/>
                <w:sz w:val="20"/>
                <w:lang w:val="es-MX" w:eastAsia="es-MX"/>
              </w:rPr>
            </w:pPr>
            <w:r w:rsidRPr="003C165C">
              <w:rPr>
                <w:rFonts w:ascii="Arial" w:hAnsi="Arial" w:cs="Arial"/>
                <w:color w:val="000000"/>
                <w:sz w:val="20"/>
                <w:lang w:val="es-MX" w:eastAsia="es-MX"/>
              </w:rPr>
              <w:t> </w:t>
            </w:r>
          </w:p>
        </w:tc>
        <w:tc>
          <w:tcPr>
            <w:tcW w:w="747" w:type="pct"/>
            <w:tcBorders>
              <w:top w:val="nil"/>
              <w:left w:val="nil"/>
              <w:bottom w:val="single" w:sz="4" w:space="0" w:color="auto"/>
              <w:right w:val="single" w:sz="4" w:space="0" w:color="auto"/>
            </w:tcBorders>
            <w:shd w:val="clear" w:color="auto" w:fill="auto"/>
            <w:noWrap/>
            <w:vAlign w:val="bottom"/>
            <w:hideMark/>
          </w:tcPr>
          <w:p w:rsidR="00EF1199" w:rsidRPr="003C165C" w:rsidRDefault="00EF1199" w:rsidP="00EF1199">
            <w:pPr>
              <w:rPr>
                <w:rFonts w:ascii="Arial" w:hAnsi="Arial" w:cs="Arial"/>
                <w:color w:val="000000"/>
                <w:sz w:val="20"/>
                <w:lang w:val="es-MX" w:eastAsia="es-MX"/>
              </w:rPr>
            </w:pPr>
            <w:r w:rsidRPr="003C165C">
              <w:rPr>
                <w:rFonts w:ascii="Arial" w:hAnsi="Arial" w:cs="Arial"/>
                <w:color w:val="000000"/>
                <w:sz w:val="20"/>
                <w:lang w:val="es-MX" w:eastAsia="es-MX"/>
              </w:rPr>
              <w:t> </w:t>
            </w:r>
          </w:p>
        </w:tc>
        <w:tc>
          <w:tcPr>
            <w:tcW w:w="1074" w:type="pct"/>
            <w:tcBorders>
              <w:top w:val="nil"/>
              <w:left w:val="nil"/>
              <w:bottom w:val="single" w:sz="4" w:space="0" w:color="auto"/>
              <w:right w:val="single" w:sz="4" w:space="0" w:color="auto"/>
            </w:tcBorders>
            <w:shd w:val="clear" w:color="auto" w:fill="auto"/>
            <w:noWrap/>
            <w:vAlign w:val="bottom"/>
            <w:hideMark/>
          </w:tcPr>
          <w:p w:rsidR="00EF1199" w:rsidRPr="003C165C" w:rsidRDefault="00EF1199" w:rsidP="00EF1199">
            <w:pPr>
              <w:rPr>
                <w:rFonts w:ascii="Arial" w:hAnsi="Arial" w:cs="Arial"/>
                <w:color w:val="000000"/>
                <w:sz w:val="20"/>
                <w:lang w:val="es-MX" w:eastAsia="es-MX"/>
              </w:rPr>
            </w:pPr>
            <w:r w:rsidRPr="003C165C">
              <w:rPr>
                <w:rFonts w:ascii="Arial" w:hAnsi="Arial" w:cs="Arial"/>
                <w:color w:val="000000"/>
                <w:sz w:val="20"/>
                <w:lang w:val="es-MX" w:eastAsia="es-MX"/>
              </w:rPr>
              <w:t> </w:t>
            </w:r>
          </w:p>
        </w:tc>
        <w:tc>
          <w:tcPr>
            <w:tcW w:w="1044" w:type="pct"/>
            <w:tcBorders>
              <w:top w:val="nil"/>
              <w:left w:val="nil"/>
              <w:bottom w:val="single" w:sz="4" w:space="0" w:color="auto"/>
              <w:right w:val="single" w:sz="4" w:space="0" w:color="auto"/>
            </w:tcBorders>
            <w:shd w:val="clear" w:color="auto" w:fill="auto"/>
            <w:noWrap/>
            <w:vAlign w:val="center"/>
            <w:hideMark/>
          </w:tcPr>
          <w:p w:rsidR="00EF1199" w:rsidRPr="003C165C" w:rsidRDefault="00EF1199" w:rsidP="00EF1199">
            <w:pPr>
              <w:jc w:val="both"/>
              <w:rPr>
                <w:rFonts w:ascii="Arial" w:hAnsi="Arial" w:cs="Arial"/>
                <w:color w:val="000000"/>
                <w:sz w:val="20"/>
                <w:lang w:val="es-MX" w:eastAsia="es-MX"/>
              </w:rPr>
            </w:pPr>
            <w:r w:rsidRPr="003C165C">
              <w:rPr>
                <w:rFonts w:ascii="Arial" w:hAnsi="Arial" w:cs="Arial"/>
                <w:color w:val="000000"/>
                <w:sz w:val="20"/>
                <w:lang w:val="es-MX" w:eastAsia="es-MX"/>
              </w:rPr>
              <w:t> </w:t>
            </w:r>
          </w:p>
        </w:tc>
      </w:tr>
      <w:tr w:rsidR="00EF1199" w:rsidRPr="003C165C" w:rsidTr="00EF1199">
        <w:trPr>
          <w:trHeight w:val="76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A)</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eastAsia="es-MX"/>
              </w:rPr>
              <w:t>PRESENCIA DEL EJECUTIVO.</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3105D0" w:rsidP="00EF1199">
            <w:pPr>
              <w:jc w:val="center"/>
              <w:rPr>
                <w:rFonts w:ascii="Arial" w:hAnsi="Arial" w:cs="Arial"/>
                <w:color w:val="000000"/>
                <w:sz w:val="20"/>
                <w:lang w:val="es-MX" w:eastAsia="es-MX"/>
              </w:rPr>
            </w:pPr>
            <w:r w:rsidRPr="004176CF">
              <w:rPr>
                <w:rFonts w:ascii="Arial" w:hAnsi="Arial" w:cs="Arial"/>
                <w:color w:val="000000"/>
                <w:sz w:val="20"/>
                <w:lang w:eastAsia="es-MX"/>
              </w:rPr>
              <w:t>3</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3105D0" w:rsidP="003105D0">
            <w:pPr>
              <w:jc w:val="center"/>
              <w:rPr>
                <w:rFonts w:ascii="Arial" w:hAnsi="Arial" w:cs="Arial"/>
                <w:color w:val="000000"/>
                <w:sz w:val="20"/>
                <w:lang w:val="es-MX" w:eastAsia="es-MX"/>
              </w:rPr>
            </w:pPr>
            <w:r>
              <w:rPr>
                <w:rFonts w:ascii="Arial" w:hAnsi="Arial" w:cs="Arial"/>
                <w:color w:val="000000"/>
                <w:sz w:val="20"/>
                <w:lang w:val="es-MX" w:eastAsia="es-MX"/>
              </w:rPr>
              <w:t>TRES</w:t>
            </w:r>
            <w:r w:rsidR="00EF1199" w:rsidRPr="003C165C">
              <w:rPr>
                <w:rFonts w:ascii="Arial" w:hAnsi="Arial" w:cs="Arial"/>
                <w:color w:val="000000"/>
                <w:sz w:val="20"/>
                <w:lang w:val="es-MX" w:eastAsia="es-MX"/>
              </w:rPr>
              <w:t xml:space="preserve"> DÍA</w:t>
            </w:r>
            <w:r>
              <w:rPr>
                <w:rFonts w:ascii="Arial" w:hAnsi="Arial" w:cs="Arial"/>
                <w:color w:val="000000"/>
                <w:sz w:val="20"/>
                <w:lang w:val="es-MX" w:eastAsia="es-MX"/>
              </w:rPr>
              <w:t>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SE PODRA SOLICITAR CUANTAS VECES LO REQUIERA EN ADICION A LA VISITA.</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SOLICITUD DE CAMBIO DEL EJECUTIVO</w:t>
            </w:r>
          </w:p>
        </w:tc>
      </w:tr>
      <w:tr w:rsidR="00EF1199" w:rsidRPr="003C165C" w:rsidTr="00EF1199">
        <w:trPr>
          <w:trHeight w:val="127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B)</w:t>
            </w:r>
          </w:p>
        </w:tc>
        <w:tc>
          <w:tcPr>
            <w:tcW w:w="108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REPORTE DE SINIESTRALIDAD MENSUAL</w:t>
            </w:r>
          </w:p>
        </w:tc>
        <w:tc>
          <w:tcPr>
            <w:tcW w:w="295"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10</w:t>
            </w:r>
          </w:p>
        </w:tc>
        <w:tc>
          <w:tcPr>
            <w:tcW w:w="747"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POSTERIORES AL VENCIMIENTO DEL PERIODO O A LA SOLICITUD DEL ASEGURADO</w:t>
            </w:r>
          </w:p>
        </w:tc>
        <w:tc>
          <w:tcPr>
            <w:tcW w:w="1044" w:type="pct"/>
            <w:tcBorders>
              <w:top w:val="nil"/>
              <w:left w:val="nil"/>
              <w:bottom w:val="single" w:sz="4" w:space="0" w:color="auto"/>
              <w:right w:val="single" w:sz="4" w:space="0" w:color="auto"/>
            </w:tcBorders>
            <w:shd w:val="clear" w:color="auto" w:fill="auto"/>
            <w:vAlign w:val="center"/>
            <w:hideMark/>
          </w:tcPr>
          <w:p w:rsidR="00EF1199" w:rsidRPr="003C165C" w:rsidRDefault="00EF1199" w:rsidP="00EF1199">
            <w:pPr>
              <w:jc w:val="center"/>
              <w:rPr>
                <w:rFonts w:ascii="Arial" w:hAnsi="Arial" w:cs="Arial"/>
                <w:color w:val="000000"/>
                <w:sz w:val="20"/>
                <w:lang w:val="es-MX" w:eastAsia="es-MX"/>
              </w:rPr>
            </w:pPr>
            <w:r w:rsidRPr="003C165C">
              <w:rPr>
                <w:rFonts w:ascii="Arial" w:hAnsi="Arial" w:cs="Arial"/>
                <w:color w:val="000000"/>
                <w:sz w:val="20"/>
                <w:lang w:val="es-MX" w:eastAsia="es-MX"/>
              </w:rPr>
              <w:t xml:space="preserve">$1,000.00 M.N. POR DÍA </w:t>
            </w:r>
          </w:p>
        </w:tc>
      </w:tr>
    </w:tbl>
    <w:p w:rsidR="00EF1199" w:rsidRPr="003C165C" w:rsidRDefault="00EF1199" w:rsidP="00EF1199">
      <w:pPr>
        <w:rPr>
          <w:rFonts w:ascii="Arial" w:hAnsi="Arial" w:cs="Arial"/>
        </w:rPr>
      </w:pPr>
    </w:p>
    <w:p w:rsidR="00EF1199" w:rsidRDefault="00EF1199" w:rsidP="00EF1199">
      <w:pPr>
        <w:jc w:val="both"/>
        <w:rPr>
          <w:rFonts w:ascii="Arial" w:hAnsi="Arial" w:cs="Arial"/>
          <w:sz w:val="20"/>
        </w:rPr>
      </w:pPr>
      <w:r w:rsidRPr="003C165C">
        <w:rPr>
          <w:rFonts w:ascii="Arial" w:hAnsi="Arial" w:cs="Arial"/>
          <w:sz w:val="20"/>
        </w:rPr>
        <w:t>PARA EL CASO DE PRESENTARSE UNA EVENTUALIDAD POR CAUSA DE FUERZA MAYOR, POR LA QUE EL PROVEEDOR NO PUEDA CUMPLIR CON EL ESTANDAR DE SERVICIO, DEBERA REMITIR UN ESCRITO AL ADMINISTRADOR DEL CONTRATO MANIFESTANDO LO ANTERIOR Y ADJUNTANDO LOS ELEMENTOS DE PRUEBA QUE ESTIME PERTINENTES, A EFECTO DE SER EVALUADOS Y DICTAMINAR LA PRODEDENCIA DE SU SOLICITUD. ESTA SOLICITUD DEBERA SER INGRESADA ANTES DEL VENCIMIENTO DEL PLAZO ESTABLECIDO COMO “TIEMPO DE RESPUESTA.”</w:t>
      </w:r>
    </w:p>
    <w:p w:rsidR="00EF1703" w:rsidRDefault="00EF1703" w:rsidP="00EF1199">
      <w:pPr>
        <w:jc w:val="both"/>
        <w:rPr>
          <w:rFonts w:ascii="Arial" w:hAnsi="Arial" w:cs="Arial"/>
          <w:sz w:val="20"/>
        </w:rPr>
      </w:pPr>
    </w:p>
    <w:p w:rsidR="00B117A5" w:rsidRDefault="00B117A5" w:rsidP="00E57A43">
      <w:pPr>
        <w:pStyle w:val="Ttulo"/>
        <w:rPr>
          <w:sz w:val="28"/>
          <w:szCs w:val="20"/>
        </w:rPr>
      </w:pPr>
    </w:p>
    <w:p w:rsidR="006E3E4A" w:rsidRDefault="006E3E4A" w:rsidP="00E57A43">
      <w:pPr>
        <w:pStyle w:val="Ttulo"/>
        <w:rPr>
          <w:sz w:val="28"/>
          <w:szCs w:val="20"/>
        </w:rPr>
      </w:pPr>
    </w:p>
    <w:p w:rsidR="006E3E4A" w:rsidRDefault="006E3E4A" w:rsidP="00E57A43">
      <w:pPr>
        <w:pStyle w:val="Ttulo"/>
        <w:rPr>
          <w:sz w:val="28"/>
          <w:szCs w:val="20"/>
        </w:rPr>
      </w:pPr>
    </w:p>
    <w:p w:rsidR="006E3E4A" w:rsidRDefault="006E3E4A" w:rsidP="00E57A43">
      <w:pPr>
        <w:pStyle w:val="Ttulo"/>
        <w:rPr>
          <w:sz w:val="28"/>
          <w:szCs w:val="20"/>
        </w:rPr>
      </w:pPr>
    </w:p>
    <w:p w:rsidR="00E57A43" w:rsidRPr="00A2191E" w:rsidRDefault="00E57A43" w:rsidP="00E57A43">
      <w:pPr>
        <w:pStyle w:val="Ttulo"/>
        <w:rPr>
          <w:sz w:val="20"/>
          <w:szCs w:val="20"/>
        </w:rPr>
      </w:pPr>
      <w:r>
        <w:rPr>
          <w:sz w:val="28"/>
          <w:szCs w:val="20"/>
        </w:rPr>
        <w:t>POLIZA</w:t>
      </w:r>
      <w:r w:rsidRPr="007C00CE">
        <w:rPr>
          <w:sz w:val="28"/>
          <w:szCs w:val="20"/>
        </w:rPr>
        <w:t xml:space="preserve"> </w:t>
      </w:r>
      <w:r w:rsidR="0032433F">
        <w:rPr>
          <w:sz w:val="28"/>
          <w:szCs w:val="20"/>
        </w:rPr>
        <w:t>2</w:t>
      </w:r>
      <w:r w:rsidRPr="007C00CE">
        <w:rPr>
          <w:sz w:val="28"/>
          <w:szCs w:val="20"/>
        </w:rPr>
        <w:t xml:space="preserve">.- SEGURO DE </w:t>
      </w:r>
      <w:r>
        <w:rPr>
          <w:sz w:val="28"/>
          <w:szCs w:val="20"/>
        </w:rPr>
        <w:t>AERONAVES</w:t>
      </w:r>
    </w:p>
    <w:p w:rsidR="00E57A43" w:rsidRDefault="00E57A43" w:rsidP="00E57A43">
      <w:pPr>
        <w:rPr>
          <w:rFonts w:ascii="Arial" w:hAnsi="Arial" w:cs="Arial"/>
        </w:rPr>
      </w:pPr>
    </w:p>
    <w:p w:rsidR="00E57A43" w:rsidRPr="00A2191E" w:rsidRDefault="00E57A43" w:rsidP="00E57A43">
      <w:pPr>
        <w:rPr>
          <w:rFonts w:ascii="Arial" w:hAnsi="Arial" w:cs="Arial"/>
        </w:rPr>
      </w:pPr>
    </w:p>
    <w:p w:rsidR="00E57A43" w:rsidRPr="008838CB" w:rsidRDefault="00E57A43" w:rsidP="00E57A43">
      <w:pPr>
        <w:pStyle w:val="Prrafodelista"/>
        <w:numPr>
          <w:ilvl w:val="0"/>
          <w:numId w:val="62"/>
        </w:numPr>
        <w:ind w:left="426" w:hanging="426"/>
        <w:contextualSpacing/>
        <w:jc w:val="both"/>
        <w:rPr>
          <w:rFonts w:ascii="Arial" w:hAnsi="Arial" w:cs="Arial"/>
          <w:b/>
          <w:sz w:val="20"/>
        </w:rPr>
      </w:pPr>
      <w:r w:rsidRPr="008838CB">
        <w:rPr>
          <w:rFonts w:ascii="Arial" w:hAnsi="Arial" w:cs="Arial"/>
          <w:b/>
          <w:sz w:val="20"/>
        </w:rPr>
        <w:t>ASEGURADO</w:t>
      </w:r>
    </w:p>
    <w:p w:rsidR="00E57A43" w:rsidRPr="00C026A0" w:rsidRDefault="00E57A43" w:rsidP="00E57A43">
      <w:pPr>
        <w:tabs>
          <w:tab w:val="left" w:pos="284"/>
        </w:tabs>
        <w:jc w:val="both"/>
        <w:rPr>
          <w:rFonts w:ascii="Arial" w:hAnsi="Arial" w:cs="Arial"/>
          <w:b/>
          <w:bCs/>
        </w:rPr>
      </w:pPr>
    </w:p>
    <w:p w:rsidR="00E57A43" w:rsidRPr="008838CB" w:rsidRDefault="00E57A43" w:rsidP="00E57A43">
      <w:pPr>
        <w:tabs>
          <w:tab w:val="left" w:pos="284"/>
        </w:tabs>
        <w:jc w:val="both"/>
        <w:rPr>
          <w:rFonts w:ascii="Arial" w:hAnsi="Arial" w:cs="Arial"/>
          <w:sz w:val="20"/>
        </w:rPr>
      </w:pPr>
      <w:r w:rsidRPr="008838CB">
        <w:rPr>
          <w:rFonts w:ascii="Arial" w:hAnsi="Arial" w:cs="Arial"/>
          <w:sz w:val="20"/>
        </w:rPr>
        <w:t xml:space="preserve">LA PRESENTE PÓLIZA SE EXPIDE A FAVOR DE LA </w:t>
      </w:r>
      <w:r w:rsidRPr="008136B3">
        <w:rPr>
          <w:rFonts w:ascii="Arial" w:hAnsi="Arial" w:cs="Arial"/>
          <w:sz w:val="20"/>
        </w:rPr>
        <w:t>•</w:t>
      </w:r>
      <w:r w:rsidRPr="008136B3">
        <w:rPr>
          <w:rFonts w:ascii="Arial" w:hAnsi="Arial" w:cs="Arial"/>
          <w:sz w:val="20"/>
        </w:rPr>
        <w:tab/>
        <w:t>COMISIÓN ESTATAL DE BIENES Y CONCESIONES, DEL GOBIERNO DEL ESTADO DE SONORA</w:t>
      </w:r>
      <w:r w:rsidRPr="008838CB">
        <w:rPr>
          <w:rFonts w:ascii="Arial" w:hAnsi="Arial" w:cs="Arial"/>
          <w:sz w:val="20"/>
        </w:rPr>
        <w:t>, LLAMADA MÁS ADELANTE “EL ASEGURADO”</w:t>
      </w:r>
    </w:p>
    <w:p w:rsidR="00E57A43" w:rsidRPr="007805F6" w:rsidRDefault="00E57A43" w:rsidP="00E57A43">
      <w:pPr>
        <w:tabs>
          <w:tab w:val="left" w:pos="284"/>
        </w:tabs>
        <w:jc w:val="both"/>
        <w:rPr>
          <w:rFonts w:ascii="Arial" w:hAnsi="Arial" w:cs="Arial"/>
        </w:rPr>
      </w:pPr>
    </w:p>
    <w:p w:rsidR="00E57A43" w:rsidRPr="008838CB" w:rsidRDefault="00E57A43" w:rsidP="00E57A43">
      <w:pPr>
        <w:pStyle w:val="Prrafodelista"/>
        <w:numPr>
          <w:ilvl w:val="0"/>
          <w:numId w:val="62"/>
        </w:numPr>
        <w:ind w:left="426" w:hanging="426"/>
        <w:contextualSpacing/>
        <w:jc w:val="both"/>
        <w:rPr>
          <w:rFonts w:ascii="Arial" w:hAnsi="Arial" w:cs="Arial"/>
          <w:b/>
          <w:sz w:val="20"/>
        </w:rPr>
      </w:pPr>
      <w:r w:rsidRPr="008838CB">
        <w:rPr>
          <w:rFonts w:ascii="Arial" w:hAnsi="Arial" w:cs="Arial"/>
          <w:b/>
          <w:sz w:val="20"/>
        </w:rPr>
        <w:t>VIGENCIA DEL SEGURO.</w:t>
      </w:r>
    </w:p>
    <w:p w:rsidR="00E57A43" w:rsidRPr="007805F6" w:rsidRDefault="00E57A43" w:rsidP="00E57A43">
      <w:pPr>
        <w:tabs>
          <w:tab w:val="left" w:pos="284"/>
        </w:tabs>
        <w:jc w:val="both"/>
        <w:rPr>
          <w:rFonts w:ascii="Arial" w:hAnsi="Arial" w:cs="Arial"/>
        </w:rPr>
      </w:pPr>
    </w:p>
    <w:p w:rsidR="00E57A43" w:rsidRDefault="00E57A43" w:rsidP="00E57A43">
      <w:pPr>
        <w:tabs>
          <w:tab w:val="left" w:pos="284"/>
        </w:tabs>
        <w:jc w:val="both"/>
        <w:rPr>
          <w:rFonts w:ascii="Arial" w:hAnsi="Arial" w:cs="Arial"/>
          <w:sz w:val="20"/>
        </w:rPr>
      </w:pPr>
      <w:r w:rsidRPr="00B76DF6">
        <w:rPr>
          <w:rFonts w:ascii="Arial" w:hAnsi="Arial" w:cs="Arial"/>
          <w:sz w:val="20"/>
        </w:rPr>
        <w:t xml:space="preserve">INICIA A </w:t>
      </w:r>
      <w:r w:rsidR="007F2141" w:rsidRPr="00B76DF6">
        <w:rPr>
          <w:rFonts w:ascii="Arial" w:hAnsi="Arial" w:cs="Arial"/>
          <w:sz w:val="20"/>
        </w:rPr>
        <w:t>LAS 00:00</w:t>
      </w:r>
      <w:r w:rsidR="00F3413C" w:rsidRPr="00B76DF6">
        <w:rPr>
          <w:rFonts w:ascii="Arial" w:hAnsi="Arial" w:cs="Arial"/>
          <w:sz w:val="20"/>
        </w:rPr>
        <w:t xml:space="preserve"> DEL 01 DE </w:t>
      </w:r>
      <w:r w:rsidR="0032433F">
        <w:rPr>
          <w:rFonts w:ascii="Arial" w:hAnsi="Arial" w:cs="Arial"/>
          <w:sz w:val="20"/>
        </w:rPr>
        <w:t>MARZO</w:t>
      </w:r>
      <w:r w:rsidR="00F3413C" w:rsidRPr="00B76DF6">
        <w:rPr>
          <w:rFonts w:ascii="Arial" w:hAnsi="Arial" w:cs="Arial"/>
          <w:sz w:val="20"/>
        </w:rPr>
        <w:t xml:space="preserve"> DE 20</w:t>
      </w:r>
      <w:r w:rsidR="007F2141" w:rsidRPr="00B76DF6">
        <w:rPr>
          <w:rFonts w:ascii="Arial" w:hAnsi="Arial" w:cs="Arial"/>
          <w:sz w:val="20"/>
        </w:rPr>
        <w:t>2</w:t>
      </w:r>
      <w:r w:rsidR="00B34615">
        <w:rPr>
          <w:rFonts w:ascii="Arial" w:hAnsi="Arial" w:cs="Arial"/>
          <w:sz w:val="20"/>
        </w:rPr>
        <w:t>1</w:t>
      </w:r>
      <w:r w:rsidR="00F3413C" w:rsidRPr="00B76DF6">
        <w:rPr>
          <w:rFonts w:ascii="Arial" w:hAnsi="Arial" w:cs="Arial"/>
          <w:sz w:val="20"/>
        </w:rPr>
        <w:t xml:space="preserve"> Y TERMINA A LAS 24:00 H</w:t>
      </w:r>
      <w:r w:rsidR="00B34615">
        <w:rPr>
          <w:rFonts w:ascii="Arial" w:hAnsi="Arial" w:cs="Arial"/>
          <w:sz w:val="20"/>
        </w:rPr>
        <w:t>ORAS DEL 31 DE DICIEMBRE DE 2021</w:t>
      </w:r>
      <w:r w:rsidR="00F3413C" w:rsidRPr="00B76DF6">
        <w:rPr>
          <w:rFonts w:ascii="Arial" w:hAnsi="Arial" w:cs="Arial"/>
          <w:sz w:val="20"/>
        </w:rPr>
        <w:t>.</w:t>
      </w:r>
    </w:p>
    <w:p w:rsidR="00E57A43" w:rsidRPr="007805F6" w:rsidRDefault="00E57A43" w:rsidP="00E57A43">
      <w:pPr>
        <w:tabs>
          <w:tab w:val="left" w:pos="284"/>
        </w:tabs>
        <w:jc w:val="both"/>
        <w:rPr>
          <w:rFonts w:ascii="Arial" w:hAnsi="Arial" w:cs="Arial"/>
          <w:b/>
        </w:rPr>
      </w:pPr>
    </w:p>
    <w:p w:rsidR="00E57A43" w:rsidRPr="008838CB" w:rsidRDefault="00E57A43" w:rsidP="00E57A43">
      <w:pPr>
        <w:pStyle w:val="Prrafodelista"/>
        <w:numPr>
          <w:ilvl w:val="0"/>
          <w:numId w:val="62"/>
        </w:numPr>
        <w:ind w:left="426" w:hanging="426"/>
        <w:contextualSpacing/>
        <w:jc w:val="both"/>
        <w:rPr>
          <w:rFonts w:ascii="Arial" w:hAnsi="Arial" w:cs="Arial"/>
          <w:b/>
          <w:sz w:val="20"/>
        </w:rPr>
      </w:pPr>
      <w:r w:rsidRPr="008838CB">
        <w:rPr>
          <w:rFonts w:ascii="Arial" w:hAnsi="Arial" w:cs="Arial"/>
          <w:b/>
          <w:sz w:val="20"/>
        </w:rPr>
        <w:t>ALCANCE DEL SEGURO</w:t>
      </w:r>
    </w:p>
    <w:p w:rsidR="00E57A43" w:rsidRPr="008838CB" w:rsidRDefault="00E57A43" w:rsidP="00E57A43">
      <w:pPr>
        <w:tabs>
          <w:tab w:val="left" w:pos="284"/>
        </w:tabs>
        <w:jc w:val="both"/>
        <w:rPr>
          <w:rFonts w:ascii="Arial" w:hAnsi="Arial" w:cs="Arial"/>
          <w:sz w:val="20"/>
        </w:rPr>
      </w:pPr>
    </w:p>
    <w:p w:rsidR="00E57A43" w:rsidRPr="008838CB" w:rsidRDefault="00E57A43" w:rsidP="00E57A43">
      <w:pPr>
        <w:tabs>
          <w:tab w:val="left" w:pos="284"/>
        </w:tabs>
        <w:jc w:val="both"/>
        <w:rPr>
          <w:rFonts w:ascii="Arial" w:hAnsi="Arial" w:cs="Arial"/>
          <w:sz w:val="20"/>
        </w:rPr>
      </w:pPr>
      <w:r w:rsidRPr="008838CB">
        <w:rPr>
          <w:rFonts w:ascii="Arial" w:hAnsi="Arial" w:cs="Arial"/>
          <w:sz w:val="20"/>
        </w:rPr>
        <w:t>LAS COBERTURAS Y LÍMITE DE RESPONSABILIDAD DE ESTE SEGURO, SON LOS QUE SE INDICAN EN CADA UNA DE LAS CLAUSULAS QUE SE SEÑALAN EN EL PRESENTE ANEXO.</w:t>
      </w:r>
    </w:p>
    <w:p w:rsidR="00E57A43" w:rsidRPr="00A2191E" w:rsidRDefault="00E57A43" w:rsidP="00E57A43">
      <w:pPr>
        <w:tabs>
          <w:tab w:val="left" w:pos="284"/>
        </w:tabs>
        <w:jc w:val="both"/>
        <w:rPr>
          <w:rFonts w:ascii="Arial" w:hAnsi="Arial" w:cs="Arial"/>
          <w:sz w:val="20"/>
        </w:rPr>
      </w:pPr>
    </w:p>
    <w:p w:rsidR="00E57A43" w:rsidRPr="00A2191E" w:rsidRDefault="00E57A43" w:rsidP="00E57A43">
      <w:pPr>
        <w:tabs>
          <w:tab w:val="left" w:pos="284"/>
        </w:tabs>
        <w:jc w:val="both"/>
        <w:rPr>
          <w:rFonts w:ascii="Arial" w:hAnsi="Arial" w:cs="Arial"/>
          <w:b/>
          <w:sz w:val="20"/>
        </w:rPr>
      </w:pPr>
    </w:p>
    <w:p w:rsidR="00E57A43"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BIENES CUBIERTOS</w:t>
      </w:r>
      <w:r>
        <w:rPr>
          <w:rFonts w:ascii="Arial" w:hAnsi="Arial" w:cs="Arial"/>
          <w:b/>
          <w:bCs/>
          <w:sz w:val="20"/>
        </w:rPr>
        <w:t xml:space="preserve"> Y VALORES CUBIERTOS</w:t>
      </w:r>
    </w:p>
    <w:p w:rsidR="00E57A43" w:rsidRPr="00883253" w:rsidRDefault="00E57A43" w:rsidP="00E57A43">
      <w:pPr>
        <w:pStyle w:val="Prrafodelista"/>
        <w:ind w:left="426"/>
        <w:jc w:val="both"/>
        <w:rPr>
          <w:rFonts w:ascii="Arial" w:hAnsi="Arial" w:cs="Arial"/>
          <w:b/>
          <w:bCs/>
          <w:sz w:val="20"/>
        </w:rPr>
      </w:pPr>
    </w:p>
    <w:p w:rsidR="00E57A43" w:rsidRPr="00883253" w:rsidRDefault="00E57A43" w:rsidP="00E57A43">
      <w:pPr>
        <w:tabs>
          <w:tab w:val="left" w:pos="900"/>
        </w:tabs>
        <w:jc w:val="both"/>
        <w:rPr>
          <w:rFonts w:ascii="Arial" w:hAnsi="Arial" w:cs="Arial"/>
          <w:sz w:val="20"/>
        </w:rPr>
      </w:pPr>
      <w:r w:rsidRPr="00883253">
        <w:rPr>
          <w:rFonts w:ascii="Arial" w:hAnsi="Arial" w:cs="Arial"/>
          <w:sz w:val="20"/>
        </w:rPr>
        <w:t>ESTE SEGURO CUBRE LOS BIENES DESCRITOS EN ADELANTE, PROPIEDAD Y/O BAJO CUSTODIA O RESPONSABILIDAD DEL ASEGURADO, CON LAS COBERTURAS Y LÍMITE DE RESPONSABILIDAD QUE SE INDICAN EN CADA UNA DE LAS SECCIONES SE ESPECIFICAN Y CUYA RELACIÓN ES LA SIGUIENTE;</w:t>
      </w:r>
    </w:p>
    <w:p w:rsidR="00E57A43" w:rsidRDefault="00E57A43" w:rsidP="00E57A43">
      <w:pPr>
        <w:tabs>
          <w:tab w:val="left" w:pos="900"/>
        </w:tabs>
        <w:jc w:val="both"/>
        <w:rPr>
          <w:rFonts w:ascii="Arial" w:hAnsi="Arial" w:cs="Arial"/>
          <w:sz w:val="20"/>
        </w:rPr>
      </w:pPr>
    </w:p>
    <w:p w:rsidR="00E57A43" w:rsidRPr="00E57A43" w:rsidRDefault="00E57A43" w:rsidP="00E57A43">
      <w:pPr>
        <w:tabs>
          <w:tab w:val="left" w:pos="900"/>
        </w:tabs>
        <w:jc w:val="both"/>
        <w:rPr>
          <w:rFonts w:ascii="Arial" w:hAnsi="Arial" w:cs="Arial"/>
          <w:sz w:val="14"/>
          <w:szCs w:val="14"/>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
        <w:gridCol w:w="1991"/>
        <w:gridCol w:w="1841"/>
        <w:gridCol w:w="1700"/>
        <w:gridCol w:w="1135"/>
        <w:gridCol w:w="991"/>
        <w:gridCol w:w="991"/>
      </w:tblGrid>
      <w:tr w:rsidR="00E57A43" w:rsidRPr="00E57A43" w:rsidTr="00E57A43">
        <w:trPr>
          <w:trHeight w:val="315"/>
        </w:trPr>
        <w:tc>
          <w:tcPr>
            <w:tcW w:w="269" w:type="pct"/>
            <w:shd w:val="clear" w:color="auto" w:fill="auto"/>
            <w:noWrap/>
            <w:vAlign w:val="center"/>
            <w:hideMark/>
          </w:tcPr>
          <w:p w:rsidR="00E57A43" w:rsidRPr="00E57A43" w:rsidRDefault="00E57A43" w:rsidP="00E57A43">
            <w:pP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NUM.</w:t>
            </w:r>
          </w:p>
        </w:tc>
        <w:tc>
          <w:tcPr>
            <w:tcW w:w="1089" w:type="pct"/>
            <w:shd w:val="clear" w:color="auto" w:fill="auto"/>
            <w:noWrap/>
            <w:vAlign w:val="center"/>
            <w:hideMark/>
          </w:tcPr>
          <w:p w:rsidR="00E57A43" w:rsidRPr="00E57A43" w:rsidRDefault="00E57A43" w:rsidP="00E57A43">
            <w:pPr>
              <w:jc w:val="cente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DESCRIPCION</w:t>
            </w:r>
          </w:p>
        </w:tc>
        <w:tc>
          <w:tcPr>
            <w:tcW w:w="1007" w:type="pct"/>
            <w:shd w:val="clear" w:color="auto" w:fill="auto"/>
            <w:noWrap/>
            <w:vAlign w:val="center"/>
            <w:hideMark/>
          </w:tcPr>
          <w:p w:rsidR="00E57A43" w:rsidRPr="00E57A43" w:rsidRDefault="00E57A43" w:rsidP="00E57A43">
            <w:pPr>
              <w:jc w:val="cente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MARCA</w:t>
            </w:r>
          </w:p>
        </w:tc>
        <w:tc>
          <w:tcPr>
            <w:tcW w:w="930" w:type="pct"/>
            <w:shd w:val="clear" w:color="auto" w:fill="auto"/>
            <w:noWrap/>
            <w:vAlign w:val="center"/>
            <w:hideMark/>
          </w:tcPr>
          <w:p w:rsidR="00E57A43" w:rsidRPr="00E57A43" w:rsidRDefault="00E57A43" w:rsidP="00E57A43">
            <w:pPr>
              <w:jc w:val="cente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MODELO</w:t>
            </w:r>
          </w:p>
        </w:tc>
        <w:tc>
          <w:tcPr>
            <w:tcW w:w="621" w:type="pct"/>
            <w:shd w:val="clear" w:color="auto" w:fill="auto"/>
            <w:noWrap/>
            <w:vAlign w:val="center"/>
            <w:hideMark/>
          </w:tcPr>
          <w:p w:rsidR="00E57A43" w:rsidRPr="00E57A43" w:rsidRDefault="00E57A43" w:rsidP="00E57A43">
            <w:pPr>
              <w:jc w:val="cente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MATRICULA</w:t>
            </w:r>
          </w:p>
        </w:tc>
        <w:tc>
          <w:tcPr>
            <w:tcW w:w="542" w:type="pct"/>
            <w:shd w:val="clear" w:color="auto" w:fill="auto"/>
            <w:noWrap/>
            <w:vAlign w:val="center"/>
            <w:hideMark/>
          </w:tcPr>
          <w:p w:rsidR="00E57A43" w:rsidRPr="00E57A43" w:rsidRDefault="00E57A43" w:rsidP="00E57A43">
            <w:pPr>
              <w:jc w:val="cente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NO. SERIE</w:t>
            </w:r>
          </w:p>
        </w:tc>
        <w:tc>
          <w:tcPr>
            <w:tcW w:w="542" w:type="pct"/>
            <w:shd w:val="clear" w:color="auto" w:fill="auto"/>
            <w:noWrap/>
            <w:vAlign w:val="center"/>
            <w:hideMark/>
          </w:tcPr>
          <w:p w:rsidR="00E57A43" w:rsidRPr="00E57A43" w:rsidRDefault="00E57A43" w:rsidP="00E57A43">
            <w:pPr>
              <w:jc w:val="center"/>
              <w:rPr>
                <w:rFonts w:ascii="Arial" w:hAnsi="Arial" w:cs="Arial"/>
                <w:b/>
                <w:bCs/>
                <w:color w:val="000000"/>
                <w:sz w:val="14"/>
                <w:szCs w:val="14"/>
                <w:lang w:val="es-MX" w:eastAsia="es-MX"/>
              </w:rPr>
            </w:pPr>
            <w:r w:rsidRPr="00E57A43">
              <w:rPr>
                <w:rFonts w:ascii="Arial" w:hAnsi="Arial" w:cs="Arial"/>
                <w:b/>
                <w:bCs/>
                <w:color w:val="000000"/>
                <w:sz w:val="14"/>
                <w:szCs w:val="14"/>
                <w:lang w:val="es-MX" w:eastAsia="es-MX"/>
              </w:rPr>
              <w:t>AÑO DE FAB</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TURBOCOMMANDER 690 B</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ROCKWELL COMANDER</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690 B</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XC-HMO</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11560</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1979</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CESSNA 402</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CESSNA</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402-C (BUSSINESLINER II)</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XC-NVJ</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402-C-0479</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1981</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3</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COMMANDER 840</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ROCKWELL</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690 C</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XC-CEN</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11631</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1980</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4</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HELICOPTERO BELL</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BELL</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206-B JET RANGER III</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XC-GYM</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3474</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1981</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5</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CESSNA 206</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CESSNA</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T206H</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XC-NOG</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T20608320</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2001</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6</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HELICOPTERO EUROCOPTER</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EUROCOPTER</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AS-350-B3</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XC-SPS</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3704</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2003</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7</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HELICOPTERO BELL</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BELL</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206 L-4</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XC-LMB</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52416</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2010</w:t>
            </w:r>
          </w:p>
        </w:tc>
      </w:tr>
      <w:tr w:rsidR="00E57A43" w:rsidRPr="00E57A43" w:rsidTr="00E57A43">
        <w:trPr>
          <w:trHeight w:val="315"/>
        </w:trPr>
        <w:tc>
          <w:tcPr>
            <w:tcW w:w="269"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8</w:t>
            </w:r>
          </w:p>
        </w:tc>
        <w:tc>
          <w:tcPr>
            <w:tcW w:w="1089" w:type="pct"/>
            <w:shd w:val="clear" w:color="auto" w:fill="auto"/>
            <w:noWrap/>
            <w:vAlign w:val="center"/>
            <w:hideMark/>
          </w:tcPr>
          <w:p w:rsidR="00E57A43" w:rsidRPr="00E57A43" w:rsidRDefault="00E57A43" w:rsidP="00E57A43">
            <w:pPr>
              <w:rPr>
                <w:rFonts w:ascii="Arial" w:hAnsi="Arial" w:cs="Arial"/>
                <w:color w:val="000000"/>
                <w:sz w:val="14"/>
                <w:szCs w:val="14"/>
                <w:lang w:val="es-MX" w:eastAsia="es-MX"/>
              </w:rPr>
            </w:pPr>
            <w:r w:rsidRPr="00E57A43">
              <w:rPr>
                <w:rFonts w:ascii="Arial" w:hAnsi="Arial" w:cs="Arial"/>
                <w:color w:val="000000"/>
                <w:sz w:val="14"/>
                <w:szCs w:val="14"/>
                <w:lang w:val="es-MX" w:eastAsia="es-MX"/>
              </w:rPr>
              <w:t>STEMME</w:t>
            </w:r>
          </w:p>
        </w:tc>
        <w:tc>
          <w:tcPr>
            <w:tcW w:w="1007"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STEMME</w:t>
            </w:r>
          </w:p>
        </w:tc>
        <w:tc>
          <w:tcPr>
            <w:tcW w:w="930"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S10VT</w:t>
            </w:r>
          </w:p>
        </w:tc>
        <w:tc>
          <w:tcPr>
            <w:tcW w:w="621"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XC-LLY</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11-128</w:t>
            </w:r>
          </w:p>
        </w:tc>
        <w:tc>
          <w:tcPr>
            <w:tcW w:w="542" w:type="pct"/>
            <w:shd w:val="clear" w:color="auto" w:fill="auto"/>
            <w:noWrap/>
            <w:vAlign w:val="center"/>
            <w:hideMark/>
          </w:tcPr>
          <w:p w:rsidR="00E57A43" w:rsidRPr="00E57A43" w:rsidRDefault="00E57A43" w:rsidP="00E57A43">
            <w:pPr>
              <w:jc w:val="center"/>
              <w:rPr>
                <w:rFonts w:ascii="Arial" w:hAnsi="Arial" w:cs="Arial"/>
                <w:color w:val="000000"/>
                <w:sz w:val="14"/>
                <w:szCs w:val="14"/>
                <w:lang w:val="es-MX" w:eastAsia="es-MX"/>
              </w:rPr>
            </w:pPr>
            <w:r w:rsidRPr="00E57A43">
              <w:rPr>
                <w:rFonts w:ascii="Arial" w:hAnsi="Arial" w:cs="Arial"/>
                <w:color w:val="000000"/>
                <w:sz w:val="14"/>
                <w:szCs w:val="14"/>
                <w:lang w:val="es-MX" w:eastAsia="es-MX"/>
              </w:rPr>
              <w:t>2010</w:t>
            </w:r>
          </w:p>
        </w:tc>
      </w:tr>
    </w:tbl>
    <w:p w:rsidR="00E57A43" w:rsidRPr="00E57A43" w:rsidRDefault="00E57A43" w:rsidP="00E57A43">
      <w:pPr>
        <w:tabs>
          <w:tab w:val="left" w:pos="900"/>
        </w:tabs>
        <w:jc w:val="both"/>
        <w:rPr>
          <w:rFonts w:ascii="Arial" w:hAnsi="Arial" w:cs="Arial"/>
          <w:sz w:val="14"/>
          <w:szCs w:val="14"/>
        </w:rPr>
      </w:pPr>
    </w:p>
    <w:p w:rsidR="00E57A43" w:rsidRPr="00E57A43" w:rsidRDefault="00E57A43" w:rsidP="00E57A43">
      <w:pPr>
        <w:tabs>
          <w:tab w:val="left" w:pos="900"/>
        </w:tabs>
        <w:jc w:val="both"/>
        <w:rPr>
          <w:rFonts w:ascii="Arial" w:hAnsi="Arial" w:cs="Arial"/>
          <w:sz w:val="14"/>
          <w:szCs w:val="14"/>
        </w:rPr>
      </w:pPr>
    </w:p>
    <w:p w:rsidR="00E57A43" w:rsidRPr="00883253" w:rsidRDefault="00E57A43" w:rsidP="00E57A43">
      <w:pPr>
        <w:tabs>
          <w:tab w:val="left" w:pos="900"/>
        </w:tabs>
        <w:jc w:val="both"/>
        <w:rPr>
          <w:rFonts w:ascii="Arial" w:hAnsi="Arial" w:cs="Arial"/>
          <w:b/>
          <w:bCs/>
          <w:sz w:val="20"/>
          <w:lang w:val="es-ES_tradnl"/>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RIESGOS CUBIERTOS</w:t>
      </w:r>
    </w:p>
    <w:p w:rsidR="00E57A43" w:rsidRPr="00883253" w:rsidRDefault="00E57A43" w:rsidP="00E57A43">
      <w:pPr>
        <w:tabs>
          <w:tab w:val="left" w:pos="900"/>
        </w:tabs>
        <w:jc w:val="both"/>
        <w:rPr>
          <w:rFonts w:ascii="Arial" w:hAnsi="Arial" w:cs="Arial"/>
          <w:b/>
          <w:bCs/>
          <w:sz w:val="20"/>
        </w:rPr>
      </w:pPr>
    </w:p>
    <w:p w:rsidR="00E57A43" w:rsidRDefault="00E57A43" w:rsidP="00E57A43">
      <w:pPr>
        <w:tabs>
          <w:tab w:val="left" w:pos="900"/>
        </w:tabs>
        <w:jc w:val="both"/>
        <w:rPr>
          <w:rFonts w:ascii="Arial" w:hAnsi="Arial" w:cs="Arial"/>
          <w:sz w:val="20"/>
        </w:rPr>
      </w:pPr>
      <w:r w:rsidRPr="00883253">
        <w:rPr>
          <w:rFonts w:ascii="Arial" w:hAnsi="Arial" w:cs="Arial"/>
          <w:sz w:val="20"/>
        </w:rPr>
        <w:lastRenderedPageBreak/>
        <w:t>LA PRESENTE PÓLIZA AMPARA LA COBERTURA A TODO RIESGO EN VUELO, TAXEO, EN TIERRA O BAJO AMARRAS INCLUYENDO EL RIESGO DE INGESTIÓN, SUJETA A LAS SIGUIENTES CLÁUSULAS.</w:t>
      </w:r>
    </w:p>
    <w:p w:rsidR="00E57A43" w:rsidRPr="00883253" w:rsidRDefault="00E57A43" w:rsidP="00E57A43">
      <w:pPr>
        <w:tabs>
          <w:tab w:val="left" w:pos="900"/>
        </w:tabs>
        <w:jc w:val="both"/>
        <w:rPr>
          <w:rFonts w:ascii="Arial" w:hAnsi="Arial" w:cs="Arial"/>
          <w:sz w:val="20"/>
        </w:rPr>
      </w:pP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AVN-1C  (SEGURO DE CASCO).</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AVN-18A  (CLÁUSULA DE AUMENTOS Y CANCELACIONES).</w:t>
      </w:r>
    </w:p>
    <w:p w:rsidR="00E57A43" w:rsidRPr="00101435" w:rsidRDefault="00E57A43" w:rsidP="00E57A43">
      <w:pPr>
        <w:pStyle w:val="Prrafodelista"/>
        <w:numPr>
          <w:ilvl w:val="0"/>
          <w:numId w:val="60"/>
        </w:numPr>
        <w:contextualSpacing/>
        <w:rPr>
          <w:rFonts w:ascii="Arial" w:hAnsi="Arial" w:cs="Arial"/>
          <w:sz w:val="20"/>
          <w:szCs w:val="20"/>
        </w:rPr>
      </w:pPr>
      <w:r w:rsidRPr="00101435">
        <w:rPr>
          <w:rFonts w:ascii="Arial" w:hAnsi="Arial" w:cs="Arial"/>
          <w:sz w:val="20"/>
          <w:szCs w:val="20"/>
        </w:rPr>
        <w:t>AVN-19A (CLÁUSULA DE AUMENTOS Y CANCELACIONES CASCOS).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AVN-20   (CLÁUSULA DE RESPONSABILIDAD DE AVIACIÓN).</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AVN-23A (CLÁUSULA DE PISTAS DE ATERRIZAJE NO AUTORIZADOS)</w:t>
      </w:r>
    </w:p>
    <w:p w:rsidR="00E57A43" w:rsidRPr="00101435" w:rsidRDefault="00E57A43" w:rsidP="00E57A43">
      <w:pPr>
        <w:pStyle w:val="Prrafodelista"/>
        <w:numPr>
          <w:ilvl w:val="0"/>
          <w:numId w:val="60"/>
        </w:numPr>
        <w:tabs>
          <w:tab w:val="left" w:pos="900"/>
        </w:tabs>
        <w:contextualSpacing/>
        <w:jc w:val="both"/>
        <w:rPr>
          <w:rFonts w:ascii="Arial" w:hAnsi="Arial" w:cs="Arial"/>
          <w:sz w:val="20"/>
          <w:szCs w:val="20"/>
        </w:rPr>
      </w:pPr>
      <w:r w:rsidRPr="00101435">
        <w:rPr>
          <w:rFonts w:ascii="Arial" w:hAnsi="Arial" w:cs="Arial"/>
          <w:sz w:val="20"/>
          <w:szCs w:val="20"/>
        </w:rPr>
        <w:t xml:space="preserve">AVN 26A  (DEVOLUCIÓN DE PRIMA POR ESTADÍA) </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AVN-34A  (CLÁUSULA DE PAGOS VOLUNTARIOS A PASAJEROS)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AVN-38B  (CLÁUSULA DE EXCLUSIÓN DE RIESGOS NUCLEARES).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AVN-46B  (EXCLUSIÓN POR RUIDO, CONTAMINACIÓN Y OTROS RIESGOS).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 48-B (CLÁUSULA DE EXCLUSIÓN DE GUERRA, SECUESTRO Y OTROS RIESGOS)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AVN-52D  (ENDOSO DE EXTENSIÓN DE CUBIERTA RESPONSABILIDAD DE AVIACIÓN).</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AVN-52E  (CLÁUSULA DE GUERRA)</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AVN-52G (ENDOSO DE EXTENSIÓN DE CUBIERTA RESPONSABILIDAD DE AVIACIÓN).</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AVN-56    (ENDOSO PARA MOTORES).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AVN-61    (CLÁUSULA DE VALOR ACORDADO).</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AVN-74 (CLÁUSULA DE INDEMNIZACIÓN A PILOTOS)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 xml:space="preserve">AVN-75 (CLÁUSULA DE EFECTOS PERSONALES (MAX </w:t>
      </w:r>
      <w:r>
        <w:rPr>
          <w:rFonts w:ascii="Arial" w:hAnsi="Arial" w:cs="Arial"/>
          <w:sz w:val="20"/>
        </w:rPr>
        <w:t>M.A.</w:t>
      </w:r>
      <w:r w:rsidRPr="00101435">
        <w:rPr>
          <w:rFonts w:ascii="Arial" w:hAnsi="Arial" w:cs="Arial"/>
          <w:sz w:val="20"/>
        </w:rPr>
        <w:t xml:space="preserve"> $ 1,000 EXCESO DE </w:t>
      </w:r>
      <w:r>
        <w:rPr>
          <w:rFonts w:ascii="Arial" w:hAnsi="Arial" w:cs="Arial"/>
          <w:sz w:val="20"/>
        </w:rPr>
        <w:t>M.A.</w:t>
      </w:r>
      <w:r w:rsidRPr="00101435">
        <w:rPr>
          <w:rFonts w:ascii="Arial" w:hAnsi="Arial" w:cs="Arial"/>
          <w:sz w:val="20"/>
        </w:rPr>
        <w:t xml:space="preserve"> $ 250)</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AVN-76    (CLÁUSULA DE PAGOS SUPLEMENTARIOS).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AVN-77 (CLÁUSULA DE USO NO AUTORIZADO (ROBO SOLAMENTE)</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AVN-80    (INCLUSIÓN DE GASTOS MÉDICOS Y RELACIONADOS).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AVN-81 (CLÁUSULA DE HORAS INFORMADAS)</w:t>
      </w:r>
    </w:p>
    <w:p w:rsidR="00E57A43" w:rsidRPr="00101435" w:rsidRDefault="00E57A43" w:rsidP="00E57A43">
      <w:pPr>
        <w:pStyle w:val="Prrafodelista"/>
        <w:numPr>
          <w:ilvl w:val="0"/>
          <w:numId w:val="60"/>
        </w:numPr>
        <w:contextualSpacing/>
        <w:rPr>
          <w:rFonts w:ascii="Arial" w:hAnsi="Arial" w:cs="Arial"/>
          <w:sz w:val="20"/>
          <w:szCs w:val="20"/>
        </w:rPr>
      </w:pPr>
      <w:r w:rsidRPr="00101435">
        <w:rPr>
          <w:rFonts w:ascii="Arial" w:hAnsi="Arial" w:cs="Arial"/>
          <w:sz w:val="20"/>
          <w:szCs w:val="20"/>
        </w:rPr>
        <w:t>AVN-88 (DIVIDENDO POR BAJA SINIESTRALIDAD, CASCOS ÚNICAMENTE, AL TÉRMINO DE LA VIGENCIA DE LA PÓLIZA.)</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AVN-92   (EXCLUSIÓN DE RESPONSABILIDAD LEGAL POR LA CARGA)</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 xml:space="preserve">AVN-2001A (CLAUSULA DE RECONOCIMIENTO DE FECHA) </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LSW-555D (CLÁUSULA DE GUERRA Y PELIGROS RELACIONADOS).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LSW-617G (CLAUSULA DE EXCLUSIÓN DE ÁREAS GEOGRÁFICAS)</w:t>
      </w:r>
    </w:p>
    <w:p w:rsidR="00E57A43" w:rsidRPr="00101435" w:rsidRDefault="00E57A43" w:rsidP="00E57A43">
      <w:pPr>
        <w:numPr>
          <w:ilvl w:val="0"/>
          <w:numId w:val="60"/>
        </w:numPr>
        <w:tabs>
          <w:tab w:val="left" w:pos="900"/>
        </w:tabs>
        <w:jc w:val="both"/>
        <w:rPr>
          <w:rFonts w:ascii="Arial" w:hAnsi="Arial" w:cs="Arial"/>
          <w:sz w:val="20"/>
        </w:rPr>
      </w:pPr>
      <w:r w:rsidRPr="00101435">
        <w:rPr>
          <w:rFonts w:ascii="Arial" w:hAnsi="Arial" w:cs="Arial"/>
          <w:sz w:val="20"/>
        </w:rPr>
        <w:t>LPO-344C (CLAUSULA PARA REFACCIONES AERONÁUTICAS)</w:t>
      </w:r>
    </w:p>
    <w:p w:rsidR="00E57A43" w:rsidRPr="00101435" w:rsidRDefault="00E57A43" w:rsidP="00E57A43">
      <w:pPr>
        <w:numPr>
          <w:ilvl w:val="0"/>
          <w:numId w:val="60"/>
        </w:numPr>
        <w:tabs>
          <w:tab w:val="left" w:pos="900"/>
        </w:tabs>
        <w:jc w:val="both"/>
        <w:rPr>
          <w:rFonts w:ascii="Arial" w:hAnsi="Arial" w:cs="Arial"/>
          <w:sz w:val="20"/>
          <w:lang w:val="es-MX"/>
        </w:rPr>
      </w:pPr>
      <w:r w:rsidRPr="00101435">
        <w:rPr>
          <w:rFonts w:ascii="Arial" w:hAnsi="Arial" w:cs="Arial"/>
          <w:sz w:val="20"/>
          <w:lang w:val="es-MX"/>
        </w:rPr>
        <w:t>CLÁUSULA DE HOT START  (ARRANQUES CALIENTES.)</w:t>
      </w:r>
    </w:p>
    <w:p w:rsidR="00E57A43" w:rsidRPr="00F11593" w:rsidRDefault="00E57A43" w:rsidP="00E57A43">
      <w:pPr>
        <w:tabs>
          <w:tab w:val="left" w:pos="900"/>
        </w:tabs>
        <w:ind w:left="720"/>
        <w:jc w:val="both"/>
        <w:rPr>
          <w:rFonts w:ascii="Arial" w:hAnsi="Arial" w:cs="Arial"/>
          <w:sz w:val="20"/>
        </w:rPr>
      </w:pPr>
    </w:p>
    <w:p w:rsidR="00E57A43" w:rsidRPr="00883253" w:rsidRDefault="00E57A43" w:rsidP="00E57A43">
      <w:pPr>
        <w:ind w:right="99"/>
        <w:jc w:val="both"/>
        <w:rPr>
          <w:rFonts w:ascii="Arial" w:hAnsi="Arial" w:cs="Arial"/>
          <w:b/>
          <w:bCs/>
          <w:sz w:val="20"/>
        </w:rPr>
      </w:pPr>
    </w:p>
    <w:p w:rsidR="00E57A43"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SUMAS ASEGURADAS</w:t>
      </w:r>
    </w:p>
    <w:p w:rsidR="00E57A43" w:rsidRPr="00101435" w:rsidRDefault="00E57A43" w:rsidP="00E57A43">
      <w:pPr>
        <w:pStyle w:val="Prrafodelista"/>
        <w:jc w:val="both"/>
        <w:rPr>
          <w:rFonts w:ascii="Arial" w:hAnsi="Arial" w:cs="Arial"/>
          <w:b/>
          <w:bCs/>
          <w:sz w:val="20"/>
        </w:rPr>
      </w:pPr>
    </w:p>
    <w:p w:rsidR="00E57A43" w:rsidRPr="00883253" w:rsidRDefault="00E57A43" w:rsidP="00E57A43">
      <w:pPr>
        <w:numPr>
          <w:ilvl w:val="0"/>
          <w:numId w:val="61"/>
        </w:numPr>
        <w:jc w:val="both"/>
        <w:rPr>
          <w:rFonts w:ascii="Arial" w:hAnsi="Arial" w:cs="Arial"/>
          <w:sz w:val="20"/>
        </w:rPr>
      </w:pPr>
      <w:r w:rsidRPr="00883253">
        <w:rPr>
          <w:rFonts w:ascii="Arial" w:hAnsi="Arial" w:cs="Arial"/>
          <w:sz w:val="20"/>
        </w:rPr>
        <w:t>CASCO.- CONFORME EL VALOR CONVENIDO DE LA AERONAVE</w:t>
      </w:r>
    </w:p>
    <w:p w:rsidR="00E57A43" w:rsidRPr="00883253" w:rsidRDefault="00E57A43" w:rsidP="00E57A43">
      <w:pPr>
        <w:numPr>
          <w:ilvl w:val="0"/>
          <w:numId w:val="61"/>
        </w:numPr>
        <w:jc w:val="both"/>
        <w:rPr>
          <w:rFonts w:ascii="Arial" w:hAnsi="Arial" w:cs="Arial"/>
          <w:sz w:val="20"/>
        </w:rPr>
      </w:pPr>
      <w:r w:rsidRPr="00883253">
        <w:rPr>
          <w:rFonts w:ascii="Arial" w:hAnsi="Arial" w:cs="Arial"/>
          <w:sz w:val="20"/>
        </w:rPr>
        <w:t xml:space="preserve">GASTOS POR PRIMEROS AUXILIOS, APLICACIÓN DE ESPUMA EN LA PISTA, REMOCIÓN DE ESCOMBROS; HASTA UN LÍMITE DE $ </w:t>
      </w:r>
      <w:r>
        <w:rPr>
          <w:rFonts w:ascii="Arial" w:hAnsi="Arial" w:cs="Arial"/>
          <w:sz w:val="20"/>
        </w:rPr>
        <w:t>5</w:t>
      </w:r>
      <w:r w:rsidRPr="00883253">
        <w:rPr>
          <w:rFonts w:ascii="Arial" w:hAnsi="Arial" w:cs="Arial"/>
          <w:sz w:val="20"/>
        </w:rPr>
        <w:t xml:space="preserve">00,000.00 </w:t>
      </w:r>
      <w:r>
        <w:rPr>
          <w:rFonts w:ascii="Arial" w:hAnsi="Arial" w:cs="Arial"/>
          <w:sz w:val="20"/>
        </w:rPr>
        <w:t>M.A.</w:t>
      </w:r>
      <w:r w:rsidRPr="00883253">
        <w:rPr>
          <w:rFonts w:ascii="Arial" w:hAnsi="Arial" w:cs="Arial"/>
          <w:sz w:val="20"/>
        </w:rPr>
        <w:t xml:space="preserve"> POR EVENTO</w:t>
      </w:r>
    </w:p>
    <w:p w:rsidR="00E57A43" w:rsidRPr="00883253" w:rsidRDefault="00E57A43" w:rsidP="00E57A43">
      <w:pPr>
        <w:numPr>
          <w:ilvl w:val="0"/>
          <w:numId w:val="61"/>
        </w:numPr>
        <w:jc w:val="both"/>
        <w:rPr>
          <w:rFonts w:ascii="Arial" w:hAnsi="Arial" w:cs="Arial"/>
          <w:sz w:val="20"/>
        </w:rPr>
      </w:pPr>
      <w:r w:rsidRPr="00883253">
        <w:rPr>
          <w:rFonts w:ascii="Arial" w:hAnsi="Arial" w:cs="Arial"/>
          <w:sz w:val="20"/>
        </w:rPr>
        <w:lastRenderedPageBreak/>
        <w:t xml:space="preserve">GASTOS DE BÚSQUEDA Y RESCATE HASTA UN LÍMITE DE $ </w:t>
      </w:r>
      <w:r>
        <w:rPr>
          <w:rFonts w:ascii="Arial" w:hAnsi="Arial" w:cs="Arial"/>
          <w:sz w:val="20"/>
        </w:rPr>
        <w:t>25</w:t>
      </w:r>
      <w:r w:rsidRPr="00883253">
        <w:rPr>
          <w:rFonts w:ascii="Arial" w:hAnsi="Arial" w:cs="Arial"/>
          <w:sz w:val="20"/>
        </w:rPr>
        <w:t xml:space="preserve">0,000.00 </w:t>
      </w:r>
      <w:r>
        <w:rPr>
          <w:rFonts w:ascii="Arial" w:hAnsi="Arial" w:cs="Arial"/>
          <w:sz w:val="20"/>
        </w:rPr>
        <w:t>M.A.</w:t>
      </w:r>
      <w:r w:rsidRPr="00883253">
        <w:rPr>
          <w:rFonts w:ascii="Arial" w:hAnsi="Arial" w:cs="Arial"/>
          <w:sz w:val="20"/>
        </w:rPr>
        <w:t xml:space="preserve"> POR EVENTO.</w:t>
      </w:r>
    </w:p>
    <w:p w:rsidR="00E57A43" w:rsidRPr="00883253" w:rsidRDefault="00E57A43" w:rsidP="00E57A43">
      <w:pPr>
        <w:numPr>
          <w:ilvl w:val="0"/>
          <w:numId w:val="61"/>
        </w:numPr>
        <w:jc w:val="both"/>
        <w:rPr>
          <w:rFonts w:ascii="Arial" w:hAnsi="Arial" w:cs="Arial"/>
          <w:sz w:val="20"/>
        </w:rPr>
      </w:pPr>
      <w:r w:rsidRPr="00883253">
        <w:rPr>
          <w:rFonts w:ascii="Arial" w:hAnsi="Arial" w:cs="Arial"/>
          <w:sz w:val="20"/>
        </w:rPr>
        <w:t>MOTORES DE REPUESTO, PARTES Y REFACCIONES DE LA AERONAVE; HASTA UN LÍMITE DE $</w:t>
      </w:r>
      <w:r>
        <w:rPr>
          <w:rFonts w:ascii="Arial" w:hAnsi="Arial" w:cs="Arial"/>
          <w:sz w:val="20"/>
        </w:rPr>
        <w:t>5</w:t>
      </w:r>
      <w:r w:rsidRPr="00883253">
        <w:rPr>
          <w:rFonts w:ascii="Arial" w:hAnsi="Arial" w:cs="Arial"/>
          <w:sz w:val="20"/>
        </w:rPr>
        <w:t xml:space="preserve">00,000.00 </w:t>
      </w:r>
      <w:r>
        <w:rPr>
          <w:rFonts w:ascii="Arial" w:hAnsi="Arial" w:cs="Arial"/>
          <w:sz w:val="20"/>
        </w:rPr>
        <w:t>M.A.</w:t>
      </w:r>
      <w:r w:rsidRPr="00883253">
        <w:rPr>
          <w:rFonts w:ascii="Arial" w:hAnsi="Arial" w:cs="Arial"/>
          <w:sz w:val="20"/>
        </w:rPr>
        <w:t xml:space="preserve"> POR UBICACIÓN/TRÁNSITO. DEDUCIBLE DE $2,500.00 </w:t>
      </w:r>
      <w:r>
        <w:rPr>
          <w:rFonts w:ascii="Arial" w:hAnsi="Arial" w:cs="Arial"/>
          <w:sz w:val="20"/>
        </w:rPr>
        <w:t>M.A.</w:t>
      </w:r>
      <w:r w:rsidRPr="00883253">
        <w:rPr>
          <w:rFonts w:ascii="Arial" w:hAnsi="Arial" w:cs="Arial"/>
          <w:sz w:val="20"/>
        </w:rPr>
        <w:t xml:space="preserve"> EN CADA PÉRDIDA </w:t>
      </w:r>
    </w:p>
    <w:p w:rsidR="00E57A43" w:rsidRPr="00883253" w:rsidRDefault="00E57A43" w:rsidP="00E57A43">
      <w:pPr>
        <w:numPr>
          <w:ilvl w:val="0"/>
          <w:numId w:val="61"/>
        </w:numPr>
        <w:jc w:val="both"/>
        <w:rPr>
          <w:rFonts w:ascii="Arial" w:hAnsi="Arial" w:cs="Arial"/>
          <w:sz w:val="20"/>
        </w:rPr>
      </w:pPr>
      <w:r w:rsidRPr="00883253">
        <w:rPr>
          <w:rFonts w:ascii="Arial" w:hAnsi="Arial" w:cs="Arial"/>
          <w:sz w:val="20"/>
        </w:rPr>
        <w:t xml:space="preserve">RENTA TEMPORAL DE PARTES SUSTITUTAS. EL TIEMPO ESTIMADO DE REPARACIÓN DEBERÁ EXCEDER DE 10 DÍAS Y LA RESPONSABILIDAD DE LA COMPAÑÍA ESTARÁ LIMITADA A $25,000.00 </w:t>
      </w:r>
      <w:r>
        <w:rPr>
          <w:rFonts w:ascii="Arial" w:hAnsi="Arial" w:cs="Arial"/>
          <w:sz w:val="20"/>
        </w:rPr>
        <w:t>M.A.</w:t>
      </w:r>
      <w:r w:rsidRPr="00883253">
        <w:rPr>
          <w:rFonts w:ascii="Arial" w:hAnsi="Arial" w:cs="Arial"/>
          <w:sz w:val="20"/>
        </w:rPr>
        <w:t xml:space="preserve"> POR EVENTO.</w:t>
      </w:r>
    </w:p>
    <w:p w:rsidR="00E57A43" w:rsidRPr="00883253" w:rsidRDefault="00E57A43" w:rsidP="00E57A43">
      <w:pPr>
        <w:pStyle w:val="Prrafodelista"/>
        <w:numPr>
          <w:ilvl w:val="0"/>
          <w:numId w:val="61"/>
        </w:numPr>
        <w:ind w:right="-93"/>
        <w:jc w:val="both"/>
        <w:rPr>
          <w:rFonts w:ascii="Arial" w:hAnsi="Arial" w:cs="Arial"/>
          <w:sz w:val="20"/>
          <w:szCs w:val="20"/>
          <w:lang w:val="es-MX"/>
        </w:rPr>
      </w:pPr>
      <w:r w:rsidRPr="00883253">
        <w:rPr>
          <w:rFonts w:ascii="Arial" w:hAnsi="Arial" w:cs="Arial"/>
          <w:sz w:val="20"/>
          <w:szCs w:val="20"/>
        </w:rPr>
        <w:t>GASTOS EXTRAS POR LA RENTA DE AERONAVE SUBSTITUTA, LÍMITE DE $ 5,000</w:t>
      </w:r>
      <w:r>
        <w:rPr>
          <w:rFonts w:ascii="Arial" w:hAnsi="Arial" w:cs="Arial"/>
          <w:sz w:val="20"/>
          <w:szCs w:val="20"/>
        </w:rPr>
        <w:t>.00</w:t>
      </w:r>
      <w:r w:rsidRPr="00883253">
        <w:rPr>
          <w:rFonts w:ascii="Arial" w:hAnsi="Arial" w:cs="Arial"/>
          <w:sz w:val="20"/>
          <w:szCs w:val="20"/>
        </w:rPr>
        <w:t xml:space="preserve"> </w:t>
      </w:r>
      <w:r>
        <w:rPr>
          <w:rFonts w:ascii="Arial" w:hAnsi="Arial" w:cs="Arial"/>
          <w:sz w:val="20"/>
          <w:szCs w:val="20"/>
        </w:rPr>
        <w:t>M.A.</w:t>
      </w:r>
      <w:r w:rsidRPr="00883253">
        <w:rPr>
          <w:rFonts w:ascii="Arial" w:hAnsi="Arial" w:cs="Arial"/>
          <w:sz w:val="20"/>
          <w:szCs w:val="20"/>
        </w:rPr>
        <w:t xml:space="preserve"> POR DÍA Y   $300,000</w:t>
      </w:r>
      <w:r>
        <w:rPr>
          <w:rFonts w:ascii="Arial" w:hAnsi="Arial" w:cs="Arial"/>
          <w:sz w:val="20"/>
          <w:szCs w:val="20"/>
        </w:rPr>
        <w:t>.00</w:t>
      </w:r>
      <w:r w:rsidRPr="00883253">
        <w:rPr>
          <w:rFonts w:ascii="Arial" w:hAnsi="Arial" w:cs="Arial"/>
          <w:sz w:val="20"/>
          <w:szCs w:val="20"/>
        </w:rPr>
        <w:t xml:space="preserve"> </w:t>
      </w:r>
      <w:r>
        <w:rPr>
          <w:rFonts w:ascii="Arial" w:hAnsi="Arial" w:cs="Arial"/>
          <w:sz w:val="20"/>
          <w:szCs w:val="20"/>
        </w:rPr>
        <w:t>M.A.</w:t>
      </w:r>
      <w:r w:rsidRPr="00883253">
        <w:rPr>
          <w:rFonts w:ascii="Arial" w:hAnsi="Arial" w:cs="Arial"/>
          <w:sz w:val="20"/>
          <w:szCs w:val="20"/>
        </w:rPr>
        <w:t xml:space="preserve"> EN TOTAL, MÁXIMO 60 DÍAS, CON UN PERIODO DE ESPERA DE 7 DÍAS.</w:t>
      </w:r>
    </w:p>
    <w:p w:rsidR="00E57A43" w:rsidRPr="00883253" w:rsidRDefault="00E57A43" w:rsidP="00E57A43">
      <w:pPr>
        <w:pStyle w:val="Textodebloque"/>
        <w:widowControl/>
        <w:numPr>
          <w:ilvl w:val="0"/>
          <w:numId w:val="61"/>
        </w:numPr>
        <w:tabs>
          <w:tab w:val="left" w:pos="720"/>
          <w:tab w:val="left" w:pos="2880"/>
          <w:tab w:val="left" w:pos="4320"/>
          <w:tab w:val="left" w:pos="5040"/>
          <w:tab w:val="left" w:pos="5760"/>
          <w:tab w:val="left" w:pos="6480"/>
          <w:tab w:val="left" w:pos="7200"/>
          <w:tab w:val="left" w:pos="7920"/>
        </w:tabs>
        <w:ind w:right="27"/>
        <w:rPr>
          <w:rFonts w:cs="Arial"/>
          <w:sz w:val="20"/>
          <w:lang w:val="es-MX"/>
        </w:rPr>
      </w:pPr>
      <w:r w:rsidRPr="00883253">
        <w:rPr>
          <w:rFonts w:cs="Arial"/>
          <w:sz w:val="20"/>
          <w:lang w:val="es-MX"/>
        </w:rPr>
        <w:t>GASTOS DE DEFENSA DEL ASEGURADO, SIEMPRE Y CUANDO EL LÍMITE ASEGURADO EN RESPONSABILIDAD CIVIL NO HAYA SIDO AGOTADO POR EL PAGO DE JUICIOS Y AJUSTES.</w:t>
      </w:r>
    </w:p>
    <w:p w:rsidR="00E57A43" w:rsidRPr="00883253" w:rsidRDefault="00E57A43" w:rsidP="00E57A43">
      <w:pPr>
        <w:jc w:val="both"/>
        <w:rPr>
          <w:rFonts w:ascii="Arial" w:hAnsi="Arial" w:cs="Arial"/>
          <w:b/>
          <w:bCs/>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PILOTOS AUTORIZADOS</w:t>
      </w:r>
    </w:p>
    <w:p w:rsidR="00E57A43" w:rsidRPr="00883253" w:rsidRDefault="00E57A43" w:rsidP="00E57A43">
      <w:pPr>
        <w:jc w:val="both"/>
        <w:rPr>
          <w:rFonts w:ascii="Arial" w:hAnsi="Arial" w:cs="Arial"/>
          <w:b/>
          <w:bCs/>
          <w:sz w:val="20"/>
        </w:rPr>
      </w:pPr>
    </w:p>
    <w:p w:rsidR="002F5D80" w:rsidRPr="001551EE" w:rsidRDefault="003659E5" w:rsidP="002F5D80">
      <w:pPr>
        <w:jc w:val="both"/>
        <w:rPr>
          <w:rFonts w:ascii="Arial" w:hAnsi="Arial" w:cs="Arial"/>
          <w:sz w:val="20"/>
        </w:rPr>
      </w:pPr>
      <w:r>
        <w:rPr>
          <w:rFonts w:ascii="Arial" w:hAnsi="Arial" w:cs="Arial"/>
          <w:sz w:val="20"/>
        </w:rPr>
        <w:t>11</w:t>
      </w:r>
      <w:r w:rsidR="002F5D80" w:rsidRPr="001551EE">
        <w:rPr>
          <w:rFonts w:ascii="Arial" w:hAnsi="Arial" w:cs="Arial"/>
          <w:sz w:val="20"/>
        </w:rPr>
        <w:t xml:space="preserve"> PILOTOS DE LOS CUALES </w:t>
      </w:r>
    </w:p>
    <w:p w:rsidR="002F5D80" w:rsidRPr="001551EE" w:rsidRDefault="002F5D80" w:rsidP="002F5D80">
      <w:pPr>
        <w:jc w:val="both"/>
        <w:rPr>
          <w:rFonts w:ascii="Arial" w:hAnsi="Arial" w:cs="Arial"/>
          <w:sz w:val="20"/>
        </w:rPr>
      </w:pPr>
    </w:p>
    <w:p w:rsidR="002F5D80" w:rsidRPr="001551EE" w:rsidRDefault="003659E5" w:rsidP="002F5D80">
      <w:pPr>
        <w:jc w:val="both"/>
        <w:rPr>
          <w:rFonts w:ascii="Arial" w:hAnsi="Arial" w:cs="Arial"/>
          <w:sz w:val="20"/>
        </w:rPr>
      </w:pPr>
      <w:r>
        <w:rPr>
          <w:rFonts w:ascii="Arial" w:hAnsi="Arial" w:cs="Arial"/>
          <w:sz w:val="20"/>
        </w:rPr>
        <w:t>10</w:t>
      </w:r>
      <w:r w:rsidR="002F5D80" w:rsidRPr="001551EE">
        <w:rPr>
          <w:rFonts w:ascii="Arial" w:hAnsi="Arial" w:cs="Arial"/>
          <w:sz w:val="20"/>
        </w:rPr>
        <w:t xml:space="preserve"> CUMPLEN CON LO SIGUIENTE:</w:t>
      </w:r>
    </w:p>
    <w:p w:rsidR="002F5D80" w:rsidRPr="001551EE" w:rsidRDefault="002F5D80" w:rsidP="002F5D80">
      <w:pPr>
        <w:jc w:val="both"/>
        <w:rPr>
          <w:rFonts w:ascii="Arial" w:hAnsi="Arial" w:cs="Arial"/>
          <w:sz w:val="20"/>
        </w:rPr>
      </w:pPr>
    </w:p>
    <w:p w:rsidR="002F5D80" w:rsidRPr="001551EE" w:rsidRDefault="002F5D80" w:rsidP="002F5D80">
      <w:pPr>
        <w:jc w:val="both"/>
        <w:rPr>
          <w:rFonts w:ascii="Arial" w:hAnsi="Arial" w:cs="Arial"/>
          <w:sz w:val="20"/>
          <w:szCs w:val="20"/>
        </w:rPr>
      </w:pPr>
      <w:r w:rsidRPr="001551EE">
        <w:rPr>
          <w:rFonts w:ascii="Arial" w:hAnsi="Arial" w:cs="Arial"/>
          <w:sz w:val="20"/>
          <w:szCs w:val="20"/>
        </w:rPr>
        <w:t xml:space="preserve">ALA ROTATIVA: 2,000 HORAS TOTALES EN ALA ROTATIVA, 500 HORAS EN ALA ROTATIVA TURBINA Y 100 HORAS EN MARCA Y MODELO. </w:t>
      </w:r>
    </w:p>
    <w:p w:rsidR="002F5D80" w:rsidRPr="001551EE" w:rsidRDefault="002F5D80" w:rsidP="002F5D80">
      <w:pPr>
        <w:jc w:val="both"/>
        <w:rPr>
          <w:rFonts w:ascii="Arial" w:hAnsi="Arial" w:cs="Arial"/>
          <w:sz w:val="20"/>
          <w:szCs w:val="20"/>
        </w:rPr>
      </w:pPr>
      <w:r w:rsidRPr="001551EE">
        <w:rPr>
          <w:rFonts w:ascii="Arial" w:hAnsi="Arial" w:cs="Arial"/>
          <w:sz w:val="20"/>
          <w:szCs w:val="20"/>
        </w:rPr>
        <w:t>ALA FIJA: 2,000 HORAS EN ALA FIJA, INCLUYENDO 500 HORAS EN PISTÓN MULTIMOTOR Y 100 HORAS EN MARCA Y MODELO.</w:t>
      </w:r>
    </w:p>
    <w:p w:rsidR="002F5D80" w:rsidRPr="00256A54" w:rsidRDefault="002F5D80" w:rsidP="002F5D80">
      <w:pPr>
        <w:jc w:val="both"/>
        <w:rPr>
          <w:rFonts w:ascii="Arial" w:hAnsi="Arial" w:cs="Arial"/>
          <w:sz w:val="20"/>
          <w:szCs w:val="20"/>
          <w:highlight w:val="yellow"/>
        </w:rPr>
      </w:pPr>
    </w:p>
    <w:p w:rsidR="002F5D80" w:rsidRPr="001551EE" w:rsidRDefault="002F5D80" w:rsidP="002F5D80">
      <w:pPr>
        <w:jc w:val="both"/>
        <w:rPr>
          <w:rFonts w:ascii="Arial" w:hAnsi="Arial" w:cs="Arial"/>
          <w:sz w:val="20"/>
          <w:szCs w:val="20"/>
        </w:rPr>
      </w:pPr>
      <w:r w:rsidRPr="001551EE">
        <w:rPr>
          <w:rFonts w:ascii="Arial" w:hAnsi="Arial" w:cs="Arial"/>
          <w:sz w:val="20"/>
          <w:szCs w:val="20"/>
        </w:rPr>
        <w:t>1 PILOTO:</w:t>
      </w:r>
    </w:p>
    <w:p w:rsidR="002F5D80" w:rsidRPr="001551EE" w:rsidRDefault="002F5D80" w:rsidP="002F5D80">
      <w:pPr>
        <w:jc w:val="both"/>
        <w:rPr>
          <w:rFonts w:ascii="Arial" w:hAnsi="Arial" w:cs="Arial"/>
          <w:sz w:val="20"/>
          <w:szCs w:val="20"/>
        </w:rPr>
      </w:pPr>
      <w:r w:rsidRPr="001551EE">
        <w:rPr>
          <w:rFonts w:ascii="Arial" w:hAnsi="Arial" w:cs="Arial"/>
          <w:sz w:val="20"/>
          <w:szCs w:val="20"/>
        </w:rPr>
        <w:t xml:space="preserve">ALA ROTATIVA: 1,000 HORAS TOTALES EN ALA ROTATIVA, 500 HORAS EN ALA ROTATIVA TURBINA Y 100 HORAS EN MARCA Y MODELO. </w:t>
      </w:r>
    </w:p>
    <w:p w:rsidR="002F5D80" w:rsidRPr="001551EE" w:rsidRDefault="002F5D80" w:rsidP="002F5D80">
      <w:pPr>
        <w:jc w:val="both"/>
        <w:rPr>
          <w:rFonts w:ascii="Arial" w:hAnsi="Arial" w:cs="Arial"/>
          <w:sz w:val="20"/>
          <w:szCs w:val="20"/>
        </w:rPr>
      </w:pPr>
      <w:r w:rsidRPr="001551EE">
        <w:rPr>
          <w:rFonts w:ascii="Arial" w:hAnsi="Arial" w:cs="Arial"/>
          <w:sz w:val="20"/>
          <w:szCs w:val="20"/>
        </w:rPr>
        <w:t>ALA FIJA: 1,000 HORAS EN ALA FIJA, INCLUYENDO 500 HORAS EN PISTÓN MULTIMOTOR Y 100 HORAS EN MARCA Y MODELO.</w:t>
      </w:r>
    </w:p>
    <w:p w:rsidR="002F5D80" w:rsidRPr="001551EE" w:rsidRDefault="002F5D80" w:rsidP="002F5D80">
      <w:pPr>
        <w:jc w:val="both"/>
        <w:rPr>
          <w:rFonts w:ascii="Arial" w:hAnsi="Arial" w:cs="Arial"/>
          <w:sz w:val="20"/>
          <w:szCs w:val="20"/>
        </w:rPr>
      </w:pPr>
    </w:p>
    <w:p w:rsidR="002F5D80" w:rsidRPr="001551EE" w:rsidRDefault="002F5D80" w:rsidP="002F5D80">
      <w:pPr>
        <w:jc w:val="both"/>
        <w:rPr>
          <w:rFonts w:ascii="Arial" w:hAnsi="Arial" w:cs="Arial"/>
          <w:sz w:val="20"/>
          <w:szCs w:val="20"/>
        </w:rPr>
      </w:pPr>
      <w:r w:rsidRPr="001551EE">
        <w:rPr>
          <w:rFonts w:ascii="Arial" w:hAnsi="Arial" w:cs="Arial"/>
          <w:sz w:val="20"/>
          <w:szCs w:val="20"/>
        </w:rPr>
        <w:t>TODOS LOS PILOTOS A TENER UNA LICENCIA DE PILOTO COMERCIAL VIGENTE.</w:t>
      </w:r>
    </w:p>
    <w:p w:rsidR="002F5D80" w:rsidRPr="001551EE" w:rsidRDefault="002F5D80" w:rsidP="002F5D80">
      <w:pPr>
        <w:jc w:val="both"/>
        <w:rPr>
          <w:rFonts w:ascii="Arial" w:hAnsi="Arial" w:cs="Arial"/>
          <w:sz w:val="20"/>
          <w:szCs w:val="20"/>
        </w:rPr>
      </w:pPr>
    </w:p>
    <w:p w:rsidR="002F5D80" w:rsidRPr="001551EE" w:rsidRDefault="002F5D80" w:rsidP="002F5D80">
      <w:pPr>
        <w:jc w:val="both"/>
        <w:rPr>
          <w:rFonts w:ascii="Arial" w:hAnsi="Arial" w:cs="Arial"/>
          <w:sz w:val="20"/>
          <w:szCs w:val="20"/>
        </w:rPr>
      </w:pPr>
    </w:p>
    <w:p w:rsidR="002F5D80" w:rsidRPr="001551EE" w:rsidRDefault="002F5D80" w:rsidP="002F5D80">
      <w:pPr>
        <w:jc w:val="both"/>
        <w:rPr>
          <w:rFonts w:ascii="Arial" w:hAnsi="Arial" w:cs="Arial"/>
          <w:sz w:val="20"/>
          <w:szCs w:val="20"/>
        </w:rPr>
      </w:pPr>
      <w:r w:rsidRPr="001551EE">
        <w:rPr>
          <w:rFonts w:ascii="Arial" w:hAnsi="Arial" w:cs="Arial"/>
          <w:sz w:val="20"/>
          <w:szCs w:val="20"/>
        </w:rPr>
        <w:t xml:space="preserve">NOTA: </w:t>
      </w:r>
    </w:p>
    <w:p w:rsidR="002F5D80" w:rsidRPr="001551EE" w:rsidRDefault="002F5D80" w:rsidP="002F5D80">
      <w:pPr>
        <w:jc w:val="both"/>
        <w:rPr>
          <w:rFonts w:ascii="Arial" w:hAnsi="Arial" w:cs="Arial"/>
          <w:sz w:val="20"/>
          <w:szCs w:val="20"/>
        </w:rPr>
      </w:pPr>
    </w:p>
    <w:p w:rsidR="002F5D80" w:rsidRPr="00256A54" w:rsidRDefault="002F5D80" w:rsidP="002F5D80">
      <w:pPr>
        <w:jc w:val="both"/>
        <w:rPr>
          <w:rFonts w:ascii="Arial" w:hAnsi="Arial" w:cs="Arial"/>
          <w:sz w:val="20"/>
          <w:szCs w:val="20"/>
        </w:rPr>
      </w:pPr>
      <w:r w:rsidRPr="001551EE">
        <w:rPr>
          <w:rFonts w:ascii="Arial" w:hAnsi="Arial" w:cs="Arial"/>
          <w:sz w:val="20"/>
          <w:szCs w:val="20"/>
        </w:rPr>
        <w:t>EN CASO DE EMERGENCIA CUALQUIER PERSONA CON LICENCIA DE PILOTO COMERCIAL O PRIVADO EN VIGOR, EXPEDIDA POR LA AGEN</w:t>
      </w:r>
      <w:r w:rsidR="00CF4A06">
        <w:rPr>
          <w:rFonts w:ascii="Arial" w:hAnsi="Arial" w:cs="Arial"/>
          <w:sz w:val="20"/>
          <w:szCs w:val="20"/>
        </w:rPr>
        <w:t xml:space="preserve">CIA FEDERAL DE AVIACIÓN CIVIL, </w:t>
      </w:r>
      <w:r w:rsidRPr="001551EE">
        <w:rPr>
          <w:rFonts w:ascii="Arial" w:hAnsi="Arial" w:cs="Arial"/>
          <w:sz w:val="20"/>
          <w:szCs w:val="20"/>
        </w:rPr>
        <w:t xml:space="preserve">CON LAS  HORAS DE </w:t>
      </w:r>
      <w:r w:rsidR="00CF4A06">
        <w:rPr>
          <w:rFonts w:ascii="Arial" w:hAnsi="Arial" w:cs="Arial"/>
          <w:sz w:val="20"/>
          <w:szCs w:val="20"/>
        </w:rPr>
        <w:t>VUELO ESPECIFICADAS  PARA LOS 10</w:t>
      </w:r>
      <w:r w:rsidRPr="001551EE">
        <w:rPr>
          <w:rFonts w:ascii="Arial" w:hAnsi="Arial" w:cs="Arial"/>
          <w:sz w:val="20"/>
          <w:szCs w:val="20"/>
        </w:rPr>
        <w:t xml:space="preserve"> PILOTOS.</w:t>
      </w:r>
    </w:p>
    <w:p w:rsidR="00E57A43" w:rsidRPr="00883253" w:rsidRDefault="00E57A43" w:rsidP="00E57A43">
      <w:pPr>
        <w:jc w:val="both"/>
        <w:rPr>
          <w:rFonts w:ascii="Arial" w:hAnsi="Arial" w:cs="Arial"/>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LIMITES GEOGRÁFICOS DE OPERACIÓN</w:t>
      </w:r>
    </w:p>
    <w:p w:rsidR="00E57A43" w:rsidRPr="00883253" w:rsidRDefault="00E57A43" w:rsidP="00E57A43">
      <w:pPr>
        <w:jc w:val="both"/>
        <w:rPr>
          <w:rFonts w:ascii="Arial" w:hAnsi="Arial" w:cs="Arial"/>
          <w:sz w:val="20"/>
        </w:rPr>
      </w:pPr>
    </w:p>
    <w:p w:rsidR="00E57A43" w:rsidRPr="00883253" w:rsidRDefault="00E57A43" w:rsidP="00E57A43">
      <w:pPr>
        <w:jc w:val="both"/>
        <w:rPr>
          <w:rFonts w:ascii="Arial" w:hAnsi="Arial" w:cs="Arial"/>
          <w:sz w:val="20"/>
        </w:rPr>
      </w:pPr>
      <w:r w:rsidRPr="00883253">
        <w:rPr>
          <w:rFonts w:ascii="Arial" w:hAnsi="Arial" w:cs="Arial"/>
          <w:sz w:val="20"/>
        </w:rPr>
        <w:t>MÉXICO Y USA.</w:t>
      </w:r>
    </w:p>
    <w:p w:rsidR="00E57A43" w:rsidRPr="00883253" w:rsidRDefault="00E57A43" w:rsidP="00E57A43">
      <w:pPr>
        <w:jc w:val="both"/>
        <w:rPr>
          <w:rFonts w:ascii="Arial" w:hAnsi="Arial" w:cs="Arial"/>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lastRenderedPageBreak/>
        <w:t>AEROPUERTOS AUTORIZADOS</w:t>
      </w:r>
    </w:p>
    <w:p w:rsidR="00E57A43" w:rsidRPr="00883253" w:rsidRDefault="00E57A43" w:rsidP="00E57A43">
      <w:pPr>
        <w:jc w:val="both"/>
        <w:rPr>
          <w:rFonts w:ascii="Arial" w:hAnsi="Arial" w:cs="Arial"/>
          <w:sz w:val="20"/>
        </w:rPr>
      </w:pPr>
    </w:p>
    <w:p w:rsidR="00E57A43" w:rsidRPr="00883253" w:rsidRDefault="00E57A43" w:rsidP="00E57A43">
      <w:pPr>
        <w:jc w:val="both"/>
        <w:rPr>
          <w:rFonts w:ascii="Arial" w:hAnsi="Arial" w:cs="Arial"/>
          <w:sz w:val="20"/>
        </w:rPr>
      </w:pPr>
      <w:r w:rsidRPr="00883253">
        <w:rPr>
          <w:rFonts w:ascii="Arial" w:hAnsi="Arial" w:cs="Arial"/>
          <w:sz w:val="20"/>
        </w:rPr>
        <w:t>LOS AEROPUERTOS AUTORIZADOS PARA TODAS LAS AERONAVES SON DE ACUERDO A LA CLASIFICACIÓN DE AEROPUERTO Y AERÓDROMOS AUTORIZADOS POR LA DGAC, SIENDO ESTOS DEL TIPO A, B, C, D, E  Y  F.</w:t>
      </w:r>
      <w:r>
        <w:rPr>
          <w:rFonts w:ascii="Arial" w:hAnsi="Arial" w:cs="Arial"/>
          <w:sz w:val="20"/>
        </w:rPr>
        <w:t xml:space="preserve"> </w:t>
      </w:r>
      <w:r w:rsidRPr="00101435">
        <w:rPr>
          <w:rFonts w:ascii="Arial" w:hAnsi="Arial" w:cs="Arial"/>
          <w:sz w:val="20"/>
        </w:rPr>
        <w:t>Y EN CUALQUIER PISTA O ÁREA NO HABILITADAS COMO AERÓDROMO O HELIPUERTO Y AEROPUERTO.</w:t>
      </w:r>
    </w:p>
    <w:p w:rsidR="00E57A43" w:rsidRPr="00883253" w:rsidRDefault="00E57A43" w:rsidP="00E57A43">
      <w:pPr>
        <w:jc w:val="both"/>
        <w:rPr>
          <w:rFonts w:ascii="Arial" w:hAnsi="Arial" w:cs="Arial"/>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DEDUCIBLES.</w:t>
      </w:r>
    </w:p>
    <w:p w:rsidR="00E57A43" w:rsidRPr="00883253" w:rsidRDefault="00E57A43" w:rsidP="00E57A43">
      <w:pPr>
        <w:jc w:val="both"/>
        <w:rPr>
          <w:rFonts w:ascii="Arial" w:hAnsi="Arial" w:cs="Arial"/>
          <w:sz w:val="20"/>
        </w:rPr>
      </w:pPr>
    </w:p>
    <w:p w:rsidR="00E57A43" w:rsidRPr="00883253" w:rsidRDefault="00E57A43" w:rsidP="00E57A43">
      <w:pPr>
        <w:jc w:val="both"/>
        <w:rPr>
          <w:rFonts w:ascii="Arial" w:hAnsi="Arial" w:cs="Arial"/>
          <w:sz w:val="20"/>
        </w:rPr>
      </w:pPr>
      <w:r>
        <w:rPr>
          <w:rFonts w:ascii="Arial" w:hAnsi="Arial" w:cs="Arial"/>
          <w:sz w:val="20"/>
        </w:rPr>
        <w:t xml:space="preserve">DAÑOS AL CASCO ALA FIJA; </w:t>
      </w:r>
      <w:r w:rsidRPr="00883253">
        <w:rPr>
          <w:rFonts w:ascii="Arial" w:hAnsi="Arial" w:cs="Arial"/>
          <w:sz w:val="20"/>
        </w:rPr>
        <w:t>3% DE LA SUMA ASEGURADA SOBRE TODA Y CADA PERDIDA.</w:t>
      </w:r>
    </w:p>
    <w:p w:rsidR="00E57A43" w:rsidRPr="00883253" w:rsidRDefault="00E57A43" w:rsidP="00E57A43">
      <w:pPr>
        <w:jc w:val="both"/>
        <w:rPr>
          <w:rFonts w:ascii="Arial" w:hAnsi="Arial" w:cs="Arial"/>
          <w:sz w:val="20"/>
        </w:rPr>
      </w:pPr>
      <w:r>
        <w:rPr>
          <w:rFonts w:ascii="Arial" w:hAnsi="Arial" w:cs="Arial"/>
          <w:sz w:val="20"/>
        </w:rPr>
        <w:t xml:space="preserve">DAÑOS AL CASCO ALA ROTATORIA; </w:t>
      </w:r>
      <w:r w:rsidRPr="00883253">
        <w:rPr>
          <w:rFonts w:ascii="Arial" w:hAnsi="Arial" w:cs="Arial"/>
          <w:sz w:val="20"/>
        </w:rPr>
        <w:t>3% DE LA SUMA ASEGURADA SOBRE TODA Y CADA PERDIDA.</w:t>
      </w:r>
    </w:p>
    <w:p w:rsidR="00E57A43" w:rsidRPr="00883253" w:rsidRDefault="00E57A43" w:rsidP="00E57A43">
      <w:pPr>
        <w:numPr>
          <w:ilvl w:val="12"/>
          <w:numId w:val="0"/>
        </w:numPr>
        <w:tabs>
          <w:tab w:val="left" w:pos="3794"/>
        </w:tabs>
        <w:jc w:val="both"/>
        <w:rPr>
          <w:rFonts w:ascii="Arial" w:hAnsi="Arial" w:cs="Arial"/>
          <w:sz w:val="20"/>
        </w:rPr>
      </w:pPr>
      <w:r w:rsidRPr="00883253">
        <w:rPr>
          <w:rFonts w:ascii="Arial" w:hAnsi="Arial" w:cs="Arial"/>
          <w:sz w:val="20"/>
        </w:rPr>
        <w:t>OTROS CONCEPTOS; SIN DEDUCIBLE</w:t>
      </w:r>
    </w:p>
    <w:p w:rsidR="00E57A43" w:rsidRPr="00883253" w:rsidRDefault="00E57A43" w:rsidP="00E57A43">
      <w:pPr>
        <w:jc w:val="both"/>
        <w:rPr>
          <w:rFonts w:ascii="Arial" w:hAnsi="Arial" w:cs="Arial"/>
          <w:sz w:val="20"/>
        </w:rPr>
      </w:pPr>
    </w:p>
    <w:p w:rsidR="00E57A43" w:rsidRPr="00883253" w:rsidRDefault="00E57A43" w:rsidP="00E57A43">
      <w:pPr>
        <w:jc w:val="both"/>
        <w:rPr>
          <w:rFonts w:ascii="Arial" w:hAnsi="Arial" w:cs="Arial"/>
          <w:b/>
          <w:bCs/>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USOS</w:t>
      </w:r>
    </w:p>
    <w:p w:rsidR="00E57A43" w:rsidRPr="00883253" w:rsidRDefault="00E57A43" w:rsidP="00E57A43">
      <w:pPr>
        <w:jc w:val="both"/>
        <w:rPr>
          <w:rFonts w:ascii="Arial" w:hAnsi="Arial" w:cs="Arial"/>
          <w:b/>
          <w:bCs/>
          <w:sz w:val="20"/>
        </w:rPr>
      </w:pPr>
    </w:p>
    <w:p w:rsidR="00E57A43" w:rsidRPr="00883253" w:rsidRDefault="00E57A43" w:rsidP="00E57A43">
      <w:pPr>
        <w:pStyle w:val="Sangra3detindependiente"/>
        <w:tabs>
          <w:tab w:val="left" w:pos="900"/>
          <w:tab w:val="left" w:pos="1134"/>
        </w:tabs>
        <w:ind w:left="0"/>
        <w:rPr>
          <w:rFonts w:cs="Arial"/>
          <w:szCs w:val="20"/>
          <w:lang w:val="es-MX"/>
        </w:rPr>
      </w:pPr>
      <w:r w:rsidRPr="00883253">
        <w:rPr>
          <w:rFonts w:cs="Arial"/>
          <w:szCs w:val="20"/>
          <w:lang w:val="es-MX"/>
        </w:rPr>
        <w:t>VUELOS OFICIALES, TRANSPORTE DE PERSONAS, OBSERVACIÓN, SUPERVISIÓN, ENTRENAMIENTO DE PILOTOS DEL MISMO ASEGURADO, VERIFICADOR, FOTOGRAFÍA AÉREA Y TODAS AQUELLAS ACTIVIDADES PROPIAS A LA OPERACIÓN DEL ASEGURADO.</w:t>
      </w:r>
    </w:p>
    <w:p w:rsidR="00E57A43" w:rsidRPr="00883253" w:rsidRDefault="00E57A43" w:rsidP="00E57A43">
      <w:pPr>
        <w:jc w:val="both"/>
        <w:rPr>
          <w:rFonts w:ascii="Arial" w:hAnsi="Arial" w:cs="Arial"/>
          <w:b/>
          <w:bCs/>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RESPONSABILIDAD CIVIL</w:t>
      </w:r>
    </w:p>
    <w:p w:rsidR="00E57A43" w:rsidRPr="00883253" w:rsidRDefault="00E57A43" w:rsidP="00E57A43">
      <w:pPr>
        <w:jc w:val="both"/>
        <w:rPr>
          <w:rFonts w:ascii="Arial" w:hAnsi="Arial" w:cs="Arial"/>
          <w:b/>
          <w:bCs/>
          <w:sz w:val="20"/>
        </w:rPr>
      </w:pPr>
    </w:p>
    <w:p w:rsidR="00E57A43" w:rsidRPr="00883253" w:rsidRDefault="00E57A43" w:rsidP="00E57A43">
      <w:pPr>
        <w:tabs>
          <w:tab w:val="left" w:pos="1080"/>
        </w:tabs>
        <w:jc w:val="both"/>
        <w:rPr>
          <w:rFonts w:ascii="Arial" w:hAnsi="Arial" w:cs="Arial"/>
          <w:sz w:val="20"/>
        </w:rPr>
      </w:pPr>
      <w:r w:rsidRPr="00883253">
        <w:rPr>
          <w:rFonts w:ascii="Arial" w:hAnsi="Arial" w:cs="Arial"/>
          <w:sz w:val="20"/>
        </w:rPr>
        <w:t>BAJO ESTA SECCIÓN, EL SEGURO CUBRE DAÑOS A TERCEROS EN SUS PERSONAS Y/O EN SUS BIENES (EXCLUYENDO PASAJEROS Y TRIPULANTES) Y LAS OBLIGACIONES QUE A TÍTULO DE RESPONSABILIDAD CIVIL LEGAL, RESULTEN A CARGO DEL ASEGURADO COMO CONSECUENCIA DE LA MUERTE O EL MENOSCABO DE LA SALUD DE DICHOS TERCEROS O EL DETERIORO O LA DESTRUCCIÓN DE BIENES PROPIEDAD DE LOS MISMOS, CAUSADOS DIRECTAMENTE POR LA AERONAVE ASEGURADA O POR CUALQU</w:t>
      </w:r>
      <w:r>
        <w:rPr>
          <w:rFonts w:ascii="Arial" w:hAnsi="Arial" w:cs="Arial"/>
          <w:sz w:val="20"/>
        </w:rPr>
        <w:t xml:space="preserve">IER OBJETO CAÍDO DE LAS MISMAS </w:t>
      </w:r>
      <w:r w:rsidRPr="00883253">
        <w:rPr>
          <w:rFonts w:ascii="Arial" w:hAnsi="Arial" w:cs="Arial"/>
          <w:sz w:val="20"/>
        </w:rPr>
        <w:t>Y CON LAS SIGUIENTES SUMAS ASEGURADAS;</w:t>
      </w:r>
    </w:p>
    <w:p w:rsidR="00E57A43" w:rsidRPr="00883253" w:rsidRDefault="00E57A43" w:rsidP="00E57A43">
      <w:pPr>
        <w:jc w:val="center"/>
        <w:rPr>
          <w:rFonts w:ascii="Arial" w:hAnsi="Arial" w:cs="Arial"/>
          <w:b/>
          <w:bCs/>
          <w:sz w:val="20"/>
        </w:rPr>
      </w:pPr>
    </w:p>
    <w:p w:rsidR="00E57A43" w:rsidRPr="00883253" w:rsidRDefault="00E57A43" w:rsidP="00E57A43">
      <w:pPr>
        <w:jc w:val="center"/>
        <w:rPr>
          <w:rFonts w:ascii="Arial" w:hAnsi="Arial" w:cs="Arial"/>
          <w:b/>
          <w:bCs/>
          <w:sz w:val="20"/>
        </w:rPr>
      </w:pPr>
      <w:r w:rsidRPr="00883253">
        <w:rPr>
          <w:rFonts w:ascii="Arial" w:hAnsi="Arial" w:cs="Arial"/>
          <w:b/>
          <w:bCs/>
          <w:sz w:val="20"/>
        </w:rPr>
        <w:t>SUMA ASEGURADA  $1</w:t>
      </w:r>
      <w:r>
        <w:rPr>
          <w:rFonts w:ascii="Arial" w:hAnsi="Arial" w:cs="Arial"/>
          <w:b/>
          <w:bCs/>
          <w:sz w:val="20"/>
        </w:rPr>
        <w:t>0</w:t>
      </w:r>
      <w:r w:rsidRPr="00883253">
        <w:rPr>
          <w:rFonts w:ascii="Arial" w:hAnsi="Arial" w:cs="Arial"/>
          <w:b/>
          <w:bCs/>
          <w:sz w:val="20"/>
        </w:rPr>
        <w:t xml:space="preserve">,000,000.00 </w:t>
      </w:r>
      <w:r>
        <w:rPr>
          <w:rFonts w:ascii="Arial" w:hAnsi="Arial" w:cs="Arial"/>
          <w:b/>
          <w:bCs/>
          <w:sz w:val="20"/>
        </w:rPr>
        <w:t>M.A.</w:t>
      </w:r>
    </w:p>
    <w:p w:rsidR="00E57A43" w:rsidRPr="00883253" w:rsidRDefault="00E57A43" w:rsidP="00E57A43">
      <w:pPr>
        <w:jc w:val="center"/>
        <w:rPr>
          <w:rFonts w:ascii="Arial" w:hAnsi="Arial" w:cs="Arial"/>
          <w:b/>
          <w:bCs/>
          <w:sz w:val="20"/>
        </w:rPr>
      </w:pPr>
    </w:p>
    <w:p w:rsidR="00E57A43" w:rsidRPr="00883253" w:rsidRDefault="00E57A43" w:rsidP="00E57A43">
      <w:pPr>
        <w:pStyle w:val="Sangra3detindependiente"/>
        <w:tabs>
          <w:tab w:val="left" w:pos="180"/>
          <w:tab w:val="left" w:pos="868"/>
          <w:tab w:val="left" w:pos="1080"/>
        </w:tabs>
        <w:ind w:left="0"/>
        <w:rPr>
          <w:rFonts w:cs="Arial"/>
          <w:szCs w:val="20"/>
        </w:rPr>
      </w:pPr>
      <w:r w:rsidRPr="00883253">
        <w:rPr>
          <w:rFonts w:cs="Arial"/>
          <w:szCs w:val="20"/>
        </w:rPr>
        <w:t>ADICIONAL A LO ANTERIOR, SE CONVIENE EN AMPARAR BAJO CONVENIO EXPRESO COMO SUBLÍMITES, LO SIGUIENTE;</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RESPONSABILIDAD CIVIL DE AERONAVES PROPIEDAD DEL ASEGURADO. POR OCURRENCIA HASTA EL LÍMITE CONTRATADO.</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RESPONSABILIDAD CIVIL POR EL USO DE AERONAVE SUSTITUTA TEMPORAL. POR OCURRENCIA HASTA EL LÍMITE CONTRATADO.</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 xml:space="preserve">RESPONSABILIDAD CIVIL POR DAÑO FÍSICO A HANGARES NO-PROPIEDAD DEL ASEGURADO Y SUS CONTENIDOS. </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 xml:space="preserve">RESPONSABILIDAD CIVIL QUE RESULTE DEL USO DE PREDIOS EN LOS AEROPUERTOS. </w:t>
      </w:r>
    </w:p>
    <w:p w:rsidR="00E57A43" w:rsidRPr="00883253" w:rsidRDefault="00E57A43" w:rsidP="00E57A43">
      <w:pPr>
        <w:numPr>
          <w:ilvl w:val="0"/>
          <w:numId w:val="61"/>
        </w:numPr>
        <w:tabs>
          <w:tab w:val="left" w:pos="709"/>
        </w:tabs>
        <w:jc w:val="both"/>
        <w:rPr>
          <w:rFonts w:ascii="Arial" w:hAnsi="Arial" w:cs="Arial"/>
          <w:sz w:val="20"/>
        </w:rPr>
      </w:pPr>
      <w:r w:rsidRPr="00883253">
        <w:rPr>
          <w:rFonts w:ascii="Arial" w:hAnsi="Arial" w:cs="Arial"/>
          <w:sz w:val="20"/>
        </w:rPr>
        <w:lastRenderedPageBreak/>
        <w:t xml:space="preserve">RESPONSABILIDAD CIVIL POR LA VENTA DE AERONAVES Y PARTES DE AERONAVES O MANTENIMIENTO. </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RESPONSABILIDAD CIVIL POR AERONAVE QUE NO ES PROPIEDAD DEL</w:t>
      </w:r>
      <w:r>
        <w:rPr>
          <w:rFonts w:ascii="Arial" w:hAnsi="Arial" w:cs="Arial"/>
          <w:sz w:val="20"/>
        </w:rPr>
        <w:t xml:space="preserve"> </w:t>
      </w:r>
      <w:r w:rsidRPr="00883253">
        <w:rPr>
          <w:rFonts w:ascii="Arial" w:hAnsi="Arial" w:cs="Arial"/>
          <w:sz w:val="20"/>
        </w:rPr>
        <w:t>ASEGURADO (MÁXIMO DE 10 ASIENTOS).</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POR DAÑOS A AERONAVES PROPIEDAD DE TERCERAS PERSONAS QUE  ESTÉN BAJO  EL CUIDADO, CUSTODIA O CONTROL DEL ASEGURADO PRINCIPAL, (AERONAVE CON MÁXIMO DE 10 ASIENTOS).</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RESPONSABILIDAD CIVIL POR ACUERDOS CONTRACTUALES, SIEMPRE Y CUANDO  DICHO  CONTRATO  SEA APROBADO CON ANTERIORIDAD POR LA ASEGURADORA POR OCURRENCIA HASTA EL LÍMITE CONTRATADO.</w:t>
      </w:r>
    </w:p>
    <w:p w:rsidR="00E57A43" w:rsidRPr="00883253" w:rsidRDefault="00E57A43" w:rsidP="00E57A43">
      <w:pPr>
        <w:numPr>
          <w:ilvl w:val="0"/>
          <w:numId w:val="61"/>
        </w:numPr>
        <w:tabs>
          <w:tab w:val="left" w:pos="709"/>
        </w:tabs>
        <w:ind w:right="-70"/>
        <w:jc w:val="both"/>
        <w:rPr>
          <w:rFonts w:ascii="Arial" w:hAnsi="Arial" w:cs="Arial"/>
          <w:sz w:val="20"/>
        </w:rPr>
      </w:pPr>
      <w:r w:rsidRPr="00883253">
        <w:rPr>
          <w:rFonts w:ascii="Arial" w:hAnsi="Arial" w:cs="Arial"/>
          <w:sz w:val="20"/>
        </w:rPr>
        <w:t>RESPONSABILIDAD CIVIL POR LA OPERACIÓN DE EQUIPO MÓVIL. POR OCURRENCIA HASTA $</w:t>
      </w:r>
      <w:r>
        <w:rPr>
          <w:rFonts w:ascii="Arial" w:hAnsi="Arial" w:cs="Arial"/>
          <w:sz w:val="20"/>
        </w:rPr>
        <w:t>250</w:t>
      </w:r>
      <w:r w:rsidRPr="00883253">
        <w:rPr>
          <w:rFonts w:ascii="Arial" w:hAnsi="Arial" w:cs="Arial"/>
          <w:sz w:val="20"/>
        </w:rPr>
        <w:t xml:space="preserve">,000.00 </w:t>
      </w:r>
      <w:r>
        <w:rPr>
          <w:rFonts w:ascii="Arial" w:hAnsi="Arial" w:cs="Arial"/>
          <w:sz w:val="20"/>
        </w:rPr>
        <w:t>M.A.</w:t>
      </w:r>
    </w:p>
    <w:p w:rsidR="00E57A43" w:rsidRPr="00883253" w:rsidRDefault="00E57A43" w:rsidP="00E57A43">
      <w:pPr>
        <w:numPr>
          <w:ilvl w:val="0"/>
          <w:numId w:val="61"/>
        </w:numPr>
        <w:tabs>
          <w:tab w:val="left" w:pos="284"/>
          <w:tab w:val="left" w:pos="709"/>
        </w:tabs>
        <w:ind w:right="-70"/>
        <w:jc w:val="both"/>
        <w:rPr>
          <w:rFonts w:ascii="Arial" w:hAnsi="Arial" w:cs="Arial"/>
          <w:sz w:val="20"/>
        </w:rPr>
      </w:pPr>
      <w:r w:rsidRPr="00883253">
        <w:rPr>
          <w:rFonts w:ascii="Arial" w:hAnsi="Arial" w:cs="Arial"/>
          <w:sz w:val="20"/>
        </w:rPr>
        <w:t xml:space="preserve">RESPONSABILIDAD CIVIL POR DAÑO MORAL. POR OFENSA Y EN AGREGADO ANUAL HASTA $5’000,000.00 </w:t>
      </w:r>
      <w:r>
        <w:rPr>
          <w:rFonts w:ascii="Arial" w:hAnsi="Arial" w:cs="Arial"/>
          <w:sz w:val="20"/>
        </w:rPr>
        <w:t>M.A.</w:t>
      </w:r>
    </w:p>
    <w:p w:rsidR="00E57A43" w:rsidRPr="00883253" w:rsidRDefault="00E57A43" w:rsidP="00E57A43">
      <w:pPr>
        <w:numPr>
          <w:ilvl w:val="0"/>
          <w:numId w:val="61"/>
        </w:numPr>
        <w:tabs>
          <w:tab w:val="left" w:pos="284"/>
          <w:tab w:val="left" w:pos="709"/>
        </w:tabs>
        <w:ind w:right="-70"/>
        <w:jc w:val="both"/>
        <w:rPr>
          <w:rFonts w:ascii="Arial" w:hAnsi="Arial" w:cs="Arial"/>
          <w:sz w:val="20"/>
        </w:rPr>
      </w:pPr>
      <w:r w:rsidRPr="00883253">
        <w:rPr>
          <w:rFonts w:ascii="Arial" w:hAnsi="Arial" w:cs="Arial"/>
          <w:sz w:val="20"/>
        </w:rPr>
        <w:t xml:space="preserve">RESPONSABILIDAD POR DAÑOS A OBJETOS PERSONALES DE PASAJEROS. POR PASAJERO HASTA $5,000.00 </w:t>
      </w:r>
      <w:r>
        <w:rPr>
          <w:rFonts w:ascii="Arial" w:hAnsi="Arial" w:cs="Arial"/>
          <w:sz w:val="20"/>
        </w:rPr>
        <w:t>M.A.</w:t>
      </w:r>
    </w:p>
    <w:p w:rsidR="00E57A43" w:rsidRPr="00883253" w:rsidRDefault="00E57A43" w:rsidP="00E57A43">
      <w:pPr>
        <w:numPr>
          <w:ilvl w:val="0"/>
          <w:numId w:val="61"/>
        </w:numPr>
        <w:tabs>
          <w:tab w:val="left" w:pos="284"/>
          <w:tab w:val="left" w:pos="709"/>
        </w:tabs>
        <w:ind w:right="-70"/>
        <w:jc w:val="both"/>
        <w:rPr>
          <w:rFonts w:ascii="Arial" w:hAnsi="Arial" w:cs="Arial"/>
          <w:sz w:val="20"/>
        </w:rPr>
      </w:pPr>
      <w:r w:rsidRPr="00883253">
        <w:rPr>
          <w:rFonts w:ascii="Arial" w:hAnsi="Arial" w:cs="Arial"/>
          <w:sz w:val="20"/>
        </w:rPr>
        <w:t xml:space="preserve">CARGA. POR EVENTO HASTA $ 50,000.00 </w:t>
      </w:r>
      <w:r>
        <w:rPr>
          <w:rFonts w:ascii="Arial" w:hAnsi="Arial" w:cs="Arial"/>
          <w:sz w:val="20"/>
        </w:rPr>
        <w:t>M.A.</w:t>
      </w:r>
    </w:p>
    <w:p w:rsidR="00E57A43" w:rsidRPr="00883253" w:rsidRDefault="00E57A43" w:rsidP="00E57A43">
      <w:pPr>
        <w:tabs>
          <w:tab w:val="left" w:pos="8222"/>
          <w:tab w:val="left" w:pos="8298"/>
          <w:tab w:val="left" w:pos="10173"/>
        </w:tabs>
        <w:ind w:left="426" w:hanging="426"/>
        <w:jc w:val="both"/>
        <w:rPr>
          <w:rFonts w:ascii="Arial" w:hAnsi="Arial" w:cs="Arial"/>
          <w:sz w:val="20"/>
        </w:rPr>
      </w:pPr>
    </w:p>
    <w:p w:rsidR="00E57A43" w:rsidRPr="00883253" w:rsidRDefault="00E57A43" w:rsidP="00E57A43">
      <w:pPr>
        <w:pStyle w:val="Sangra3detindependiente"/>
        <w:tabs>
          <w:tab w:val="left" w:pos="180"/>
          <w:tab w:val="left" w:pos="868"/>
          <w:tab w:val="left" w:pos="1080"/>
        </w:tabs>
        <w:ind w:left="0"/>
        <w:rPr>
          <w:rFonts w:cs="Arial"/>
          <w:szCs w:val="20"/>
          <w:lang w:val="es-MX"/>
        </w:rPr>
      </w:pPr>
      <w:r w:rsidRPr="00883253">
        <w:rPr>
          <w:rFonts w:cs="Arial"/>
          <w:szCs w:val="20"/>
        </w:rPr>
        <w:t xml:space="preserve">NO </w:t>
      </w:r>
      <w:r w:rsidRPr="00883253">
        <w:rPr>
          <w:rFonts w:cs="Arial"/>
          <w:szCs w:val="20"/>
          <w:lang w:val="es-MX"/>
        </w:rPr>
        <w:t>APLICAN DEDUCIBLES PARA ESTA COBERTURA.</w:t>
      </w:r>
    </w:p>
    <w:p w:rsidR="00E57A43" w:rsidRPr="00883253" w:rsidRDefault="00E57A43" w:rsidP="00E57A43">
      <w:pPr>
        <w:jc w:val="both"/>
        <w:rPr>
          <w:rFonts w:ascii="Arial" w:hAnsi="Arial" w:cs="Arial"/>
          <w:b/>
          <w:bCs/>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GASTOS MÉDICOS Y PAGOS VOLUNTARIOS.</w:t>
      </w:r>
    </w:p>
    <w:p w:rsidR="00E57A43" w:rsidRPr="00883253" w:rsidRDefault="00E57A43" w:rsidP="00E57A43">
      <w:pPr>
        <w:tabs>
          <w:tab w:val="left" w:pos="180"/>
          <w:tab w:val="left" w:pos="540"/>
        </w:tabs>
        <w:jc w:val="both"/>
        <w:rPr>
          <w:rFonts w:ascii="Arial" w:hAnsi="Arial" w:cs="Arial"/>
          <w:sz w:val="20"/>
        </w:rPr>
      </w:pPr>
    </w:p>
    <w:p w:rsidR="00E57A43" w:rsidRPr="00883253" w:rsidRDefault="00E57A43" w:rsidP="00E57A43">
      <w:pPr>
        <w:tabs>
          <w:tab w:val="left" w:pos="180"/>
          <w:tab w:val="left" w:pos="540"/>
        </w:tabs>
        <w:jc w:val="both"/>
        <w:rPr>
          <w:rFonts w:ascii="Arial" w:hAnsi="Arial" w:cs="Arial"/>
          <w:sz w:val="20"/>
        </w:rPr>
      </w:pPr>
      <w:r w:rsidRPr="00883253">
        <w:rPr>
          <w:rFonts w:ascii="Arial" w:hAnsi="Arial" w:cs="Arial"/>
          <w:sz w:val="20"/>
        </w:rPr>
        <w:t>ESTA COBERTURA AMPARA LOS PASAJEROS Y/O A LA TRIPULACIÓN DE LA AERONAVE ASEGURADA BAJO LA PRESENTE ESPECIFICACIÓN, CONTRA PÉRDIDA DE LA VIDA Y PÉRDIDAS ORGÁNICAS OCURRIDAS A CONSECUENCIA DE UN ACCIDENTE SUFRIDO MIENTRAS SE ENCUENTREN A BORDO DE LAS AERONAVES, Y/O ASCENDIENDO O DESCENDIENDO DE LAS MISMAS, SIN LIMITAR A PERIODO DE ESPERA EL FALLECIMIENTO, SIEMPRE QUE SE PRODUZCA A CONSECUENCIA DEL ACCIDENTE, SE EXCLUYE FALLECIMIENTO POR ENFERMEDAD.</w:t>
      </w:r>
    </w:p>
    <w:p w:rsidR="00E57A43" w:rsidRDefault="00E57A43" w:rsidP="00E57A43">
      <w:pPr>
        <w:tabs>
          <w:tab w:val="left" w:pos="180"/>
          <w:tab w:val="left" w:pos="851"/>
        </w:tabs>
        <w:jc w:val="both"/>
        <w:rPr>
          <w:rFonts w:ascii="Arial" w:hAnsi="Arial" w:cs="Arial"/>
          <w:sz w:val="20"/>
        </w:rPr>
      </w:pPr>
    </w:p>
    <w:p w:rsidR="00E57A43" w:rsidRPr="00883253" w:rsidRDefault="00E57A43" w:rsidP="00E57A43">
      <w:pPr>
        <w:tabs>
          <w:tab w:val="left" w:pos="180"/>
          <w:tab w:val="left" w:pos="851"/>
        </w:tabs>
        <w:jc w:val="both"/>
        <w:rPr>
          <w:rFonts w:ascii="Arial" w:hAnsi="Arial" w:cs="Arial"/>
          <w:sz w:val="20"/>
        </w:rPr>
      </w:pPr>
      <w:r w:rsidRPr="00883253">
        <w:rPr>
          <w:rFonts w:ascii="Arial" w:hAnsi="Arial" w:cs="Arial"/>
          <w:sz w:val="20"/>
        </w:rPr>
        <w:t>EL SEGURO SE EXTIENDE A CUBRIR LOS GASTOS EN QUE SE INCURRA, DENTRO DEL PLAZO DE UN AÑO A PARTIR DE LA FECHA DEL ACCIDENTE, POR ATENCIÓN MÉDICA, QUIRÚRGICA, HOSPITALIZACIÓN, TERAPIAS Y TRATAMIENTO MÉDICO, INCLUYENDO MEDICAMENTOS Y MATERIAL DE CURACIÓN, SERVICIOS DE AMBULANCIA, ENFERMERAS TITULADAS, ASÍ COMO CUALQUIER OTRO GASTO RELACIONADO CON EL TRATAMIENTO DEL ACCIDENTADO, Y EN SU CASO, LOS GASTOS FUNERARIOS Y DE ENTIERRO DE LOS PASAJEROS Y TRIPULACIÓN QUE SUFRAN LESIONES CORPORALES O ENFERMEDAD CAUSADA POR ACCIDENTES MIENTRAS SE ENCUENTREN A BORDO, AL SUBIR O AL BAJAR DE LAS AERONAVES CUBIERTAS BAJO LA PRESENTE PÓLIZA Y SIEMPRE QUE ESTÉN SIENDO USADAS POR O CON EL CONSENTIMIENTO DEL ASEGURADO.</w:t>
      </w:r>
    </w:p>
    <w:p w:rsidR="00E57A43" w:rsidRDefault="00E57A43" w:rsidP="00E57A43">
      <w:pPr>
        <w:tabs>
          <w:tab w:val="left" w:pos="1080"/>
        </w:tabs>
        <w:jc w:val="both"/>
        <w:rPr>
          <w:rFonts w:ascii="Arial" w:hAnsi="Arial" w:cs="Arial"/>
          <w:sz w:val="20"/>
        </w:rPr>
      </w:pPr>
    </w:p>
    <w:p w:rsidR="00E57A43" w:rsidRPr="00883253" w:rsidRDefault="00E57A43" w:rsidP="00E57A43">
      <w:pPr>
        <w:tabs>
          <w:tab w:val="left" w:pos="1080"/>
        </w:tabs>
        <w:jc w:val="both"/>
        <w:rPr>
          <w:rFonts w:ascii="Arial" w:hAnsi="Arial" w:cs="Arial"/>
          <w:sz w:val="20"/>
        </w:rPr>
      </w:pPr>
      <w:r w:rsidRPr="00883253">
        <w:rPr>
          <w:rFonts w:ascii="Arial" w:hAnsi="Arial" w:cs="Arial"/>
          <w:sz w:val="20"/>
        </w:rPr>
        <w:t xml:space="preserve">LAS COBERTURAS AQUÍ DESCRITAS ESTÁN SUJETAS SUJETO A LO DISPUESTO EN LA </w:t>
      </w:r>
      <w:r w:rsidRPr="00883253">
        <w:rPr>
          <w:rFonts w:ascii="Arial" w:hAnsi="Arial" w:cs="Arial"/>
          <w:b/>
          <w:bCs/>
          <w:sz w:val="20"/>
        </w:rPr>
        <w:t>SECCIÓN I.- BIENES  Y VALORES CUBIERTOS</w:t>
      </w:r>
      <w:r w:rsidRPr="00883253">
        <w:rPr>
          <w:rFonts w:ascii="Arial" w:hAnsi="Arial" w:cs="Arial"/>
          <w:sz w:val="20"/>
        </w:rPr>
        <w:t xml:space="preserve">  Y CON LAS SIGUIENTES SUMAS ASEGURADAS;</w:t>
      </w:r>
    </w:p>
    <w:p w:rsidR="00E57A43" w:rsidRPr="00883253" w:rsidRDefault="00E57A43" w:rsidP="00E57A43">
      <w:pPr>
        <w:tabs>
          <w:tab w:val="left" w:pos="1080"/>
        </w:tabs>
        <w:jc w:val="both"/>
        <w:rPr>
          <w:rFonts w:ascii="Arial" w:hAnsi="Arial" w:cs="Arial"/>
          <w:sz w:val="20"/>
        </w:rPr>
      </w:pPr>
    </w:p>
    <w:p w:rsidR="00E57A43" w:rsidRPr="00883253" w:rsidRDefault="00E57A43" w:rsidP="00E57A43">
      <w:pPr>
        <w:jc w:val="center"/>
        <w:rPr>
          <w:rFonts w:ascii="Arial" w:hAnsi="Arial" w:cs="Arial"/>
          <w:b/>
          <w:bCs/>
          <w:sz w:val="20"/>
        </w:rPr>
      </w:pPr>
      <w:r w:rsidRPr="00883253">
        <w:rPr>
          <w:rFonts w:ascii="Arial" w:hAnsi="Arial" w:cs="Arial"/>
          <w:b/>
          <w:bCs/>
          <w:sz w:val="20"/>
        </w:rPr>
        <w:lastRenderedPageBreak/>
        <w:t>PAGOS VOLUNTARIOS HASTA $</w:t>
      </w:r>
      <w:r>
        <w:rPr>
          <w:rFonts w:ascii="Arial" w:hAnsi="Arial" w:cs="Arial"/>
          <w:b/>
          <w:bCs/>
          <w:sz w:val="20"/>
        </w:rPr>
        <w:t>100</w:t>
      </w:r>
      <w:r w:rsidRPr="00883253">
        <w:rPr>
          <w:rFonts w:ascii="Arial" w:hAnsi="Arial" w:cs="Arial"/>
          <w:b/>
          <w:bCs/>
          <w:sz w:val="20"/>
        </w:rPr>
        <w:t xml:space="preserve">,000.00 </w:t>
      </w:r>
      <w:r>
        <w:rPr>
          <w:rFonts w:ascii="Arial" w:hAnsi="Arial" w:cs="Arial"/>
          <w:b/>
          <w:bCs/>
          <w:sz w:val="20"/>
        </w:rPr>
        <w:t>M.A.</w:t>
      </w:r>
      <w:r w:rsidRPr="00883253">
        <w:rPr>
          <w:rFonts w:ascii="Arial" w:hAnsi="Arial" w:cs="Arial"/>
          <w:b/>
          <w:bCs/>
          <w:sz w:val="20"/>
        </w:rPr>
        <w:t xml:space="preserve"> POR PERSONA</w:t>
      </w:r>
    </w:p>
    <w:p w:rsidR="00E57A43" w:rsidRPr="00883253" w:rsidRDefault="00E57A43" w:rsidP="00E57A43">
      <w:pPr>
        <w:jc w:val="center"/>
        <w:rPr>
          <w:rFonts w:ascii="Arial" w:hAnsi="Arial" w:cs="Arial"/>
          <w:sz w:val="20"/>
        </w:rPr>
      </w:pPr>
      <w:r w:rsidRPr="00883253">
        <w:rPr>
          <w:rFonts w:ascii="Arial" w:hAnsi="Arial" w:cs="Arial"/>
          <w:b/>
          <w:bCs/>
          <w:sz w:val="20"/>
        </w:rPr>
        <w:t xml:space="preserve">GASTOS MÉDICOS HASTA $100,000.00 </w:t>
      </w:r>
      <w:r>
        <w:rPr>
          <w:rFonts w:ascii="Arial" w:hAnsi="Arial" w:cs="Arial"/>
          <w:b/>
          <w:bCs/>
          <w:sz w:val="20"/>
        </w:rPr>
        <w:t>M.A.</w:t>
      </w:r>
      <w:r w:rsidRPr="00883253">
        <w:rPr>
          <w:rFonts w:ascii="Arial" w:hAnsi="Arial" w:cs="Arial"/>
          <w:b/>
          <w:bCs/>
          <w:sz w:val="20"/>
        </w:rPr>
        <w:t xml:space="preserve"> POR PERSONA</w:t>
      </w:r>
    </w:p>
    <w:p w:rsidR="00E57A43" w:rsidRPr="00883253" w:rsidRDefault="00E57A43" w:rsidP="00E57A43">
      <w:pPr>
        <w:pStyle w:val="Sangra3detindependiente"/>
        <w:tabs>
          <w:tab w:val="left" w:pos="180"/>
          <w:tab w:val="left" w:pos="868"/>
          <w:tab w:val="left" w:pos="1080"/>
        </w:tabs>
        <w:ind w:left="0"/>
        <w:rPr>
          <w:rFonts w:cs="Arial"/>
          <w:szCs w:val="20"/>
        </w:rPr>
      </w:pPr>
    </w:p>
    <w:p w:rsidR="00E57A43" w:rsidRPr="00883253" w:rsidRDefault="00E57A43" w:rsidP="00E57A43">
      <w:pPr>
        <w:pStyle w:val="Sangra3detindependiente"/>
        <w:tabs>
          <w:tab w:val="left" w:pos="180"/>
          <w:tab w:val="left" w:pos="868"/>
          <w:tab w:val="left" w:pos="1080"/>
        </w:tabs>
        <w:ind w:left="0"/>
        <w:rPr>
          <w:rFonts w:cs="Arial"/>
          <w:szCs w:val="20"/>
          <w:lang w:val="es-MX"/>
        </w:rPr>
      </w:pPr>
      <w:r w:rsidRPr="00883253">
        <w:rPr>
          <w:rFonts w:cs="Arial"/>
          <w:szCs w:val="20"/>
        </w:rPr>
        <w:t xml:space="preserve">NO </w:t>
      </w:r>
      <w:r w:rsidRPr="00883253">
        <w:rPr>
          <w:rFonts w:cs="Arial"/>
          <w:szCs w:val="20"/>
          <w:lang w:val="es-MX"/>
        </w:rPr>
        <w:t>APLICAN DEDUCIBLES PARA ESTA COBERTURA.</w:t>
      </w:r>
    </w:p>
    <w:p w:rsidR="00E57A43" w:rsidRPr="00883253" w:rsidRDefault="00E57A43" w:rsidP="00E57A43">
      <w:pPr>
        <w:tabs>
          <w:tab w:val="left" w:pos="763"/>
          <w:tab w:val="left" w:pos="2865"/>
          <w:tab w:val="left" w:pos="4905"/>
        </w:tabs>
        <w:ind w:right="99"/>
        <w:jc w:val="center"/>
        <w:rPr>
          <w:rFonts w:ascii="Arial" w:hAnsi="Arial" w:cs="Arial"/>
          <w:b/>
          <w:bCs/>
          <w:snapToGrid w:val="0"/>
          <w:sz w:val="20"/>
        </w:rPr>
      </w:pPr>
    </w:p>
    <w:p w:rsidR="00E57A43" w:rsidRPr="00101435" w:rsidRDefault="00E57A43" w:rsidP="00E57A43">
      <w:pPr>
        <w:pStyle w:val="Prrafodelista"/>
        <w:numPr>
          <w:ilvl w:val="0"/>
          <w:numId w:val="62"/>
        </w:numPr>
        <w:ind w:left="284" w:hanging="284"/>
        <w:contextualSpacing/>
        <w:jc w:val="both"/>
        <w:rPr>
          <w:rFonts w:ascii="Arial" w:hAnsi="Arial" w:cs="Arial"/>
          <w:b/>
          <w:bCs/>
          <w:sz w:val="20"/>
        </w:rPr>
      </w:pPr>
      <w:r w:rsidRPr="00101435">
        <w:rPr>
          <w:rFonts w:ascii="Arial" w:hAnsi="Arial" w:cs="Arial"/>
          <w:b/>
          <w:bCs/>
          <w:sz w:val="20"/>
        </w:rPr>
        <w:t>DIVERSOS</w:t>
      </w:r>
    </w:p>
    <w:p w:rsidR="00E57A43" w:rsidRPr="00883253" w:rsidRDefault="00E57A43" w:rsidP="00E57A43">
      <w:pPr>
        <w:jc w:val="both"/>
        <w:rPr>
          <w:rFonts w:ascii="Arial" w:hAnsi="Arial" w:cs="Arial"/>
          <w:sz w:val="20"/>
        </w:rPr>
      </w:pPr>
    </w:p>
    <w:p w:rsidR="00E57A43" w:rsidRPr="00883253" w:rsidRDefault="00E57A43" w:rsidP="00E57A43">
      <w:pPr>
        <w:pStyle w:val="Sangra3detindependiente"/>
        <w:tabs>
          <w:tab w:val="left" w:pos="1440"/>
        </w:tabs>
        <w:ind w:left="0" w:firstLine="1"/>
        <w:rPr>
          <w:rFonts w:cs="Arial"/>
          <w:szCs w:val="20"/>
          <w:lang w:val="es-MX"/>
        </w:rPr>
      </w:pPr>
      <w:r w:rsidRPr="00223288">
        <w:rPr>
          <w:rFonts w:cs="Arial"/>
          <w:szCs w:val="20"/>
          <w:lang w:val="es-MX"/>
        </w:rPr>
        <w:t>EL MANTENIMIENTO DE LAS AERONAVES ES CONFORME AL MANUAL DEL FABRICANTE, ASIMISMO, SE REALIZAN LOS SERVICIOS CORRESPONDIENTES POR HORAS DE VUELO Y ANUALES.</w:t>
      </w:r>
    </w:p>
    <w:p w:rsidR="00E57A43" w:rsidRPr="00883253" w:rsidRDefault="00E57A43" w:rsidP="00E57A43">
      <w:pPr>
        <w:pStyle w:val="Sangra3detindependiente"/>
        <w:tabs>
          <w:tab w:val="left" w:pos="1440"/>
        </w:tabs>
        <w:ind w:left="1" w:firstLine="1"/>
        <w:rPr>
          <w:rFonts w:cs="Arial"/>
          <w:szCs w:val="20"/>
          <w:lang w:val="es-MX"/>
        </w:rPr>
      </w:pPr>
      <w:r w:rsidRPr="00883253">
        <w:rPr>
          <w:rFonts w:cs="Arial"/>
          <w:szCs w:val="20"/>
          <w:lang w:val="es-MX"/>
        </w:rPr>
        <w:t>QUEDA ENTENDIDO Y CONVENIDO QUE, EN CASO DE MUERTE, LA COMPAÑÍA INDEMNIZARÁ EL IMPORTE CORRESPONDIENTE A LOS BENEFICIARIOS DESIGNADOS POR EL PERSONAL DE VUELO O FALTA DE ESTOS, A SUS BENEFICIARIOS LEGALES.</w:t>
      </w:r>
    </w:p>
    <w:p w:rsidR="00E57A43" w:rsidRDefault="00E57A43" w:rsidP="00E57A43">
      <w:pPr>
        <w:ind w:left="2"/>
        <w:jc w:val="both"/>
        <w:rPr>
          <w:rFonts w:ascii="Arial" w:hAnsi="Arial" w:cs="Arial"/>
          <w:sz w:val="20"/>
        </w:rPr>
      </w:pPr>
      <w:r w:rsidRPr="00883253">
        <w:rPr>
          <w:rFonts w:ascii="Arial" w:hAnsi="Arial" w:cs="Arial"/>
          <w:sz w:val="20"/>
        </w:rPr>
        <w:t>SE CONVIENE DE MANERA EXPRESA, QUE EN CASO DE ACCIDENTE QUE AMERITE INDEMNIZACIÓN, Y DE ASÍ REQUERIRSE POR EL ASEGURADO, SE PODRÁ UTILIZARSE INDISTINTAMENTE Y/O EN FORMA COMBINADA LAS SUMAS ASEGURADAS DE RESPONSABILIDAD CIVIL, GASTOS MÉDICOS, PAGOS VOLUNTARIOS Y BÚSQUEDA Y RESCATE.</w:t>
      </w:r>
    </w:p>
    <w:p w:rsidR="00E57A43" w:rsidRDefault="00E57A43" w:rsidP="00E57A43">
      <w:pPr>
        <w:ind w:left="2"/>
        <w:jc w:val="both"/>
        <w:rPr>
          <w:rFonts w:ascii="Arial" w:hAnsi="Arial" w:cs="Arial"/>
          <w:sz w:val="20"/>
        </w:rPr>
      </w:pPr>
    </w:p>
    <w:p w:rsidR="00E57A43" w:rsidRDefault="00E57A43" w:rsidP="00E57A43">
      <w:pPr>
        <w:ind w:left="2"/>
        <w:jc w:val="both"/>
        <w:rPr>
          <w:rFonts w:ascii="Arial" w:hAnsi="Arial" w:cs="Arial"/>
          <w:sz w:val="20"/>
        </w:rPr>
      </w:pPr>
      <w:r w:rsidRPr="00BE713C">
        <w:rPr>
          <w:rFonts w:ascii="Arial" w:hAnsi="Arial" w:cs="Arial"/>
          <w:sz w:val="20"/>
        </w:rPr>
        <w:t>SE ACUERDA INCLUIR EL TRANSPORTE DE BEBES EN BRAZOS NO IMPORTANDO EL NÚMERO DE ASIENTOS DE PASAJEROS DECLARADOS</w:t>
      </w:r>
      <w:r>
        <w:rPr>
          <w:rFonts w:ascii="Arial" w:hAnsi="Arial" w:cs="Arial"/>
          <w:sz w:val="20"/>
        </w:rPr>
        <w:t>.</w:t>
      </w:r>
    </w:p>
    <w:p w:rsidR="00E57A43" w:rsidRDefault="00E57A43" w:rsidP="00E57A43">
      <w:pPr>
        <w:ind w:left="2"/>
        <w:jc w:val="both"/>
        <w:rPr>
          <w:rFonts w:ascii="Arial" w:hAnsi="Arial" w:cs="Arial"/>
          <w:sz w:val="20"/>
        </w:rPr>
      </w:pPr>
    </w:p>
    <w:p w:rsidR="00E57A43" w:rsidRPr="003B6460"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 xml:space="preserve">REPORTES DE SINIESTROS Y/O GASTOS EROGADOS. </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LA ASEGURADORA PROPORCIONARÁ UN REPORTE POR ESCRITO Y EN ARCHIVO MAGNÉTICO EN EXCEL O ALGÚN FORMATO DE BASE DE DATOS DE LOS SINIESTROS PRESENTADOS, EL CUAL DEBERÁ CONTENER AL MENOS, LA SIGUIENTE INFORMACIÓN;</w:t>
      </w:r>
    </w:p>
    <w:p w:rsidR="00E57A43" w:rsidRPr="00A2191E" w:rsidRDefault="00E57A43" w:rsidP="00E57A43">
      <w:pPr>
        <w:ind w:left="281"/>
        <w:jc w:val="both"/>
        <w:rPr>
          <w:rFonts w:ascii="Arial" w:hAnsi="Arial" w:cs="Arial"/>
          <w:sz w:val="20"/>
        </w:rPr>
      </w:pPr>
    </w:p>
    <w:p w:rsidR="00E57A43" w:rsidRPr="00A2191E" w:rsidRDefault="00E57A43" w:rsidP="00E57A43">
      <w:pPr>
        <w:pStyle w:val="Prrafodelista"/>
        <w:numPr>
          <w:ilvl w:val="0"/>
          <w:numId w:val="63"/>
        </w:numPr>
        <w:contextualSpacing/>
        <w:jc w:val="both"/>
        <w:rPr>
          <w:rFonts w:ascii="Arial" w:hAnsi="Arial" w:cs="Arial"/>
          <w:sz w:val="20"/>
        </w:rPr>
      </w:pPr>
      <w:r w:rsidRPr="00A2191E">
        <w:rPr>
          <w:rFonts w:ascii="Arial" w:hAnsi="Arial" w:cs="Arial"/>
          <w:sz w:val="20"/>
        </w:rPr>
        <w:t>ENTIDAD FEDERATIVA Y MUNICIPIO DONDE OCURRIÓ EL SINIESTRO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FECHA DEL SINIESTRO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FECHA DE REPORTE A LA ASEGURADORA</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NÚMERO DE SINIESTRO ASIGNADO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NO. DE PÓLIZA VIGENTE AL MOMENTO DEL SINIESTRO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CAUSA DEL SINIESTRO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DESCRIPCIÓN DEL SINIESTRO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BIEN AFECTADO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UBICACIÓN DEL SINIESTRO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COBERTURA AFECTADA</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SITUACIÓN ACTUAL DEL SINIESTRO (PAGADO, EN TRÁMITE, RECHAZADO, ETC.)</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MOTIVO DE RECHAZO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 xml:space="preserve">MONTO DE LA RESERVA DE RIESGOS </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MONTO INDEMNIZADO POR LA ASEGURADORA</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MONTO DEL DEDUCIBLE Y COASEGURO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NOMBRE DEL AJUSTADOR</w:t>
      </w:r>
    </w:p>
    <w:p w:rsidR="00E57A43" w:rsidRDefault="00E57A43" w:rsidP="00E57A43">
      <w:pPr>
        <w:pStyle w:val="Prrafodelista"/>
        <w:numPr>
          <w:ilvl w:val="0"/>
          <w:numId w:val="63"/>
        </w:numPr>
        <w:tabs>
          <w:tab w:val="left" w:pos="426"/>
        </w:tabs>
        <w:contextualSpacing/>
        <w:jc w:val="both"/>
        <w:rPr>
          <w:rFonts w:ascii="Arial" w:hAnsi="Arial" w:cs="Arial"/>
          <w:sz w:val="20"/>
        </w:rPr>
      </w:pPr>
      <w:r w:rsidRPr="00BE713C">
        <w:rPr>
          <w:rFonts w:ascii="Arial" w:hAnsi="Arial" w:cs="Arial"/>
          <w:sz w:val="20"/>
        </w:rPr>
        <w:t xml:space="preserve">NOMBRE(S) DEL PROVEEDOR(ES) QUE REALIZO(ARON) LOS TRABAJOS </w:t>
      </w:r>
    </w:p>
    <w:p w:rsidR="00E57A43" w:rsidRDefault="00E57A43" w:rsidP="00E57A43">
      <w:pPr>
        <w:ind w:left="360"/>
        <w:jc w:val="both"/>
        <w:rPr>
          <w:rFonts w:ascii="Arial" w:hAnsi="Arial" w:cs="Arial"/>
          <w:sz w:val="20"/>
        </w:rPr>
      </w:pPr>
    </w:p>
    <w:p w:rsidR="00E57A43" w:rsidRPr="00A2191E" w:rsidRDefault="00E57A43" w:rsidP="00E57A43">
      <w:pPr>
        <w:ind w:left="360"/>
        <w:jc w:val="both"/>
        <w:rPr>
          <w:rFonts w:ascii="Arial" w:hAnsi="Arial" w:cs="Arial"/>
          <w:sz w:val="20"/>
        </w:rPr>
      </w:pPr>
      <w:r w:rsidRPr="00A2191E">
        <w:rPr>
          <w:rFonts w:ascii="Arial" w:hAnsi="Arial" w:cs="Arial"/>
          <w:sz w:val="20"/>
        </w:rPr>
        <w:t>PARA LAS SECCIONES DE RESPONSABILIDAD CIVIL, SE AGREGARÁ ADICIONAL A LO ANTERIOR:</w:t>
      </w:r>
    </w:p>
    <w:p w:rsidR="00E57A43" w:rsidRPr="00A2191E" w:rsidRDefault="00E57A43" w:rsidP="00E57A43">
      <w:pPr>
        <w:ind w:left="360"/>
        <w:jc w:val="both"/>
        <w:rPr>
          <w:rFonts w:ascii="Arial" w:hAnsi="Arial" w:cs="Arial"/>
          <w:sz w:val="20"/>
        </w:rPr>
      </w:pP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NOMBRE DEL TERCERO AFECTADO O RECLAMANTE</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MONTO RECLAMADO POR EL TERCERO</w:t>
      </w:r>
    </w:p>
    <w:p w:rsidR="00E57A43" w:rsidRPr="00A2191E" w:rsidRDefault="00E57A43" w:rsidP="00E57A43">
      <w:pPr>
        <w:pStyle w:val="Prrafodelista"/>
        <w:numPr>
          <w:ilvl w:val="0"/>
          <w:numId w:val="63"/>
        </w:numPr>
        <w:tabs>
          <w:tab w:val="left" w:pos="426"/>
        </w:tabs>
        <w:contextualSpacing/>
        <w:jc w:val="both"/>
        <w:rPr>
          <w:rFonts w:ascii="Arial" w:hAnsi="Arial" w:cs="Arial"/>
          <w:sz w:val="20"/>
        </w:rPr>
      </w:pPr>
      <w:r w:rsidRPr="00A2191E">
        <w:rPr>
          <w:rFonts w:ascii="Arial" w:hAnsi="Arial" w:cs="Arial"/>
          <w:sz w:val="20"/>
        </w:rPr>
        <w:t>MONTO INDEMNIZADO AL TERCERO</w:t>
      </w:r>
    </w:p>
    <w:p w:rsidR="00E57A43" w:rsidRPr="00A2191E" w:rsidRDefault="00E57A43" w:rsidP="00E57A43">
      <w:pPr>
        <w:pStyle w:val="Prrafodelista"/>
        <w:tabs>
          <w:tab w:val="left" w:pos="426"/>
        </w:tabs>
        <w:ind w:left="786"/>
        <w:jc w:val="both"/>
        <w:rPr>
          <w:rFonts w:ascii="Arial" w:hAnsi="Arial" w:cs="Arial"/>
          <w:sz w:val="20"/>
        </w:rPr>
      </w:pPr>
    </w:p>
    <w:p w:rsidR="00E57A43" w:rsidRPr="00A2191E" w:rsidRDefault="00E57A43" w:rsidP="00E57A43">
      <w:pPr>
        <w:pStyle w:val="Prrafodelista"/>
        <w:jc w:val="both"/>
        <w:rPr>
          <w:rFonts w:ascii="Arial" w:hAnsi="Arial" w:cs="Arial"/>
          <w:sz w:val="20"/>
          <w:szCs w:val="20"/>
        </w:rPr>
      </w:pPr>
    </w:p>
    <w:p w:rsidR="00E57A43" w:rsidRPr="00A2191E" w:rsidRDefault="00E57A43" w:rsidP="00E57A43">
      <w:pPr>
        <w:ind w:left="1418"/>
        <w:jc w:val="both"/>
        <w:rPr>
          <w:rFonts w:ascii="Arial" w:hAnsi="Arial" w:cs="Arial"/>
          <w:sz w:val="20"/>
        </w:rPr>
      </w:pPr>
    </w:p>
    <w:p w:rsidR="00E57A43" w:rsidRPr="003B6460"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PRIMA.</w:t>
      </w:r>
    </w:p>
    <w:p w:rsidR="00E57A43" w:rsidRPr="00A2191E" w:rsidRDefault="00E57A43" w:rsidP="00E57A43">
      <w:pPr>
        <w:tabs>
          <w:tab w:val="left" w:pos="1134"/>
        </w:tabs>
        <w:ind w:left="1134" w:hanging="708"/>
        <w:jc w:val="both"/>
        <w:rPr>
          <w:rFonts w:ascii="Arial" w:hAnsi="Arial" w:cs="Arial"/>
          <w:sz w:val="20"/>
        </w:rPr>
      </w:pPr>
    </w:p>
    <w:p w:rsidR="00E57A43" w:rsidRPr="00A2191E" w:rsidRDefault="00E57A43" w:rsidP="00E57A43">
      <w:pPr>
        <w:tabs>
          <w:tab w:val="left" w:pos="993"/>
        </w:tabs>
        <w:jc w:val="both"/>
        <w:rPr>
          <w:rFonts w:ascii="Arial" w:hAnsi="Arial" w:cs="Arial"/>
          <w:sz w:val="20"/>
        </w:rPr>
      </w:pPr>
      <w:r w:rsidRPr="00A2191E">
        <w:rPr>
          <w:rFonts w:ascii="Arial" w:hAnsi="Arial" w:cs="Arial"/>
          <w:sz w:val="20"/>
        </w:rPr>
        <w:t>LA PRIMA SERA PAGADA DE ACUERDO CON LAS DISPONIBILIDADES PRESUPUESTALES Y A LA CONVOCATORIA DEL CONCURSO, CONTRA LA PRESENTACIÓN DE LA PÓLIZA Y EL RECIBO CORRESPONDIENTE.</w:t>
      </w:r>
    </w:p>
    <w:p w:rsidR="00E57A43" w:rsidRPr="00A2191E" w:rsidRDefault="00E57A43" w:rsidP="00E57A43">
      <w:pPr>
        <w:pStyle w:val="Prrafodelista"/>
        <w:ind w:left="439"/>
        <w:rPr>
          <w:rFonts w:ascii="Arial" w:hAnsi="Arial" w:cs="Arial"/>
          <w:sz w:val="20"/>
          <w:szCs w:val="20"/>
        </w:rPr>
      </w:pPr>
    </w:p>
    <w:p w:rsidR="00E57A43" w:rsidRPr="00A2191E" w:rsidRDefault="00E57A43" w:rsidP="00E57A43">
      <w:pPr>
        <w:tabs>
          <w:tab w:val="left" w:pos="993"/>
        </w:tabs>
        <w:jc w:val="both"/>
        <w:rPr>
          <w:rFonts w:ascii="Arial" w:hAnsi="Arial" w:cs="Arial"/>
          <w:sz w:val="20"/>
        </w:rPr>
      </w:pPr>
      <w:r w:rsidRPr="00A2191E">
        <w:rPr>
          <w:rFonts w:ascii="Arial" w:hAnsi="Arial" w:cs="Arial"/>
          <w:sz w:val="20"/>
        </w:rPr>
        <w:t>LA PÓLIZA QUE EMITA LA ASEGURADORA ADJUDICADA DEBERÁ APEGARSE ESTRICTAMENTE A LA CONVOCATORIA A LA LICITACIÓN, SU RESPECTIVA JUNTA DE ACLARACIONES Y LA PROPOSICIÓN DEL LICITANTE ADJUDICADO. EN CASO CONTRARIO NO SE TENDRÁ POR RECIBIDA LA MISMA HASTA EN TANTO NO SE CORRIJA LO ANTERIOR.</w:t>
      </w:r>
    </w:p>
    <w:p w:rsidR="00E57A43" w:rsidRPr="00A2191E" w:rsidRDefault="00E57A43" w:rsidP="00E57A43">
      <w:pPr>
        <w:pStyle w:val="Prrafodelista"/>
        <w:ind w:left="439"/>
        <w:rPr>
          <w:rFonts w:ascii="Arial" w:hAnsi="Arial" w:cs="Arial"/>
          <w:sz w:val="20"/>
          <w:szCs w:val="20"/>
        </w:rPr>
      </w:pPr>
    </w:p>
    <w:p w:rsidR="00E57A43" w:rsidRPr="00A2191E" w:rsidRDefault="00E57A43" w:rsidP="00E57A43">
      <w:pPr>
        <w:tabs>
          <w:tab w:val="left" w:pos="993"/>
        </w:tabs>
        <w:jc w:val="both"/>
        <w:rPr>
          <w:rFonts w:ascii="Arial" w:hAnsi="Arial" w:cs="Arial"/>
          <w:sz w:val="20"/>
        </w:rPr>
      </w:pPr>
      <w:r w:rsidRPr="00A2191E">
        <w:rPr>
          <w:rFonts w:ascii="Arial" w:hAnsi="Arial" w:cs="Arial"/>
          <w:sz w:val="20"/>
        </w:rPr>
        <w:t>LA PRIMA CONVENIDA SERA PAGADA EN LAS OFICINAS DEL ASEGURADO</w:t>
      </w:r>
      <w:r w:rsidRPr="00A2191E">
        <w:rPr>
          <w:rFonts w:ascii="Arial" w:hAnsi="Arial" w:cs="Arial"/>
          <w:b/>
          <w:bCs/>
          <w:sz w:val="20"/>
        </w:rPr>
        <w:t xml:space="preserve"> </w:t>
      </w:r>
      <w:r w:rsidRPr="00A2191E">
        <w:rPr>
          <w:rFonts w:ascii="Arial" w:hAnsi="Arial" w:cs="Arial"/>
          <w:bCs/>
          <w:sz w:val="20"/>
        </w:rPr>
        <w:t>Y/O A TRAVÉS DE TRANSFERENCIA BANCARIA</w:t>
      </w:r>
      <w:r w:rsidRPr="00A2191E">
        <w:rPr>
          <w:rFonts w:ascii="Arial" w:hAnsi="Arial" w:cs="Arial"/>
          <w:sz w:val="20"/>
        </w:rPr>
        <w:t>, PREVIA ENTREGA DEL RECIBO Y/O FACTURA CORRESPONDIENTE, JUNTO CON LA PÓLIZA, DEBIDAMENTE AVALADA POR EL ASEGURADO</w:t>
      </w:r>
      <w:r w:rsidRPr="00A2191E">
        <w:rPr>
          <w:rFonts w:ascii="Arial" w:hAnsi="Arial" w:cs="Arial"/>
          <w:b/>
          <w:bCs/>
          <w:sz w:val="20"/>
        </w:rPr>
        <w:t xml:space="preserve"> </w:t>
      </w:r>
      <w:r w:rsidRPr="00A2191E">
        <w:rPr>
          <w:rFonts w:ascii="Arial" w:hAnsi="Arial" w:cs="Arial"/>
          <w:sz w:val="20"/>
        </w:rPr>
        <w:t>PARA SU PAGO.</w:t>
      </w:r>
    </w:p>
    <w:p w:rsidR="00E57A43" w:rsidRPr="00A2191E" w:rsidRDefault="00E57A43" w:rsidP="00E57A43">
      <w:pPr>
        <w:jc w:val="both"/>
        <w:rPr>
          <w:rFonts w:ascii="Arial" w:hAnsi="Arial" w:cs="Arial"/>
          <w:sz w:val="20"/>
        </w:rPr>
      </w:pPr>
    </w:p>
    <w:p w:rsidR="00E57A43" w:rsidRPr="00A2191E" w:rsidRDefault="00E57A43" w:rsidP="00E57A43">
      <w:pPr>
        <w:ind w:left="426"/>
        <w:rPr>
          <w:rFonts w:ascii="Arial" w:hAnsi="Arial" w:cs="Arial"/>
          <w:sz w:val="20"/>
        </w:rPr>
      </w:pPr>
    </w:p>
    <w:p w:rsidR="00E57A43" w:rsidRPr="003B6460"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AVISO DE SINIESTRO</w:t>
      </w:r>
    </w:p>
    <w:p w:rsidR="00E57A43" w:rsidRPr="00A2191E" w:rsidRDefault="00E57A43" w:rsidP="00E57A43">
      <w:pPr>
        <w:rPr>
          <w:rFonts w:ascii="Arial" w:hAnsi="Arial" w:cs="Arial"/>
        </w:rPr>
      </w:pPr>
    </w:p>
    <w:p w:rsidR="00E57A43" w:rsidRPr="00A2191E" w:rsidRDefault="00E57A43" w:rsidP="00E57A43">
      <w:pPr>
        <w:jc w:val="both"/>
        <w:rPr>
          <w:rFonts w:ascii="Arial" w:hAnsi="Arial" w:cs="Arial"/>
          <w:sz w:val="20"/>
        </w:rPr>
      </w:pPr>
      <w:r w:rsidRPr="00A2191E">
        <w:rPr>
          <w:rFonts w:ascii="Arial" w:hAnsi="Arial" w:cs="Arial"/>
          <w:sz w:val="20"/>
        </w:rPr>
        <w:t>AL OCURRIR UN SINIESTRO, EL ASEGURADO O EL BENEFICIARIO EN SU CASO, TENDRÁ LA OBLIGACIÓN DE COMUNICARLO A LA ASEGURADORA POR TELÉFONO, CORREO ELECTRÓNICO, FAX O TELÉGRAFO Y CONFIRMARLO POR ESCRITO, TAN PRONTO TENGA CONOCIMIENTO DE ÉL, EN UN PLAZO QUE NO EXCEDERÁ DE QUINCE DÍAS NATURALES, CONTADOS A PARTIR DE LA FECHA EN QUE EL ASEGURADO TUVO CONOCIMIENTO DEL SINIESTRO.</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LA OMISIÓN POR PARTE DEL ASEGURADO DE REPORTAR DICHO DAÑO O PÉRDIDA DENTRO DEL PERIODO ANTES MENCIONADO, NO OPERARÁ PARA INVALIDAR LOS DERECHOS DE RECUPERACIÓN DEL ASEGURADO BAJO LOS TÉRMINOS DE LA PRESENTE PÓLIZA.</w:t>
      </w:r>
    </w:p>
    <w:p w:rsidR="00E57A43" w:rsidRPr="00A2191E" w:rsidRDefault="00E57A43" w:rsidP="00E57A43">
      <w:pPr>
        <w:tabs>
          <w:tab w:val="left" w:pos="426"/>
        </w:tabs>
        <w:ind w:left="425"/>
        <w:jc w:val="both"/>
        <w:rPr>
          <w:rFonts w:ascii="Arial" w:hAnsi="Arial" w:cs="Arial"/>
          <w:b/>
          <w:sz w:val="20"/>
        </w:rPr>
      </w:pPr>
    </w:p>
    <w:p w:rsidR="00E57A43" w:rsidRPr="003B6460"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MEDIDAS DE SALVAGUARDA O RECUPERACIÓN.</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lastRenderedPageBreak/>
        <w:t>AL OCURRIR UN SINIESTRO EL ASEGURADO TENDRÁ LA OBLIGACIÓN DE EJECUTAR TODOS LOS ACTOS QUE TIENDAN A EVITAR O DISMINUIR EL DAÑO O A EVITAR QUE ESTE AUMENTE. SI NO HAY PELIGRO EN LA DEMORA PEDIRÁ INSTRUCCIONES A LA ASEGURADORA Y ACTUARÁ CONFORME A LO QUE ELLA LE INDIQUE. LOS GASTOS HECHOS POR EL ASEGURADO, QUE NO SEAN MANIFIESTAMENTE IMPROCEDENTES, LOS CUBRIRÁ LA ASEGURADORA, Y SI ÉSTA DA INSTRUCCIONES, ANTICIPARÁ DICHOS GASTOS.</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SI LA ASEGURADORA NO RESPONDE AL LLAMADO QUE HAGA EL ASEGURADO, ÉSTE PODRÁ TOMAR LAS ACCIONES NECESARIAS TENDIENTES A LA MINIMIZACIÓN DEL DAÑO SUFRIDO Y LOS GASTOS INCURRIDOS SERÁN CONSIDERADOS EN LA RECLAMACIÓN.</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SI EL DAÑO AL BIEN ASEGURADO FUERE CAUSADO POR TERCERA O TERCERAS PERSONAS, EL ASEGURADO EN CUMPLIMIENTO DE LO ESTIPULADO SE ABSTENDRÁ DE CUALQUIER ARREGLO CON AQUELLAS, SIN LA PREVIA AUTORIZACIÓN Y APROBACIÓN DE LA ASEGURADORA RESPECTO A LA RESPONSABILIDAD QUE LES RESULTE POR DICHOS DAÑOS.</w:t>
      </w:r>
    </w:p>
    <w:p w:rsidR="00E57A43" w:rsidRPr="00A2191E" w:rsidRDefault="00E57A43" w:rsidP="00E57A43">
      <w:pPr>
        <w:tabs>
          <w:tab w:val="left" w:pos="426"/>
        </w:tabs>
        <w:ind w:left="425"/>
        <w:jc w:val="both"/>
        <w:rPr>
          <w:rFonts w:ascii="Arial" w:hAnsi="Arial" w:cs="Arial"/>
          <w:b/>
          <w:sz w:val="20"/>
        </w:rPr>
      </w:pPr>
    </w:p>
    <w:p w:rsidR="00E57A43" w:rsidRPr="00A2191E" w:rsidRDefault="00E57A43" w:rsidP="00E57A43">
      <w:pPr>
        <w:tabs>
          <w:tab w:val="left" w:pos="426"/>
        </w:tabs>
        <w:ind w:left="425"/>
        <w:jc w:val="both"/>
        <w:rPr>
          <w:rFonts w:ascii="Arial" w:hAnsi="Arial" w:cs="Arial"/>
          <w:b/>
          <w:sz w:val="20"/>
        </w:rPr>
      </w:pPr>
    </w:p>
    <w:p w:rsidR="00E57A43" w:rsidRPr="003B6460"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PROCEDIMIENTO EN CASO DE SINIESTRO.</w:t>
      </w:r>
    </w:p>
    <w:p w:rsidR="00E57A43" w:rsidRPr="00A2191E" w:rsidRDefault="00E57A43" w:rsidP="00E57A43">
      <w:pPr>
        <w:ind w:left="454"/>
        <w:jc w:val="both"/>
        <w:rPr>
          <w:rFonts w:ascii="Arial" w:hAnsi="Arial" w:cs="Arial"/>
          <w:sz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pStyle w:val="Prrafodelista"/>
        <w:numPr>
          <w:ilvl w:val="0"/>
          <w:numId w:val="14"/>
        </w:numPr>
        <w:tabs>
          <w:tab w:val="left" w:pos="1134"/>
        </w:tabs>
        <w:contextualSpacing/>
        <w:jc w:val="both"/>
        <w:outlineLvl w:val="3"/>
        <w:rPr>
          <w:rFonts w:ascii="Arial" w:hAnsi="Arial" w:cs="Arial"/>
          <w:b/>
          <w:bCs/>
          <w:vanish/>
          <w:sz w:val="20"/>
          <w:szCs w:val="20"/>
        </w:rPr>
      </w:pPr>
    </w:p>
    <w:p w:rsidR="00E57A43" w:rsidRPr="00A2191E" w:rsidRDefault="00E57A43" w:rsidP="00E57A43">
      <w:pPr>
        <w:jc w:val="both"/>
        <w:rPr>
          <w:rFonts w:ascii="Arial" w:hAnsi="Arial" w:cs="Arial"/>
          <w:sz w:val="20"/>
        </w:rPr>
      </w:pPr>
      <w:r w:rsidRPr="00A2191E">
        <w:rPr>
          <w:rFonts w:ascii="Arial" w:hAnsi="Arial" w:cs="Arial"/>
          <w:sz w:val="20"/>
        </w:rPr>
        <w:t>AL OCURRIR UN SINIESTRO, EL ASEGURADO O SU REPRESENTANTE, AVISARA TAN PRONTO COMO SEA POSIBLE A LA ASEGURADORA, YA SEA POR TELÉFONO, CORREO ELECTRÓNICO U OTRO MEDIO, A FIN DE QUE ESTA ENVIÉ A SU AJUSTADOR O REPRESÉNTATE MAS CERCANO, QUIEN DEBERÁ PRESENTARSE A LA BREVEDAD SIEMPRE QUE LAS CIRCUNSTANCIAS LO PERMITAN, A FIN DE QUE TOME UN REPORTE FOTOGRÁFICO DE LOS HECHOS Y RECABE LA INFORMACIÓN PRELIMINAR DEL SINIESTRO.</w:t>
      </w:r>
    </w:p>
    <w:p w:rsidR="00E57A43" w:rsidRPr="00A2191E" w:rsidRDefault="00E57A43" w:rsidP="00E57A43">
      <w:pPr>
        <w:ind w:left="28"/>
        <w:jc w:val="both"/>
        <w:rPr>
          <w:rFonts w:ascii="Arial" w:hAnsi="Arial" w:cs="Arial"/>
          <w:sz w:val="20"/>
        </w:rPr>
      </w:pPr>
    </w:p>
    <w:p w:rsidR="00E57A43" w:rsidRPr="00A2191E" w:rsidRDefault="00E57A43" w:rsidP="00E57A43">
      <w:pPr>
        <w:ind w:left="28"/>
        <w:jc w:val="both"/>
        <w:rPr>
          <w:rFonts w:ascii="Arial" w:hAnsi="Arial" w:cs="Arial"/>
          <w:sz w:val="20"/>
        </w:rPr>
      </w:pPr>
      <w:r w:rsidRPr="00A2191E">
        <w:rPr>
          <w:rFonts w:ascii="Arial" w:hAnsi="Arial" w:cs="Arial"/>
          <w:sz w:val="20"/>
        </w:rPr>
        <w:t>EL ASEGURADO PROPORCIONARA A LA ASEGURADORA LA INFORMACIÓN CON QUE CUENTE ASÍ COMO A BRINDAR LAS FACILIDADES NECESARIAS A FIN DE QUE LA ASEGURADORA PUEDA DETERMINAR LAS CIRCUNSTANCIAS DE SU REALIZACIÓN Y LAS CONSECUENCIAS DEL MISMO.</w:t>
      </w:r>
    </w:p>
    <w:p w:rsidR="00E57A43" w:rsidRPr="00A2191E" w:rsidRDefault="00E57A43" w:rsidP="00E57A43">
      <w:pPr>
        <w:ind w:left="426"/>
        <w:jc w:val="both"/>
        <w:rPr>
          <w:rFonts w:ascii="Arial" w:hAnsi="Arial" w:cs="Arial"/>
          <w:sz w:val="20"/>
        </w:rPr>
      </w:pPr>
    </w:p>
    <w:p w:rsidR="00E57A43" w:rsidRPr="00A2191E" w:rsidRDefault="00E57A43" w:rsidP="00E57A43">
      <w:pPr>
        <w:ind w:left="1843"/>
        <w:jc w:val="both"/>
        <w:rPr>
          <w:rFonts w:ascii="Arial" w:hAnsi="Arial" w:cs="Arial"/>
          <w:sz w:val="20"/>
        </w:rPr>
      </w:pPr>
    </w:p>
    <w:p w:rsidR="00E57A43" w:rsidRPr="003B6460" w:rsidRDefault="00E57A43" w:rsidP="00E57A43">
      <w:pPr>
        <w:pStyle w:val="Prrafodelista"/>
        <w:numPr>
          <w:ilvl w:val="0"/>
          <w:numId w:val="62"/>
        </w:numPr>
        <w:ind w:left="284" w:hanging="284"/>
        <w:contextualSpacing/>
        <w:jc w:val="both"/>
        <w:rPr>
          <w:rFonts w:ascii="Arial" w:hAnsi="Arial" w:cs="Arial"/>
          <w:b/>
          <w:bCs/>
          <w:sz w:val="20"/>
        </w:rPr>
      </w:pPr>
      <w:r w:rsidRPr="003B6460">
        <w:rPr>
          <w:rFonts w:ascii="Arial" w:hAnsi="Arial" w:cs="Arial"/>
          <w:b/>
          <w:bCs/>
          <w:sz w:val="20"/>
        </w:rPr>
        <w:t>DOCUMENTOS, DATOS E INFORMES QUE EL ASEGURADO DEBERÁ SUMINISTRAR A LA ASEGURADORA.</w:t>
      </w:r>
    </w:p>
    <w:p w:rsidR="00E57A43" w:rsidRPr="00A2191E" w:rsidRDefault="00E57A43" w:rsidP="00E57A43">
      <w:pPr>
        <w:ind w:left="1134"/>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EN CASO DE SINIESTRO, EL ASEGURADO SUMINISTRARA A LA ASEGURADORA, LA SIGUIENTE INFORMACIÓN;</w:t>
      </w:r>
    </w:p>
    <w:p w:rsidR="00E57A43" w:rsidRPr="00A2191E" w:rsidRDefault="00E57A43" w:rsidP="00E57A43">
      <w:pPr>
        <w:pStyle w:val="Prrafodelista"/>
        <w:numPr>
          <w:ilvl w:val="2"/>
          <w:numId w:val="15"/>
        </w:numPr>
        <w:ind w:left="1914"/>
        <w:contextualSpacing/>
        <w:jc w:val="both"/>
        <w:rPr>
          <w:rFonts w:ascii="Arial" w:hAnsi="Arial" w:cs="Arial"/>
          <w:sz w:val="20"/>
        </w:rPr>
      </w:pPr>
    </w:p>
    <w:p w:rsidR="00E57A43" w:rsidRPr="00A2191E" w:rsidRDefault="00E57A43" w:rsidP="00E57A43">
      <w:pPr>
        <w:pStyle w:val="Prrafodelista"/>
        <w:numPr>
          <w:ilvl w:val="0"/>
          <w:numId w:val="16"/>
        </w:numPr>
        <w:ind w:left="642"/>
        <w:contextualSpacing/>
        <w:jc w:val="both"/>
        <w:rPr>
          <w:rFonts w:ascii="Arial" w:hAnsi="Arial" w:cs="Arial"/>
          <w:sz w:val="20"/>
        </w:rPr>
      </w:pPr>
      <w:r w:rsidRPr="00A2191E">
        <w:rPr>
          <w:rFonts w:ascii="Arial" w:hAnsi="Arial" w:cs="Arial"/>
          <w:sz w:val="20"/>
        </w:rPr>
        <w:t>REPORTE GENERAL DE DAÑOS OCURRIDOS.</w:t>
      </w:r>
    </w:p>
    <w:p w:rsidR="00E57A43" w:rsidRPr="00A2191E" w:rsidRDefault="00E57A43" w:rsidP="00E57A43">
      <w:pPr>
        <w:pStyle w:val="Prrafodelista"/>
        <w:numPr>
          <w:ilvl w:val="0"/>
          <w:numId w:val="16"/>
        </w:numPr>
        <w:ind w:left="642"/>
        <w:contextualSpacing/>
        <w:jc w:val="both"/>
        <w:rPr>
          <w:rFonts w:ascii="Arial" w:hAnsi="Arial" w:cs="Arial"/>
          <w:sz w:val="20"/>
        </w:rPr>
      </w:pPr>
      <w:r w:rsidRPr="00A2191E">
        <w:rPr>
          <w:rFonts w:ascii="Arial" w:hAnsi="Arial" w:cs="Arial"/>
          <w:sz w:val="20"/>
        </w:rPr>
        <w:t>ACTA ADMINISTRATIVA.</w:t>
      </w:r>
    </w:p>
    <w:p w:rsidR="00E57A43" w:rsidRPr="00A2191E" w:rsidRDefault="00E57A43" w:rsidP="00E57A43">
      <w:pPr>
        <w:pStyle w:val="Prrafodelista"/>
        <w:numPr>
          <w:ilvl w:val="0"/>
          <w:numId w:val="16"/>
        </w:numPr>
        <w:ind w:left="642"/>
        <w:contextualSpacing/>
        <w:jc w:val="both"/>
        <w:rPr>
          <w:rFonts w:ascii="Arial" w:hAnsi="Arial" w:cs="Arial"/>
          <w:sz w:val="20"/>
        </w:rPr>
      </w:pPr>
      <w:r w:rsidRPr="00A2191E">
        <w:rPr>
          <w:rFonts w:ascii="Arial" w:hAnsi="Arial" w:cs="Arial"/>
          <w:sz w:val="20"/>
        </w:rPr>
        <w:t>CARTA DE FORMAL RECLAMACIÓN VALORIZADA.</w:t>
      </w:r>
    </w:p>
    <w:p w:rsidR="00E57A43" w:rsidRPr="00A2191E" w:rsidRDefault="00E57A43" w:rsidP="00E57A43">
      <w:pPr>
        <w:pStyle w:val="Prrafodelista"/>
        <w:numPr>
          <w:ilvl w:val="0"/>
          <w:numId w:val="16"/>
        </w:numPr>
        <w:ind w:left="642"/>
        <w:contextualSpacing/>
        <w:jc w:val="both"/>
        <w:rPr>
          <w:rFonts w:ascii="Arial" w:hAnsi="Arial" w:cs="Arial"/>
          <w:sz w:val="20"/>
        </w:rPr>
      </w:pPr>
      <w:r w:rsidRPr="00A2191E">
        <w:rPr>
          <w:rFonts w:ascii="Arial" w:hAnsi="Arial" w:cs="Arial"/>
          <w:sz w:val="20"/>
        </w:rPr>
        <w:lastRenderedPageBreak/>
        <w:t xml:space="preserve">PRESUPUESTOS Y/O COTIZACIONES PARA LA RECONSTRUCCIÓN Y/O REPOSICIÓN DEL BIEN DAÑADO. </w:t>
      </w:r>
    </w:p>
    <w:p w:rsidR="00E57A43" w:rsidRPr="00A2191E" w:rsidRDefault="00E57A43" w:rsidP="00E57A43">
      <w:pPr>
        <w:pStyle w:val="Prrafodelista"/>
        <w:numPr>
          <w:ilvl w:val="0"/>
          <w:numId w:val="16"/>
        </w:numPr>
        <w:ind w:left="642"/>
        <w:contextualSpacing/>
        <w:jc w:val="both"/>
        <w:rPr>
          <w:rFonts w:ascii="Arial" w:hAnsi="Arial" w:cs="Arial"/>
          <w:sz w:val="20"/>
        </w:rPr>
      </w:pPr>
      <w:r w:rsidRPr="00A2191E">
        <w:rPr>
          <w:rFonts w:ascii="Arial" w:hAnsi="Arial" w:cs="Arial"/>
          <w:sz w:val="20"/>
        </w:rPr>
        <w:t>COPIA DEL ESTUDIO DE REPARACIÓN Y/O REPOSICIÓN (EN CASO DE PROCEDER)</w:t>
      </w:r>
    </w:p>
    <w:p w:rsidR="00E57A43" w:rsidRPr="00A2191E" w:rsidRDefault="00E57A43" w:rsidP="00E57A43">
      <w:pPr>
        <w:pStyle w:val="Prrafodelista"/>
        <w:numPr>
          <w:ilvl w:val="0"/>
          <w:numId w:val="16"/>
        </w:numPr>
        <w:tabs>
          <w:tab w:val="left" w:pos="426"/>
        </w:tabs>
        <w:ind w:left="642"/>
        <w:contextualSpacing/>
        <w:jc w:val="both"/>
        <w:rPr>
          <w:rFonts w:ascii="Arial" w:hAnsi="Arial" w:cs="Arial"/>
          <w:sz w:val="20"/>
        </w:rPr>
      </w:pPr>
      <w:r w:rsidRPr="00A2191E">
        <w:rPr>
          <w:rFonts w:ascii="Arial" w:hAnsi="Arial" w:cs="Arial"/>
          <w:sz w:val="20"/>
        </w:rPr>
        <w:t>INFORMACIÓN ADICIONAL QUE LA COMPAÑÍA ASEGURADORA SOLICITE, SIEMPRE Y CUANDO SEA COMPETENCIA DEL ASEGURADO Y SE ENCUENTRE A SU ALCANCE, SIN QUE ELLO IMPLIQUE ATRASO ALGUNO EN EL PROCESO DE AJUSTE, CUANDO EN PRINCIPIO SE HAYAN OTORGADO LOS DOCUMENTOS ANTES MENCIONADOS.</w:t>
      </w:r>
    </w:p>
    <w:p w:rsidR="00E57A43" w:rsidRPr="00A2191E" w:rsidRDefault="00E57A43" w:rsidP="00E57A43">
      <w:pPr>
        <w:tabs>
          <w:tab w:val="left" w:pos="426"/>
          <w:tab w:val="left" w:pos="5287"/>
        </w:tabs>
        <w:jc w:val="both"/>
        <w:rPr>
          <w:rFonts w:ascii="Arial" w:hAnsi="Arial" w:cs="Arial"/>
          <w:sz w:val="20"/>
        </w:rPr>
      </w:pPr>
      <w:r w:rsidRPr="00A2191E">
        <w:rPr>
          <w:rFonts w:ascii="Arial" w:hAnsi="Arial" w:cs="Arial"/>
          <w:sz w:val="20"/>
        </w:rPr>
        <w:tab/>
      </w:r>
    </w:p>
    <w:p w:rsidR="00E57A43" w:rsidRPr="00A2191E" w:rsidRDefault="00E57A43" w:rsidP="00E57A43">
      <w:pPr>
        <w:tabs>
          <w:tab w:val="left" w:pos="426"/>
        </w:tabs>
        <w:jc w:val="both"/>
        <w:rPr>
          <w:rFonts w:ascii="Arial" w:hAnsi="Arial" w:cs="Arial"/>
          <w:sz w:val="20"/>
        </w:rPr>
      </w:pPr>
      <w:r w:rsidRPr="00A2191E">
        <w:rPr>
          <w:rFonts w:ascii="Arial" w:hAnsi="Arial" w:cs="Arial"/>
          <w:sz w:val="20"/>
        </w:rPr>
        <w:t>LA COMPAÑÍA ASEGURADORA INDEMNIZARÁ LOS SINIESTROS CON LA DOCUMENTACIÓN CON QUE CUENTE EL ASEGURADO QUE ACREDITE LA PROPIEDAD Y RECLAMACIÓN DE LOS BIENES, POR LO QUE LA AUSENCIA DE CUALQUIER OTRO DOCUMENTO NO SERÁ MOTIVO DE RECLAMACIÓN O RETRASO EN EL PAGO DE SINIESTRO A QUE HAYA LUGAR.</w:t>
      </w:r>
    </w:p>
    <w:p w:rsidR="00E57A43" w:rsidRPr="00A2191E" w:rsidRDefault="00E57A43" w:rsidP="00E57A43">
      <w:pPr>
        <w:ind w:left="1134" w:hanging="652"/>
        <w:jc w:val="both"/>
        <w:rPr>
          <w:rFonts w:ascii="Arial" w:hAnsi="Arial" w:cs="Arial"/>
          <w:b/>
          <w:bCs/>
          <w:sz w:val="20"/>
        </w:rPr>
      </w:pPr>
    </w:p>
    <w:p w:rsidR="00E57A43" w:rsidRPr="003B6460" w:rsidRDefault="00E57A43" w:rsidP="00E57A43">
      <w:pPr>
        <w:pStyle w:val="Prrafodelista"/>
        <w:numPr>
          <w:ilvl w:val="0"/>
          <w:numId w:val="62"/>
        </w:numPr>
        <w:ind w:left="567" w:hanging="567"/>
        <w:contextualSpacing/>
        <w:rPr>
          <w:rFonts w:ascii="Arial" w:hAnsi="Arial" w:cs="Arial"/>
          <w:b/>
          <w:bCs/>
          <w:sz w:val="20"/>
        </w:rPr>
      </w:pPr>
      <w:r w:rsidRPr="003B6460">
        <w:rPr>
          <w:rFonts w:ascii="Arial" w:hAnsi="Arial" w:cs="Arial"/>
          <w:b/>
          <w:bCs/>
          <w:sz w:val="20"/>
        </w:rPr>
        <w:t>ACREDITACIÓN DE PROPIEDAD.</w:t>
      </w:r>
    </w:p>
    <w:p w:rsidR="00E57A43" w:rsidRPr="00A2191E" w:rsidRDefault="00E57A43" w:rsidP="00E57A43">
      <w:pPr>
        <w:ind w:right="99"/>
        <w:jc w:val="both"/>
        <w:rPr>
          <w:rFonts w:ascii="Arial" w:hAnsi="Arial" w:cs="Arial"/>
          <w:sz w:val="20"/>
          <w:lang w:val="es-ES_tradnl"/>
        </w:rPr>
      </w:pPr>
    </w:p>
    <w:p w:rsidR="00E57A43" w:rsidRPr="00A2191E" w:rsidRDefault="00E57A43" w:rsidP="00E57A43">
      <w:pPr>
        <w:ind w:right="99"/>
        <w:jc w:val="both"/>
        <w:rPr>
          <w:rFonts w:ascii="Arial" w:hAnsi="Arial" w:cs="Arial"/>
          <w:sz w:val="20"/>
          <w:lang w:val="es-ES_tradnl"/>
        </w:rPr>
      </w:pPr>
      <w:r w:rsidRPr="00A2191E">
        <w:rPr>
          <w:rFonts w:ascii="Arial" w:hAnsi="Arial" w:cs="Arial"/>
          <w:sz w:val="20"/>
          <w:lang w:val="es-ES_tradnl"/>
        </w:rPr>
        <w:t>SE CONVIENE DE MANERA EXPRESA QUE ALGUNOS BIENES PROPIEDAD DEL ASEGURADO Y/O BAJO SU RESPONSABILIDAD PUDIERAN CARECER DE FACTURA, POR LO QUE EN CASO DE QUE SE PRESENTE RECLAMACIÓN SOBRE LOS MISMOS, PROCEDERÁ LA INDEMNIZACIÓN CON COPIA DEL OFICIO DE ASIGNACIÓN Y/O DE RESGUARDO Y/O CUALQUIER DOCUMENTO QUE AVALE SU PREXISTENCIA.</w:t>
      </w:r>
    </w:p>
    <w:p w:rsidR="00E57A43" w:rsidRPr="00A2191E" w:rsidRDefault="00E57A43" w:rsidP="00E57A43">
      <w:pPr>
        <w:ind w:left="1134" w:hanging="652"/>
        <w:jc w:val="both"/>
        <w:rPr>
          <w:rFonts w:ascii="Arial" w:hAnsi="Arial" w:cs="Arial"/>
          <w:b/>
          <w:bCs/>
          <w:sz w:val="20"/>
        </w:rPr>
      </w:pPr>
    </w:p>
    <w:p w:rsidR="00E57A43" w:rsidRPr="003B6460" w:rsidRDefault="00E57A43" w:rsidP="00E57A43">
      <w:pPr>
        <w:pStyle w:val="Prrafodelista"/>
        <w:numPr>
          <w:ilvl w:val="0"/>
          <w:numId w:val="62"/>
        </w:numPr>
        <w:ind w:left="567" w:hanging="567"/>
        <w:contextualSpacing/>
        <w:rPr>
          <w:rFonts w:ascii="Arial" w:hAnsi="Arial" w:cs="Arial"/>
          <w:b/>
          <w:bCs/>
          <w:sz w:val="20"/>
        </w:rPr>
      </w:pPr>
      <w:r w:rsidRPr="003B6460">
        <w:rPr>
          <w:rFonts w:ascii="Arial" w:hAnsi="Arial" w:cs="Arial"/>
          <w:b/>
          <w:bCs/>
          <w:sz w:val="20"/>
        </w:rPr>
        <w:t xml:space="preserve">AJUSTADORES </w:t>
      </w:r>
    </w:p>
    <w:p w:rsidR="00E57A43" w:rsidRPr="00A2191E" w:rsidRDefault="00E57A43" w:rsidP="00E57A43">
      <w:pPr>
        <w:rPr>
          <w:rFonts w:ascii="Arial" w:hAnsi="Arial" w:cs="Arial"/>
        </w:rPr>
      </w:pPr>
    </w:p>
    <w:p w:rsidR="00E57A43" w:rsidRPr="00A2191E" w:rsidRDefault="00E57A43" w:rsidP="00E57A43">
      <w:pPr>
        <w:autoSpaceDE w:val="0"/>
        <w:autoSpaceDN w:val="0"/>
        <w:adjustRightInd w:val="0"/>
        <w:jc w:val="both"/>
        <w:rPr>
          <w:rFonts w:ascii="Arial" w:hAnsi="Arial" w:cs="Arial"/>
          <w:sz w:val="20"/>
        </w:rPr>
      </w:pPr>
      <w:r w:rsidRPr="00A2191E">
        <w:rPr>
          <w:rFonts w:ascii="Arial" w:hAnsi="Arial" w:cs="Arial"/>
          <w:sz w:val="20"/>
        </w:rPr>
        <w:t>SE CONVIENE QUE EL PANEL DE AJUSTADOR</w:t>
      </w:r>
      <w:r>
        <w:rPr>
          <w:rFonts w:ascii="Arial" w:hAnsi="Arial" w:cs="Arial"/>
          <w:sz w:val="20"/>
        </w:rPr>
        <w:t>E</w:t>
      </w:r>
      <w:r w:rsidRPr="00A2191E">
        <w:rPr>
          <w:rFonts w:ascii="Arial" w:hAnsi="Arial" w:cs="Arial"/>
          <w:sz w:val="20"/>
        </w:rPr>
        <w:t xml:space="preserve">S SERA DESIGNADO DE COMUN ACUERDO ENTRE EL ASEGURADO LA ASEGURADORA, MISMOS QUE COADYUVARAN EN LA ATENCION AL ASEGURADO Y SERAN SUPERVISADOS POR LA ASEGURADORA. </w:t>
      </w:r>
    </w:p>
    <w:p w:rsidR="00E57A43" w:rsidRPr="00A2191E" w:rsidRDefault="00E57A43" w:rsidP="00E57A43">
      <w:pPr>
        <w:autoSpaceDE w:val="0"/>
        <w:autoSpaceDN w:val="0"/>
        <w:adjustRightInd w:val="0"/>
        <w:jc w:val="both"/>
        <w:rPr>
          <w:rFonts w:ascii="Arial" w:hAnsi="Arial" w:cs="Arial"/>
          <w:sz w:val="20"/>
        </w:rPr>
      </w:pPr>
    </w:p>
    <w:p w:rsidR="00E57A43" w:rsidRPr="00A2191E" w:rsidRDefault="00E57A43" w:rsidP="00E57A43">
      <w:pPr>
        <w:ind w:left="426"/>
        <w:jc w:val="both"/>
        <w:rPr>
          <w:rFonts w:ascii="Arial" w:hAnsi="Arial" w:cs="Arial"/>
          <w:sz w:val="20"/>
        </w:rPr>
      </w:pPr>
    </w:p>
    <w:p w:rsidR="00E57A43" w:rsidRPr="003B6460" w:rsidRDefault="00E57A43" w:rsidP="00E57A43">
      <w:pPr>
        <w:pStyle w:val="Prrafodelista"/>
        <w:numPr>
          <w:ilvl w:val="0"/>
          <w:numId w:val="62"/>
        </w:numPr>
        <w:ind w:left="567" w:hanging="567"/>
        <w:contextualSpacing/>
        <w:rPr>
          <w:rFonts w:ascii="Arial" w:hAnsi="Arial" w:cs="Arial"/>
          <w:b/>
          <w:bCs/>
          <w:sz w:val="20"/>
        </w:rPr>
      </w:pPr>
      <w:r w:rsidRPr="003B6460">
        <w:rPr>
          <w:rFonts w:ascii="Arial" w:hAnsi="Arial" w:cs="Arial"/>
          <w:b/>
          <w:bCs/>
          <w:sz w:val="20"/>
        </w:rPr>
        <w:t>PERITAJE.</w:t>
      </w:r>
    </w:p>
    <w:p w:rsidR="00E57A43" w:rsidRPr="00A2191E" w:rsidRDefault="00E57A43" w:rsidP="00E57A43">
      <w:pPr>
        <w:autoSpaceDE w:val="0"/>
        <w:autoSpaceDN w:val="0"/>
        <w:adjustRightInd w:val="0"/>
        <w:ind w:left="360"/>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EN CASO DE DESACUERDO ENTRE EL ASEGURADO Y LA COMPAÑÍA ACERCA DEL MONTO DE CUALQUIER PÉRDIDA O DAÑO, SE CONVIENE EN DESIGNAR AL LA CUESTIÓN SERÁ SOMETIDA A DICTAMEN DE UN PERITO NOMBRADO DE COMÚN ACUERDO POR ESCRITO POR AMBAS PARTES, PERO SI NO SE PUSIEREN DE ACUERDO EN EL NOMBRAMIENTO DE UN SOLO PERITO SE DESIGNARÁN DOS, UNO POR CADA PARTE, LO CUAL SE HARÁ EN EL PLAZO DE 10 DÍAS A PARTIR DE LA FECHA EN QUE UNA DE ELLAS HUBIERE SIDO REQUERIDA POR LA OTRA POR ESCRITO PARA QUE LO HICIERE. ANTES DE EMPEZAR SUS LABORES, LOS DOS PERITOS NOMBRARÁN UN TERCERO PARA EL CASO DE DISCORDIA.</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 xml:space="preserve">SI LOS PERITOS NO SE PUSIEREN DE ACUERDO CON EL NOMBRAMIENTO DEL TERCERO, SERÁ LA AUTORIDAD JUDICIAL LA QUE A PETICIÓN DE CUALQUIERA DE LAS PARTES HARÁ EL NOMBRAMIENTO DEL PERITO, DEL PERITO TERCERO O DE AMBOS, SI ASÍ FUERE NECESARIO. SIN EMBARGO, LA COMISIÓN NACIONAL DE SEGUROS Y FIANZAS </w:t>
      </w:r>
      <w:r w:rsidRPr="00A2191E">
        <w:rPr>
          <w:rFonts w:ascii="Arial" w:hAnsi="Arial" w:cs="Arial"/>
          <w:sz w:val="20"/>
        </w:rPr>
        <w:lastRenderedPageBreak/>
        <w:t xml:space="preserve">PODRÁ NOMBRAR EL PERITO O PERITO TERCERO EN SU CASO, SI DE COMÚN ACUERDO LAS PARTES ASÍ LO SOLICITAN. </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LOS GASTOS Y HONORARIOS QUE SE ORIGINEN CON MOTIVO DEL PERITAJE, SERÁN A CARGO DE LA COMPAÑÍA Y DEL ASEGURADO POR PARTES IGUALES PERO CADA PARTE CUBRIRÁ LOS HONORARIOS DE SU PROPIO PERITO.</w:t>
      </w:r>
    </w:p>
    <w:p w:rsidR="00E57A43" w:rsidRPr="00A2191E" w:rsidRDefault="00E57A43" w:rsidP="00E57A43">
      <w:pPr>
        <w:jc w:val="both"/>
        <w:rPr>
          <w:rFonts w:ascii="Arial" w:hAnsi="Arial" w:cs="Arial"/>
          <w:sz w:val="20"/>
        </w:rPr>
      </w:pPr>
    </w:p>
    <w:p w:rsidR="00E57A43" w:rsidRPr="00A2191E" w:rsidRDefault="00E57A43" w:rsidP="00E57A43">
      <w:pPr>
        <w:rPr>
          <w:rFonts w:ascii="Arial" w:hAnsi="Arial" w:cs="Arial"/>
        </w:rPr>
      </w:pPr>
    </w:p>
    <w:p w:rsidR="00E57A43" w:rsidRPr="003B6460" w:rsidRDefault="00E57A43" w:rsidP="00E57A43">
      <w:pPr>
        <w:pStyle w:val="Prrafodelista"/>
        <w:numPr>
          <w:ilvl w:val="0"/>
          <w:numId w:val="62"/>
        </w:numPr>
        <w:ind w:left="567" w:hanging="567"/>
        <w:contextualSpacing/>
        <w:rPr>
          <w:rFonts w:ascii="Arial" w:hAnsi="Arial" w:cs="Arial"/>
          <w:b/>
          <w:bCs/>
          <w:sz w:val="20"/>
        </w:rPr>
      </w:pPr>
      <w:r w:rsidRPr="003B6460">
        <w:rPr>
          <w:rFonts w:ascii="Arial" w:hAnsi="Arial" w:cs="Arial"/>
          <w:b/>
          <w:bCs/>
          <w:sz w:val="20"/>
        </w:rPr>
        <w:t>CONTROVERSIA Y ARBITRAJE.</w:t>
      </w:r>
    </w:p>
    <w:p w:rsidR="00E57A43" w:rsidRPr="00A2191E" w:rsidRDefault="00E57A43" w:rsidP="00E57A43">
      <w:pPr>
        <w:ind w:left="426"/>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EN CASO DE DESACUERDO ENTRE EL ASEGURADO Y LA ASEGURADORA, EN LA INTERPRETACIÓN DE LOS ALCANCES DE LAS COBERTURAS Y RIESGOS AMPARADOS POR ESTE SEGURO, LAS PARTES OPTARÁN DE COMÚN ACUERDO EN NOMBRAR A UN ÁRBITRO PARA DIRIMIR LA CONTROVERSIA. SI NO SE PUSIERON DE ACUERDO EN EL NOMBRAMIENTO DE UN SOLO ÁRBITRO, SE SOLICITARÁ LA INTERVENCIÓN DE LA COMISIÓN NACIONAL PARA LA DEFENSA DE LOS USUARIOS DE SERVICIOS FINANCIEROS (CONDUSEF), PARA CONCILIAR EN AMIGABLE COMPOSICIÓN LA DESAVENENCIA ORIGEN DEL CONFLICTO.</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LOS GASTOS Y COSTOS QUE SE ORIGINEN CON MOTIVO DEL ARBITRAJE SERÁN A CARGO DEL ASEGURADO Y LA ASEGURADORA POR PARTES IGUALES. EN EL CASO DE HABER AGOTADO LAS INSTANCIAS Y CONTINUAR LA CONTROVERSIA, LAS PARTES QUEDAN EN LIBERTAD DE EJERCER LAS ACCIONES Y OPONER LAS EXCEPCIONES CORRESPONDIENTES ANTE LOS TRIBUNALES COMPETENTES DE LA JURISDICCIÓN QUE LES CORRESPONDA.</w:t>
      </w:r>
    </w:p>
    <w:p w:rsidR="00E57A43" w:rsidRPr="00A2191E" w:rsidRDefault="00E57A43" w:rsidP="00E57A43">
      <w:pPr>
        <w:rPr>
          <w:rFonts w:ascii="Arial" w:hAnsi="Arial" w:cs="Arial"/>
        </w:rPr>
      </w:pPr>
    </w:p>
    <w:p w:rsidR="00E57A43" w:rsidRPr="003B6460" w:rsidRDefault="00E57A43" w:rsidP="00E57A43">
      <w:pPr>
        <w:pStyle w:val="Prrafodelista"/>
        <w:numPr>
          <w:ilvl w:val="0"/>
          <w:numId w:val="62"/>
        </w:numPr>
        <w:ind w:left="567" w:hanging="567"/>
        <w:contextualSpacing/>
        <w:rPr>
          <w:rFonts w:ascii="Arial" w:hAnsi="Arial" w:cs="Arial"/>
          <w:b/>
          <w:bCs/>
          <w:sz w:val="20"/>
        </w:rPr>
      </w:pPr>
      <w:r w:rsidRPr="003B6460">
        <w:rPr>
          <w:rFonts w:ascii="Arial" w:hAnsi="Arial" w:cs="Arial"/>
          <w:b/>
          <w:bCs/>
          <w:sz w:val="20"/>
        </w:rPr>
        <w:t>PAGO EN ESPECIE</w:t>
      </w:r>
    </w:p>
    <w:p w:rsidR="00E57A43" w:rsidRPr="00A2191E" w:rsidRDefault="00E57A43" w:rsidP="00E57A43">
      <w:pPr>
        <w:ind w:left="1134" w:hanging="652"/>
        <w:jc w:val="both"/>
        <w:rPr>
          <w:rFonts w:ascii="Arial" w:hAnsi="Arial" w:cs="Arial"/>
          <w:sz w:val="20"/>
        </w:rPr>
      </w:pPr>
    </w:p>
    <w:p w:rsidR="00E57A43" w:rsidRPr="00A2191E" w:rsidRDefault="00E57A43" w:rsidP="00E57A43">
      <w:pPr>
        <w:ind w:right="99"/>
        <w:jc w:val="both"/>
        <w:rPr>
          <w:rFonts w:ascii="Arial" w:hAnsi="Arial" w:cs="Arial"/>
          <w:sz w:val="20"/>
        </w:rPr>
      </w:pPr>
      <w:r w:rsidRPr="007C46C3">
        <w:rPr>
          <w:rFonts w:ascii="Arial" w:hAnsi="Arial" w:cs="Arial"/>
          <w:sz w:val="20"/>
        </w:rPr>
        <w:t xml:space="preserve">SE CONVIENE QUE EN CASO DE SINIESTRO, LA INDEMNIZACIÓN CORRESPONDIENTE PODRÁ EFECTUARSE EN DINERO O EN ESPECIE, A ELECCIÓN DEL ASEGURADO. EN CASO DE APLICAR EL PAGO EN ESPECIE, EL DEDUCIBLE SERÁ LIQUIDADO A LA ASEGURADORA, QUIEN PROPORCIONARA UNA FACTURA POR EL MISMO. CUANDO EL PAGO SE HAGA EN ESPECIE, SE CONVIENE Y ACEPTA QUE EL ASEGURADO A TRAVÉS DE LA SUBGERENCIA DE ADMINISTRACIÓN DE RIESGOS,   INDICARA EL TIPO DE BIEN QUE REQUERIRÁ CONFORME A SUS NECESIDADES OPERATIVAS Y SE ELABORARA EL CONVENIO RESPECTIVO, PUDIENDO APLICAR PARA UNO O VARIOS SINIESTROS Y LA FACTURA DEL BIEN SERA EXPEDIDA A NOMBRE DEL ASEGURADO. </w:t>
      </w:r>
      <w:r w:rsidRPr="00A2191E">
        <w:rPr>
          <w:rFonts w:ascii="Arial" w:hAnsi="Arial" w:cs="Arial"/>
          <w:sz w:val="20"/>
        </w:rPr>
        <w:t>LO ANTERIOR CON FUNDAMENTO EN EL ARTICULO 116 DE LA LEY SOBRE EL CONTRATO DEL SEGURO, QUE DICE;</w:t>
      </w:r>
    </w:p>
    <w:p w:rsidR="00E57A43" w:rsidRPr="00A2191E" w:rsidRDefault="00E57A43" w:rsidP="00E57A43">
      <w:pPr>
        <w:ind w:firstLine="289"/>
        <w:jc w:val="both"/>
        <w:rPr>
          <w:rFonts w:ascii="Arial" w:hAnsi="Arial" w:cs="Arial"/>
          <w:sz w:val="20"/>
        </w:rPr>
      </w:pPr>
    </w:p>
    <w:p w:rsidR="00E57A43" w:rsidRPr="00A2191E" w:rsidRDefault="00E57A43" w:rsidP="00E57A43">
      <w:pPr>
        <w:jc w:val="both"/>
        <w:rPr>
          <w:rFonts w:ascii="Arial" w:hAnsi="Arial" w:cs="Arial"/>
          <w:i/>
          <w:sz w:val="20"/>
        </w:rPr>
      </w:pPr>
      <w:r w:rsidRPr="00A2191E">
        <w:rPr>
          <w:rFonts w:ascii="Arial" w:hAnsi="Arial" w:cs="Arial"/>
          <w:i/>
          <w:sz w:val="20"/>
        </w:rPr>
        <w:t xml:space="preserve">ARTÍCULO 116.- LA EMPRESA PODRÁ ADQUIRIR LOS EFECTOS SALVADOS, SIEMPRE QUE ABONE AL ASEGURADO SU VALOR REAL SEGÚN ESTIMACIÓN PERICIAL. PODRÁ TAMBIÉN REPONER O REPARAR A SATISFACCIÓN DEL ASEGURADO LA COSA ASEGURADA, LIBERÁNDOSE ASÍ DE LA INDEMNIZACIÓN. </w:t>
      </w:r>
    </w:p>
    <w:p w:rsidR="00E57A43" w:rsidRDefault="00E57A43" w:rsidP="00E57A43">
      <w:pPr>
        <w:rPr>
          <w:rFonts w:ascii="Arial" w:hAnsi="Arial" w:cs="Arial"/>
        </w:rPr>
      </w:pPr>
    </w:p>
    <w:p w:rsidR="00E57A43" w:rsidRPr="007A0E54" w:rsidRDefault="00E57A43" w:rsidP="00E57A43">
      <w:pPr>
        <w:jc w:val="both"/>
        <w:rPr>
          <w:rFonts w:ascii="Arial" w:hAnsi="Arial" w:cs="Arial"/>
          <w:sz w:val="20"/>
        </w:rPr>
      </w:pPr>
      <w:r>
        <w:rPr>
          <w:rFonts w:ascii="Arial" w:hAnsi="Arial" w:cs="Arial"/>
          <w:sz w:val="20"/>
        </w:rPr>
        <w:lastRenderedPageBreak/>
        <w:t>ADICIONAL A LO ANTERIOR Y EN CASO DE APLICAR EL PAGO AL PROVEEDOR, LA ASEGURADORA SE COMPROMENTE A PROPORCIONAR AL ASEGURADO UNA COPIA DEL PAGO REALIZADO AL MISMO.</w:t>
      </w:r>
    </w:p>
    <w:p w:rsidR="00E57A43" w:rsidRDefault="00E57A43" w:rsidP="00E57A43">
      <w:pPr>
        <w:ind w:left="360"/>
        <w:rPr>
          <w:rFonts w:ascii="Arial" w:hAnsi="Arial" w:cs="Arial"/>
          <w:sz w:val="20"/>
        </w:rPr>
      </w:pPr>
    </w:p>
    <w:p w:rsidR="00E57A43" w:rsidRPr="00DB5ECF" w:rsidRDefault="00E57A43" w:rsidP="00E57A43">
      <w:pPr>
        <w:pStyle w:val="Prrafodelista"/>
        <w:numPr>
          <w:ilvl w:val="0"/>
          <w:numId w:val="62"/>
        </w:numPr>
        <w:ind w:left="567" w:hanging="567"/>
        <w:contextualSpacing/>
        <w:rPr>
          <w:rFonts w:ascii="Arial" w:hAnsi="Arial" w:cs="Arial"/>
          <w:b/>
          <w:bCs/>
          <w:sz w:val="20"/>
        </w:rPr>
      </w:pPr>
      <w:r w:rsidRPr="00DB5ECF">
        <w:rPr>
          <w:rFonts w:ascii="Arial" w:hAnsi="Arial" w:cs="Arial"/>
          <w:b/>
          <w:bCs/>
          <w:sz w:val="20"/>
        </w:rPr>
        <w:t>IMPUESTOS</w:t>
      </w:r>
    </w:p>
    <w:p w:rsidR="00513786" w:rsidRPr="00933BA7" w:rsidRDefault="00513786" w:rsidP="00E57A43">
      <w:pPr>
        <w:tabs>
          <w:tab w:val="left" w:pos="0"/>
          <w:tab w:val="left" w:pos="426"/>
        </w:tabs>
        <w:jc w:val="both"/>
        <w:outlineLvl w:val="1"/>
        <w:rPr>
          <w:rFonts w:ascii="Arial" w:hAnsi="Arial" w:cs="Arial"/>
          <w:b/>
          <w:bCs/>
          <w:sz w:val="20"/>
        </w:rPr>
      </w:pPr>
    </w:p>
    <w:p w:rsidR="00E57A43" w:rsidRPr="00933BA7" w:rsidRDefault="00E57A43" w:rsidP="00E57A43">
      <w:pPr>
        <w:tabs>
          <w:tab w:val="left" w:pos="360"/>
          <w:tab w:val="left" w:pos="2865"/>
          <w:tab w:val="left" w:pos="4905"/>
        </w:tabs>
        <w:ind w:right="99"/>
        <w:jc w:val="both"/>
        <w:rPr>
          <w:rFonts w:ascii="Arial" w:hAnsi="Arial" w:cs="Arial"/>
          <w:snapToGrid w:val="0"/>
          <w:sz w:val="20"/>
        </w:rPr>
      </w:pPr>
      <w:r w:rsidRPr="00933BA7">
        <w:rPr>
          <w:rFonts w:ascii="Arial" w:hAnsi="Arial" w:cs="Arial"/>
          <w:snapToGrid w:val="0"/>
          <w:sz w:val="20"/>
        </w:rPr>
        <w:t>DADA LA SITUACIÓN FISCAL DE ASEGURADO, EL IVA REPRESENTA UN COSTO EL CUAL NO ES TRASLADADO, POR LO QUE SE CONVIENE QUE EN CASO DE SINIESTRO, LA INDEMNIZACIÓN  CORRESPONDIENTE INCLUIRÁ EL IMPUESTO AL VALOR AGREGADO (IVA).</w:t>
      </w:r>
    </w:p>
    <w:p w:rsidR="00E57A43" w:rsidRPr="00A2191E" w:rsidRDefault="00E57A43" w:rsidP="00E57A43">
      <w:pPr>
        <w:rPr>
          <w:rFonts w:ascii="Arial" w:hAnsi="Arial" w:cs="Arial"/>
        </w:rPr>
      </w:pPr>
    </w:p>
    <w:p w:rsidR="00E57A43" w:rsidRPr="003B6460" w:rsidRDefault="00E57A43" w:rsidP="00E57A43">
      <w:pPr>
        <w:pStyle w:val="Prrafodelista"/>
        <w:numPr>
          <w:ilvl w:val="0"/>
          <w:numId w:val="62"/>
        </w:numPr>
        <w:ind w:left="567" w:hanging="567"/>
        <w:contextualSpacing/>
        <w:rPr>
          <w:rFonts w:ascii="Arial" w:hAnsi="Arial" w:cs="Arial"/>
          <w:b/>
          <w:bCs/>
          <w:sz w:val="20"/>
        </w:rPr>
      </w:pPr>
      <w:r w:rsidRPr="003B6460">
        <w:rPr>
          <w:rFonts w:ascii="Arial" w:hAnsi="Arial" w:cs="Arial"/>
          <w:b/>
          <w:bCs/>
          <w:sz w:val="20"/>
        </w:rPr>
        <w:t xml:space="preserve">REINSTALACIÓN </w:t>
      </w:r>
    </w:p>
    <w:p w:rsidR="00E57A43" w:rsidRPr="003B6460" w:rsidRDefault="00E57A43" w:rsidP="00E57A43">
      <w:pPr>
        <w:pStyle w:val="Prrafodelista"/>
        <w:ind w:left="567"/>
        <w:rPr>
          <w:rFonts w:ascii="Arial" w:hAnsi="Arial" w:cs="Arial"/>
          <w:b/>
          <w:bCs/>
          <w:sz w:val="20"/>
        </w:rPr>
      </w:pPr>
    </w:p>
    <w:p w:rsidR="00E57A43" w:rsidRPr="00A2191E" w:rsidRDefault="00E57A43" w:rsidP="00E57A43">
      <w:pPr>
        <w:spacing w:line="230" w:lineRule="atLeast"/>
        <w:jc w:val="both"/>
        <w:rPr>
          <w:rFonts w:ascii="Arial" w:hAnsi="Arial" w:cs="Arial"/>
          <w:sz w:val="20"/>
        </w:rPr>
      </w:pPr>
      <w:r w:rsidRPr="00A2191E">
        <w:rPr>
          <w:rFonts w:ascii="Arial" w:hAnsi="Arial" w:cs="Arial"/>
          <w:sz w:val="20"/>
        </w:rPr>
        <w:t xml:space="preserve">SE CONVIENE EN QUE PODRA SOLICITARSE LA REINSTALACION DE LA SUMA ASEGURADA EN CASO DE PRESENTARSE UNA INDEMNIZACION POR UN SINIESTROS, PARA LO CUAL SERA SOLICITADO POR EL ASEGURADO UNA VEZ QUE EL DAÑO HAYA SIDO REPARADO O INDEMNIZADO, COMPROMETIÉNDOSE EL ASEGURADO A PAGAR A LA ASEGURADORA LA PRIMA CORRESPONDIENTE A LA SUMA REINSTALADA CALCULADA A PRORRATA DE LA CUOTA ANUAL, DESDE LA FECHA DE TAL REINSTALACIÓN HASTA EL VENCIMIENTO DE LA PÓLIZA. </w:t>
      </w:r>
    </w:p>
    <w:p w:rsidR="00E57A43" w:rsidRPr="00A2191E" w:rsidRDefault="00E57A43" w:rsidP="00E57A43">
      <w:pPr>
        <w:rPr>
          <w:rFonts w:ascii="Arial" w:hAnsi="Arial" w:cs="Arial"/>
        </w:rPr>
      </w:pPr>
    </w:p>
    <w:p w:rsidR="00E57A43" w:rsidRPr="009D3C6F" w:rsidRDefault="00E57A43" w:rsidP="00E57A43">
      <w:pPr>
        <w:pStyle w:val="Prrafodelista"/>
        <w:numPr>
          <w:ilvl w:val="0"/>
          <w:numId w:val="62"/>
        </w:numPr>
        <w:ind w:left="567" w:hanging="567"/>
        <w:contextualSpacing/>
        <w:rPr>
          <w:rFonts w:ascii="Arial" w:hAnsi="Arial" w:cs="Arial"/>
          <w:b/>
          <w:bCs/>
          <w:sz w:val="20"/>
        </w:rPr>
      </w:pPr>
      <w:r w:rsidRPr="009D3C6F">
        <w:rPr>
          <w:rFonts w:ascii="Arial" w:hAnsi="Arial" w:cs="Arial"/>
          <w:b/>
          <w:bCs/>
          <w:sz w:val="20"/>
        </w:rPr>
        <w:t xml:space="preserve"> ERRORES U OMISIONES.</w:t>
      </w:r>
    </w:p>
    <w:p w:rsidR="00E57A43" w:rsidRPr="00A2191E" w:rsidRDefault="00E57A43" w:rsidP="00E57A43">
      <w:pPr>
        <w:rPr>
          <w:rFonts w:ascii="Arial" w:hAnsi="Arial" w:cs="Arial"/>
        </w:rPr>
      </w:pPr>
    </w:p>
    <w:p w:rsidR="00E57A43" w:rsidRPr="00AF40EB" w:rsidRDefault="00E57A43" w:rsidP="00E57A43">
      <w:pPr>
        <w:jc w:val="both"/>
        <w:rPr>
          <w:rFonts w:ascii="Arial" w:hAnsi="Arial" w:cs="Arial"/>
          <w:bCs/>
          <w:sz w:val="20"/>
        </w:rPr>
      </w:pPr>
      <w:r w:rsidRPr="00AF40EB">
        <w:rPr>
          <w:rFonts w:ascii="Arial" w:hAnsi="Arial" w:cs="Arial"/>
          <w:sz w:val="20"/>
        </w:rPr>
        <w:t>QUEDA ENTENDIDO Y CONVENIDO QUE CUALQUIER ERROR U OMISIÓN ACCIDENTAL EN LA DESCRIPCIÓN DE LOS BIENES ASEGURADOS, NO PERJUDICARÁ LOS INTERESES DEL ASEGURADO, YA QUE ES INTENCIÓN DE ESTE DOCUMENTO DAR PROTECCIÓN EN TODO TIEMPO, SIN EXCEDER DE LOS LÍMITES ESTABLECIDOS EN LA PRESENTE PÓLIZA, POR LO TANTO, CUALQUIER ERROR U OMISIÓN ACCIDENTAL, SERÁ CORREGIDO AL SER DESCUBIERTO Y EN CASO QUE EL ERROR U OMISIÓN LO AMERITE, SE HARÁ EL AJUSTE CORRESPONDIENTE DE LA PRIMA.</w:t>
      </w:r>
    </w:p>
    <w:p w:rsidR="00E57A43" w:rsidRPr="00A2191E" w:rsidRDefault="00E57A43" w:rsidP="00E57A43">
      <w:pPr>
        <w:rPr>
          <w:rFonts w:ascii="Arial" w:hAnsi="Arial" w:cs="Arial"/>
        </w:rPr>
      </w:pPr>
    </w:p>
    <w:p w:rsidR="00E57A43" w:rsidRPr="009D3C6F" w:rsidRDefault="00E57A43" w:rsidP="00E57A43">
      <w:pPr>
        <w:pStyle w:val="Prrafodelista"/>
        <w:numPr>
          <w:ilvl w:val="0"/>
          <w:numId w:val="62"/>
        </w:numPr>
        <w:ind w:left="567" w:hanging="567"/>
        <w:contextualSpacing/>
        <w:rPr>
          <w:rFonts w:ascii="Arial" w:hAnsi="Arial" w:cs="Arial"/>
          <w:b/>
          <w:bCs/>
          <w:sz w:val="20"/>
        </w:rPr>
      </w:pPr>
      <w:r w:rsidRPr="009D3C6F">
        <w:rPr>
          <w:rFonts w:ascii="Arial" w:hAnsi="Arial" w:cs="Arial"/>
          <w:b/>
          <w:bCs/>
          <w:sz w:val="20"/>
        </w:rPr>
        <w:t>HONORARIOS PROFESIONALES.</w:t>
      </w:r>
    </w:p>
    <w:p w:rsidR="00E57A43" w:rsidRPr="00A2191E" w:rsidRDefault="00E57A43" w:rsidP="00E57A43">
      <w:pPr>
        <w:ind w:left="284"/>
        <w:jc w:val="both"/>
        <w:rPr>
          <w:rFonts w:ascii="Arial" w:hAnsi="Arial" w:cs="Arial"/>
          <w:sz w:val="20"/>
        </w:rPr>
      </w:pPr>
    </w:p>
    <w:p w:rsidR="00E57A43" w:rsidRPr="00A2191E" w:rsidRDefault="00E57A43" w:rsidP="00E57A43">
      <w:pPr>
        <w:spacing w:line="230" w:lineRule="atLeast"/>
        <w:jc w:val="both"/>
        <w:rPr>
          <w:rFonts w:ascii="Arial" w:hAnsi="Arial" w:cs="Arial"/>
          <w:bCs/>
          <w:sz w:val="20"/>
        </w:rPr>
      </w:pPr>
      <w:r w:rsidRPr="00A2191E">
        <w:rPr>
          <w:rFonts w:ascii="Arial" w:hAnsi="Arial" w:cs="Arial"/>
          <w:bCs/>
          <w:sz w:val="20"/>
        </w:rPr>
        <w:t xml:space="preserve">ESTE SEGURO INCLUYE LOS HONORARIOS A PROFESIONALES, ESTUDIOS Y COSTOS LEGALES Y ADMINISTRATIVOS,  CORRESPONDIENTES ENTRE OTROS, A PLANOS, CALCULOS, ESPECIFICACIONES, LEVANTAMIENTOS TOPOGRÁFICOS Y SERVICIOS RELACIONADOS CON LA REPOSICIÓN O RECONSTRUCCIÓN DE LOS BIENES ASEGURADOS BAJO ESTE CONTRATO, SIEMPRE QUE EN CONJUNTO CON EL IMPORTE DE LA PERDIDA NO EXCEDA LA SUMA ASEGURADA DEL BIEN DAÑADO. </w:t>
      </w:r>
    </w:p>
    <w:p w:rsidR="00E57A43" w:rsidRPr="00A2191E" w:rsidRDefault="00E57A43" w:rsidP="00E57A43">
      <w:pPr>
        <w:rPr>
          <w:rFonts w:ascii="Arial" w:hAnsi="Arial" w:cs="Arial"/>
        </w:rPr>
      </w:pPr>
    </w:p>
    <w:p w:rsidR="00E57A43" w:rsidRPr="009D3C6F" w:rsidRDefault="00E57A43" w:rsidP="00E57A43">
      <w:pPr>
        <w:pStyle w:val="Prrafodelista"/>
        <w:numPr>
          <w:ilvl w:val="0"/>
          <w:numId w:val="62"/>
        </w:numPr>
        <w:ind w:left="567" w:hanging="567"/>
        <w:contextualSpacing/>
        <w:rPr>
          <w:rFonts w:ascii="Arial" w:hAnsi="Arial" w:cs="Arial"/>
          <w:b/>
          <w:bCs/>
          <w:sz w:val="20"/>
        </w:rPr>
      </w:pPr>
      <w:r w:rsidRPr="009D3C6F">
        <w:rPr>
          <w:rFonts w:ascii="Arial" w:hAnsi="Arial" w:cs="Arial"/>
          <w:b/>
          <w:bCs/>
          <w:sz w:val="20"/>
        </w:rPr>
        <w:t>GRAVAMEN</w:t>
      </w:r>
    </w:p>
    <w:p w:rsidR="00E57A43" w:rsidRPr="00A2191E" w:rsidRDefault="00E57A43" w:rsidP="00E57A43">
      <w:pPr>
        <w:spacing w:line="230" w:lineRule="atLeast"/>
        <w:jc w:val="both"/>
        <w:rPr>
          <w:rFonts w:ascii="Arial" w:hAnsi="Arial" w:cs="Arial"/>
          <w:sz w:val="18"/>
          <w:szCs w:val="18"/>
        </w:rPr>
      </w:pPr>
    </w:p>
    <w:p w:rsidR="00E57A43" w:rsidRPr="00AF40EB" w:rsidRDefault="00E57A43" w:rsidP="00E57A43">
      <w:pPr>
        <w:jc w:val="both"/>
        <w:rPr>
          <w:rFonts w:ascii="Arial" w:hAnsi="Arial" w:cs="Arial"/>
          <w:sz w:val="20"/>
        </w:rPr>
      </w:pPr>
      <w:r w:rsidRPr="00AF40EB">
        <w:rPr>
          <w:rFonts w:ascii="Arial" w:hAnsi="Arial" w:cs="Arial"/>
          <w:sz w:val="20"/>
        </w:rPr>
        <w:t xml:space="preserve">ESTE SEGURO NO PERDERÁ VALIDEZ SI LOS BIENES ASEGURADOS ESTÁN GRAVADOS POR HIPOTECAS, O CONTRATOS DE FIDEICOMISO, SI UN JUICIO HA SIDO EMPEZADO, SE </w:t>
      </w:r>
      <w:r w:rsidRPr="00AF40EB">
        <w:rPr>
          <w:rFonts w:ascii="Arial" w:hAnsi="Arial" w:cs="Arial"/>
          <w:sz w:val="20"/>
        </w:rPr>
        <w:lastRenderedPageBreak/>
        <w:t>A INICIADO LA VENTA O EFECTUADO EL CONTRATO DE VENTA DE TODAS O CUALQUIER PARTE DE LOS MISMOS, SI LOS BIENES ASEGURADOS ESTÁN EDIFICADOS EN TERRENO QUE NO SEAN PROPIEDAD DEL ASEGURADO O QUE HAYAN SIDO ENTREGADOS EN USO, SI EL INTERÉS DEL ASEGURADO ES CONDICIONAL O DE PROPIEDAD NO EXCLUSIVA, PERO LOS ASEGURADOS SIEMPRE DEBERÁN  TENER UN INTERÉS ASEGURABLE DE ACUERDO A LA NORMATIVIDAD APLICABLE.</w:t>
      </w:r>
    </w:p>
    <w:p w:rsidR="00E57A43" w:rsidRPr="00A2191E" w:rsidRDefault="00E57A43" w:rsidP="00E57A43">
      <w:pPr>
        <w:rPr>
          <w:rFonts w:ascii="Arial" w:hAnsi="Arial" w:cs="Arial"/>
        </w:rPr>
      </w:pPr>
    </w:p>
    <w:p w:rsidR="00E57A43" w:rsidRPr="009D3C6F" w:rsidRDefault="00E57A43" w:rsidP="00E57A43">
      <w:pPr>
        <w:pStyle w:val="Prrafodelista"/>
        <w:numPr>
          <w:ilvl w:val="0"/>
          <w:numId w:val="62"/>
        </w:numPr>
        <w:ind w:left="567" w:hanging="567"/>
        <w:contextualSpacing/>
        <w:rPr>
          <w:rFonts w:ascii="Arial" w:hAnsi="Arial" w:cs="Arial"/>
          <w:b/>
          <w:bCs/>
          <w:sz w:val="20"/>
        </w:rPr>
      </w:pPr>
      <w:r w:rsidRPr="009D3C6F">
        <w:rPr>
          <w:rFonts w:ascii="Arial" w:hAnsi="Arial" w:cs="Arial"/>
          <w:b/>
          <w:bCs/>
          <w:sz w:val="20"/>
        </w:rPr>
        <w:t>PRESCRIPCIÓN.</w:t>
      </w:r>
    </w:p>
    <w:p w:rsidR="00E57A43" w:rsidRPr="00A2191E" w:rsidRDefault="00E57A43" w:rsidP="00E57A43">
      <w:pPr>
        <w:ind w:left="426"/>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TODAS LAS ACCIONES QUE SE DERIVEN DE ESTE CONTRATO DE SEGURO, PRESCRIBIRÁN EN DOS AÑOS CONTADOS EN LOS TÉRMINOS DEL ARTÍCULO 81 DE LA LEY SOBRE EL CONTRATO DE SEGURO, DESDE LA FECHA DEL ACONTECIMIENTO QUE LES DIO ORIGEN, SALVO LOS CASOS DE EXCEPCIÓN CONSIGNADOS EN EL ARTÍCULO 82 DE LA MISMA LEY.</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LA PRESCRIPCIÓN SE INTERRUMPIRÁ NO SOLO POR LAS CAUSAS ORDINARIAS, SINO TAMBIÉN POR EL NOMBRAMIENTO DE PERITOS, ASÍ COMO DEMÁS ORDENAMIENTOS APLICABLES EN LA MATERIA.</w:t>
      </w:r>
    </w:p>
    <w:p w:rsidR="00E57A43" w:rsidRPr="00A2191E" w:rsidRDefault="00E57A43" w:rsidP="00E57A43">
      <w:pPr>
        <w:jc w:val="both"/>
        <w:rPr>
          <w:rFonts w:ascii="Arial" w:hAnsi="Arial" w:cs="Arial"/>
          <w:sz w:val="20"/>
        </w:rPr>
      </w:pPr>
    </w:p>
    <w:p w:rsidR="00E57A43" w:rsidRPr="00A2191E" w:rsidRDefault="00E57A43" w:rsidP="00E57A43">
      <w:pPr>
        <w:jc w:val="both"/>
        <w:rPr>
          <w:rFonts w:ascii="Arial" w:hAnsi="Arial" w:cs="Arial"/>
          <w:sz w:val="20"/>
        </w:rPr>
      </w:pPr>
      <w:r w:rsidRPr="00A2191E">
        <w:rPr>
          <w:rFonts w:ascii="Arial" w:hAnsi="Arial" w:cs="Arial"/>
          <w:sz w:val="20"/>
        </w:rPr>
        <w:t>PARA LOS EFECTOS DEL PRESENTE CONTRATO, COMO CAUSAS ORDINARIAS DE INTERRUPCIÓN DE LA PRESCRIPCIÓN, DEBERÁN CONSIDERARSE, DE MANERA ENUNCIATIVA MÁS NO LIMITATIVA, LAS SIGUIENTES: ENTREGA INICIAL Y SUBSECUENTE DE DOCUMENTOS PARA LA INTEGRACIÓN DEL EXPEDIENTE RESPECTIVO. LA ASEGURADORA DEBERÁ CONSIDERAR LA FALTA DE DOCUMENTACIÓN QUE POR CAUSA DE FUERZA MAYOR NO SE ENCUENTRE EN PODER DEL ASEGURADO, ABSTENIÉNDOSE DE EXIGIR LA MISMA.</w:t>
      </w:r>
    </w:p>
    <w:p w:rsidR="00E57A43" w:rsidRPr="00A2191E" w:rsidRDefault="00E57A43" w:rsidP="00E57A43">
      <w:pPr>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PRELACIÓN DE CONDICIONES.</w:t>
      </w:r>
    </w:p>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sz w:val="20"/>
        </w:rPr>
      </w:pPr>
      <w:r w:rsidRPr="00A2191E">
        <w:rPr>
          <w:rFonts w:ascii="Arial" w:hAnsi="Arial" w:cs="Arial"/>
          <w:sz w:val="20"/>
        </w:rPr>
        <w:t>LAS CONDICIONES ESTABLECIDAS EN LA CONVOCATORIA A LA LICITACIÓN, LAS PRESENTES CONDICIONES PARTICULARES, ASÍ COMO LAS ACLARACIONES RESULTANTES DE LA(S) JUNTA(S) DE ACLARACIONES, SON APLICABLES EN TODO MOMENTO Y PREVALECERÁN ANTE LAS CONDICIONES GENERALES DEL LICITANTE ADJUDICADO EN TODO LO QUE SE OPONGAN.</w:t>
      </w: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LUGAR Y PAGO DE LA INDEMNIZACIÓN.</w:t>
      </w:r>
    </w:p>
    <w:p w:rsidR="00E57A43" w:rsidRPr="00A2191E" w:rsidRDefault="00E57A43" w:rsidP="00E57A43">
      <w:pPr>
        <w:ind w:left="349" w:hanging="283"/>
        <w:jc w:val="both"/>
        <w:rPr>
          <w:rFonts w:ascii="Arial" w:hAnsi="Arial" w:cs="Arial"/>
          <w:sz w:val="20"/>
        </w:rPr>
      </w:pPr>
    </w:p>
    <w:p w:rsidR="00E57A43" w:rsidRPr="00A2191E" w:rsidRDefault="00E57A43" w:rsidP="00E57A43">
      <w:pPr>
        <w:ind w:left="66"/>
        <w:jc w:val="both"/>
        <w:rPr>
          <w:rFonts w:ascii="Arial" w:hAnsi="Arial" w:cs="Arial"/>
          <w:sz w:val="20"/>
        </w:rPr>
      </w:pPr>
      <w:r w:rsidRPr="00A2191E">
        <w:rPr>
          <w:rFonts w:ascii="Arial" w:hAnsi="Arial" w:cs="Arial"/>
          <w:sz w:val="20"/>
        </w:rPr>
        <w:t>LA ASEGURADORA HARÁ EL PAGO DE LA INDEMNIZACIÓN EN LAS OFICINAS DEL ASEGURADO O EN CUALQUIER OTRO DOMICILIO CUANDO MEDIANTE ESCRITO EL ASEGURADO ASÍ LO SOLICITE, EN EL CURSO DE LOS TREINTA DÍAS NATURALES SIGUIENTES A LA FECHA EN QUE HAYA RECIBIDO LOS DOCUMENTOS E INFORMACIONES QUE LE PERMITAN CONOCER EL FUNDAMENTO DE LA RECLAMACIÓN PRESENTADA.</w:t>
      </w: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INTERÉS MORATORIO.</w:t>
      </w:r>
    </w:p>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bCs/>
          <w:sz w:val="20"/>
        </w:rPr>
      </w:pPr>
      <w:r w:rsidRPr="00A2191E">
        <w:rPr>
          <w:rFonts w:ascii="Arial" w:hAnsi="Arial" w:cs="Arial"/>
          <w:sz w:val="20"/>
        </w:rPr>
        <w:lastRenderedPageBreak/>
        <w:t xml:space="preserve">EN CASO DE QUE LA ASEGURADORA, NO OBSTANTE HABER RECIBIDO TODOS LOS DOCUMENTOS E INFORMACIÓN QUE LE PERMITAN CONOCER EL FUNDAMENTO DE LA RECLAMACIÓN QUE LE HAYA SIDO PRESENTADA, NO CUMPLA CON LA OBLIGACIÓN DE PAGAR LA INDEMNIZACIÓN, CAPITAL O RENTA EN LOS TÉRMINOS DEL ART. 71 DE LA LEY SOBRE EL CONTRATO DE SEGURO, EN VEZ DEL INTERÉS LEGAL APLICABLES, SE OBLIGA A PAGAR AL ASEGURADO,  BENEFICIARIO O TERCERO DAÑADO UN INTERÉS MORATORIO CALCULADO CONFORME A LO DISPUESTO EN EL </w:t>
      </w:r>
      <w:proofErr w:type="spellStart"/>
      <w:r w:rsidRPr="0085769D">
        <w:rPr>
          <w:rFonts w:ascii="Arial" w:hAnsi="Arial" w:cs="Arial"/>
          <w:sz w:val="20"/>
        </w:rPr>
        <w:t>EL</w:t>
      </w:r>
      <w:proofErr w:type="spellEnd"/>
      <w:r w:rsidRPr="0085769D">
        <w:rPr>
          <w:rFonts w:ascii="Arial" w:hAnsi="Arial" w:cs="Arial"/>
          <w:sz w:val="20"/>
        </w:rPr>
        <w:t xml:space="preserve"> ARTICULO 276 DE LA LEY DE INSTITUCIONES DE SEGUROS Y DE FIANZAS</w:t>
      </w:r>
      <w:r w:rsidRPr="00A2191E">
        <w:rPr>
          <w:rFonts w:ascii="Arial" w:hAnsi="Arial" w:cs="Arial"/>
          <w:sz w:val="20"/>
        </w:rPr>
        <w:t>, DURANTE EL LAPSO DE MORA. DICHO INTERÉS MORATORIO SE COMPUTARÁ A PARTIR DEL DÍA SIGUIENTE A AQUÉL EN QUE VENZA EL PLAZO DE TREINTA DÍAS SEÑALADO EN LA LEY SOBRE EL CONTRATO DE SEGURO.</w:t>
      </w: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NO ADHESIÓN.</w:t>
      </w:r>
    </w:p>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sz w:val="20"/>
        </w:rPr>
      </w:pPr>
      <w:r w:rsidRPr="00A2191E">
        <w:rPr>
          <w:rFonts w:ascii="Arial" w:hAnsi="Arial" w:cs="Arial"/>
          <w:sz w:val="20"/>
        </w:rPr>
        <w:t>LOS TÉRMINOS Y CONDICIONES ESTABLECIDOS EN ESTA PÓLIZA FUERON ACORDADOS Y FIJADOS LIBREMENTE ENTRE EL ASEGURADO Y LA ASEGURADORA POR LO QUE ÉSTE ES UN CONTRATO DE NO ADHESIÓN</w:t>
      </w: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TERRITORIALIDAD.</w:t>
      </w:r>
    </w:p>
    <w:p w:rsidR="00E57A43" w:rsidRPr="00A2191E" w:rsidRDefault="00E57A43" w:rsidP="00E57A43">
      <w:pPr>
        <w:ind w:left="66"/>
        <w:jc w:val="both"/>
        <w:rPr>
          <w:rFonts w:ascii="Arial" w:hAnsi="Arial" w:cs="Arial"/>
          <w:sz w:val="20"/>
        </w:rPr>
      </w:pPr>
    </w:p>
    <w:p w:rsidR="00E57A43" w:rsidRPr="00AF40EB" w:rsidRDefault="00E57A43" w:rsidP="00E57A43">
      <w:pPr>
        <w:jc w:val="both"/>
        <w:rPr>
          <w:rFonts w:ascii="Arial" w:hAnsi="Arial" w:cs="Arial"/>
          <w:sz w:val="20"/>
        </w:rPr>
      </w:pPr>
      <w:r w:rsidRPr="00AF40EB">
        <w:rPr>
          <w:rFonts w:ascii="Arial" w:hAnsi="Arial" w:cs="Arial"/>
          <w:sz w:val="20"/>
        </w:rPr>
        <w:t>ESTE SEGURO HA SIDO CONTRATADO CONFORME A LAS LEYES MEXICANAS, Y AMPARA TODOS LOS BIENES ASEGURADOS EN ESTA PÓLIZA DENTRO DE LOS LÍMITES DE LA REPÚBLICA MEXICANA.</w:t>
      </w:r>
    </w:p>
    <w:p w:rsidR="00E57A43" w:rsidRPr="00A2191E" w:rsidRDefault="00E57A43" w:rsidP="00E57A43">
      <w:pPr>
        <w:rPr>
          <w:rFonts w:ascii="Arial" w:hAnsi="Arial" w:cs="Arial"/>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SUBROGACIÓN DE DERECHOS.</w:t>
      </w:r>
    </w:p>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sz w:val="20"/>
        </w:rPr>
      </w:pPr>
      <w:r w:rsidRPr="00A2191E">
        <w:rPr>
          <w:rFonts w:ascii="Arial" w:hAnsi="Arial" w:cs="Arial"/>
          <w:sz w:val="20"/>
        </w:rPr>
        <w:t>LA ASEGURADORA NO TENDRÁ DERECHO A SUBROGARSE CONTRA LOS EMPLEADOS DEL ASEGURADO O CUALQUIER DEPENDENCIA O ENTIDADES DE LA ADMINISTRACIÓN PÚBLICA FEDERAL, ESTATAL, MUNICIPAL, DISTRITO FEDERAL O CON QUIEN SE TENGA CONVENIO DE COLABORACIÓN.</w:t>
      </w:r>
    </w:p>
    <w:p w:rsidR="00E57A43" w:rsidRPr="00A2191E" w:rsidRDefault="00E57A43" w:rsidP="00E57A43">
      <w:pPr>
        <w:ind w:left="66"/>
        <w:jc w:val="both"/>
        <w:rPr>
          <w:rFonts w:ascii="Arial" w:hAnsi="Arial" w:cs="Arial"/>
          <w:sz w:val="20"/>
        </w:rPr>
      </w:pPr>
    </w:p>
    <w:p w:rsidR="00E57A43" w:rsidRPr="00A2191E" w:rsidRDefault="00E57A43" w:rsidP="00E57A43">
      <w:pPr>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DISPOSICIÓN ESPECÍFICA DE PÉRDIDAS Y AJUSTE.</w:t>
      </w:r>
    </w:p>
    <w:p w:rsidR="00E57A43" w:rsidRPr="00A2191E" w:rsidRDefault="00E57A43" w:rsidP="00E57A43">
      <w:pPr>
        <w:ind w:left="94"/>
        <w:jc w:val="both"/>
        <w:rPr>
          <w:rFonts w:ascii="Arial" w:hAnsi="Arial" w:cs="Arial"/>
          <w:sz w:val="20"/>
        </w:rPr>
      </w:pPr>
    </w:p>
    <w:p w:rsidR="00E57A43" w:rsidRPr="00A2191E" w:rsidRDefault="00E57A43" w:rsidP="00E57A43">
      <w:pPr>
        <w:ind w:left="94"/>
        <w:jc w:val="both"/>
        <w:rPr>
          <w:rFonts w:ascii="Arial" w:hAnsi="Arial" w:cs="Arial"/>
          <w:sz w:val="20"/>
        </w:rPr>
      </w:pPr>
      <w:r w:rsidRPr="00A2191E">
        <w:rPr>
          <w:rFonts w:ascii="Arial" w:hAnsi="Arial" w:cs="Arial"/>
          <w:sz w:val="20"/>
        </w:rPr>
        <w:t>EN CASO DE PÉRDIDA CUBIERTA POR ESTA PÓLIZA, QUE INVOLUCRE INFRAESTRUCTURA ASEGURADA U OPERACIONES QUE TENGAN DIVERSOS PORCENTAJES DE PROPIEDAD POR PARTE DEL ASEGURADO, LA PÉRDIDA SERÁ AJUSTADA DE MANERA QUE EL ASEGURADO RECIBA LA RECUPERACIÓN MÁXIMA, DE ACUERDO A LO ESTABLECIDO EN LA PRESENTE PÓLIZA.</w:t>
      </w:r>
    </w:p>
    <w:p w:rsidR="00E57A43" w:rsidRPr="00A2191E" w:rsidRDefault="00E57A43" w:rsidP="00E57A43">
      <w:pPr>
        <w:ind w:left="94"/>
        <w:jc w:val="both"/>
        <w:rPr>
          <w:rFonts w:ascii="Arial" w:hAnsi="Arial" w:cs="Arial"/>
          <w:sz w:val="20"/>
        </w:rPr>
      </w:pPr>
    </w:p>
    <w:p w:rsidR="00E57A43" w:rsidRPr="00A2191E" w:rsidRDefault="00E57A43" w:rsidP="00E57A43">
      <w:pPr>
        <w:ind w:left="65"/>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Pr>
          <w:rFonts w:ascii="Arial" w:hAnsi="Arial" w:cs="Arial"/>
          <w:b/>
          <w:bCs/>
          <w:sz w:val="20"/>
        </w:rPr>
        <w:t xml:space="preserve"> </w:t>
      </w:r>
      <w:r w:rsidRPr="00DE712E">
        <w:rPr>
          <w:rFonts w:ascii="Arial" w:hAnsi="Arial" w:cs="Arial"/>
          <w:b/>
          <w:bCs/>
          <w:sz w:val="20"/>
        </w:rPr>
        <w:t>TERMINACIÓN ANTICIPADA DEL CONTRATO.</w:t>
      </w:r>
    </w:p>
    <w:p w:rsidR="00E57A43" w:rsidRPr="00A2191E" w:rsidRDefault="00E57A43" w:rsidP="00E57A43">
      <w:pPr>
        <w:jc w:val="both"/>
        <w:rPr>
          <w:rFonts w:ascii="Arial" w:hAnsi="Arial" w:cs="Arial"/>
          <w:sz w:val="20"/>
        </w:rPr>
      </w:pPr>
    </w:p>
    <w:p w:rsidR="00E57A43" w:rsidRPr="00A2191E" w:rsidRDefault="00E57A43" w:rsidP="00E57A43">
      <w:pPr>
        <w:ind w:left="66"/>
        <w:jc w:val="both"/>
        <w:rPr>
          <w:rFonts w:ascii="Arial" w:hAnsi="Arial" w:cs="Arial"/>
          <w:sz w:val="20"/>
        </w:rPr>
      </w:pPr>
      <w:r w:rsidRPr="00A2191E">
        <w:rPr>
          <w:rFonts w:ascii="Arial" w:hAnsi="Arial" w:cs="Arial"/>
          <w:sz w:val="20"/>
        </w:rPr>
        <w:t xml:space="preserve">NO OBSTANTE EL TÉRMINO DE VIGENCIA DEL CONTRATO, LAS PARTES CONVIENEN EN QUE ÉSTE PODRÁ DARSE POR TERMINADO ANTICIPADAMENTE MEDIANTE </w:t>
      </w:r>
      <w:r w:rsidRPr="00A2191E">
        <w:rPr>
          <w:rFonts w:ascii="Arial" w:hAnsi="Arial" w:cs="Arial"/>
          <w:sz w:val="20"/>
        </w:rPr>
        <w:lastRenderedPageBreak/>
        <w:t xml:space="preserve">NOTIFICACIÓN POR ESCRITO. CUANDO EL ASEGURADO LO DE POR TERMINADO, DEJARÁ DE SURTIR EFECTO A LOS 30 DÍAS QUE QUEDE NOTIFICADA FEHACIENTEMENTE LA ASEGURADORA, QUIEN TENDRÁ DERECHO A LA PARTE DE LA PRIMA QUE CORRESPONDA AL TIEMPO DURANTE EL CUAL EL SEGURO HUBIERA ESTADO EN VIGOR. </w:t>
      </w:r>
    </w:p>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 xml:space="preserve">CLÁUSULA DE RESCISIÓN POR PARTE DE LA ASEGURADORA </w:t>
      </w:r>
    </w:p>
    <w:p w:rsidR="00E57A43" w:rsidRPr="00A2191E" w:rsidRDefault="00E57A43" w:rsidP="00E57A43">
      <w:pPr>
        <w:spacing w:line="230" w:lineRule="atLeast"/>
        <w:jc w:val="both"/>
        <w:rPr>
          <w:rFonts w:ascii="Arial" w:hAnsi="Arial" w:cs="Arial"/>
          <w:sz w:val="18"/>
          <w:szCs w:val="18"/>
        </w:rPr>
      </w:pPr>
    </w:p>
    <w:p w:rsidR="00E57A43" w:rsidRPr="00A2191E" w:rsidRDefault="00E57A43" w:rsidP="00E57A43">
      <w:pPr>
        <w:ind w:left="66"/>
        <w:jc w:val="both"/>
        <w:rPr>
          <w:rFonts w:ascii="Arial" w:hAnsi="Arial" w:cs="Arial"/>
          <w:sz w:val="20"/>
        </w:rPr>
      </w:pPr>
      <w:r w:rsidRPr="00A2191E">
        <w:rPr>
          <w:rFonts w:ascii="Arial" w:hAnsi="Arial" w:cs="Arial"/>
          <w:sz w:val="20"/>
        </w:rPr>
        <w:t>DADO QUE EL ASEGURADO CUMPLE SU OBLIGACIÓN DE DECLARAR TODOS LOS HECHOS IMPORTANTES PARA LA APRECIACIÓN DEL RIESGO QUE PUEDA INFLUIR EN LAS CONDICIONES CONTENIDAS EN ESTA PÓLIZA TALES COMO LAS CONOCE EN EL MOMENTO DE CELEBRACIÓN DE ESTA PÓLIZA, LA ASEGURADORA CONVIENE RENUNCIAR AL DERECHO DE RESCISIÓN DEL CONTRATO POR OMISIÓN O INEXACTA DECLARACIÓN DE LOS HECHOS MENCIONADOS, SEGÚN LO PREVÉ EL ARTICULO 50 FRACCIÓN IV DE LA LEY SOBRE EL CONTRATO DE SEGURO.</w:t>
      </w:r>
    </w:p>
    <w:p w:rsidR="00E57A43" w:rsidRPr="00A2191E" w:rsidRDefault="00E57A43" w:rsidP="00E57A43">
      <w:pPr>
        <w:ind w:left="66"/>
        <w:jc w:val="both"/>
        <w:rPr>
          <w:rFonts w:ascii="Arial" w:hAnsi="Arial" w:cs="Arial"/>
          <w:sz w:val="20"/>
        </w:rPr>
      </w:pPr>
      <w:r w:rsidRPr="00A2191E">
        <w:rPr>
          <w:rFonts w:ascii="Arial" w:hAnsi="Arial" w:cs="Arial"/>
          <w:sz w:val="20"/>
        </w:rPr>
        <w:t>.</w:t>
      </w: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RECLAMACIONES FALSAS O FRAUDULENTAS.</w:t>
      </w:r>
    </w:p>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sz w:val="20"/>
        </w:rPr>
      </w:pPr>
      <w:r w:rsidRPr="00A2191E">
        <w:rPr>
          <w:rFonts w:ascii="Arial" w:hAnsi="Arial" w:cs="Arial"/>
          <w:sz w:val="20"/>
        </w:rPr>
        <w:t xml:space="preserve">SI EL ASEGURADO PRESENTARA CUALQUIER RECLAMACIÓN SABIENDO QUE LA MISMA ES FALSA O FRAUDULENTA EN LO QUE SE REFIERE AL MONTO O POR CUALQUIER OTRA CAUSA, ESTA PÓLIZA QUEDARÁ INVALIDADA CON RESPECTO A TAL RECLAMACIÓN. </w:t>
      </w: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Pr>
          <w:rFonts w:ascii="Arial" w:hAnsi="Arial" w:cs="Arial"/>
          <w:b/>
          <w:bCs/>
          <w:sz w:val="20"/>
        </w:rPr>
        <w:t xml:space="preserve"> </w:t>
      </w:r>
      <w:r w:rsidRPr="00DE712E">
        <w:rPr>
          <w:rFonts w:ascii="Arial" w:hAnsi="Arial" w:cs="Arial"/>
          <w:b/>
          <w:bCs/>
          <w:sz w:val="20"/>
        </w:rPr>
        <w:t>INCUMPLIMIENTO DE CUALQUIER DISPOSICIÓN LEGAL.</w:t>
      </w:r>
    </w:p>
    <w:p w:rsidR="00E57A43" w:rsidRPr="00A2191E" w:rsidRDefault="00E57A43" w:rsidP="00E57A43">
      <w:pPr>
        <w:rPr>
          <w:rFonts w:ascii="Arial" w:hAnsi="Arial" w:cs="Arial"/>
        </w:rPr>
      </w:pPr>
    </w:p>
    <w:p w:rsidR="00E57A43" w:rsidRPr="00A2191E" w:rsidRDefault="00E57A43" w:rsidP="00E57A43">
      <w:pPr>
        <w:ind w:left="65"/>
        <w:jc w:val="both"/>
        <w:rPr>
          <w:rFonts w:ascii="Arial" w:hAnsi="Arial" w:cs="Arial"/>
          <w:sz w:val="20"/>
        </w:rPr>
      </w:pPr>
      <w:r w:rsidRPr="00A2191E">
        <w:rPr>
          <w:rFonts w:ascii="Arial" w:hAnsi="Arial" w:cs="Arial"/>
          <w:sz w:val="20"/>
        </w:rPr>
        <w:t>EN EL CASO DE QUE CUALESQUIERA DISPOSICIONES DE ESTA PÓLIZA NO PUEDAN APLICARSE POR EL ASEGURADO BAJO LAS LEYES MEXICANAS O EN CUALQUIERA OTRA JURISDICCIÓN EN DONDE EL ASEGURADO SUFRA UNA PÉRDIDA CUBIERTA BAJO LA PRESENTE, DEBIDO AL INCUMPLIMIENTO DE CUALQUIER DISPOSICIÓN LEGAL DE LAS MISMAS, ENTONCES ESTA PÓLIZA SERÁ EJECUTADA POR EL ASEGURADO CON EL MISMO EFECTO COMO SI SE HUBIESE CUMPLIDO CON TALES DISPOSICIONES.</w:t>
      </w:r>
    </w:p>
    <w:p w:rsidR="00E57A43" w:rsidRPr="00A2191E" w:rsidRDefault="00E57A43" w:rsidP="00E57A43">
      <w:pPr>
        <w:tabs>
          <w:tab w:val="left" w:pos="426"/>
        </w:tabs>
        <w:jc w:val="both"/>
        <w:rPr>
          <w:rFonts w:ascii="Arial" w:hAnsi="Arial" w:cs="Arial"/>
          <w:b/>
          <w:bCs/>
          <w:sz w:val="20"/>
        </w:rPr>
      </w:pPr>
    </w:p>
    <w:p w:rsidR="00E57A43" w:rsidRPr="00A2191E" w:rsidRDefault="00E57A43" w:rsidP="00E57A43">
      <w:pPr>
        <w:tabs>
          <w:tab w:val="left" w:pos="426"/>
        </w:tabs>
        <w:ind w:left="66"/>
        <w:jc w:val="both"/>
        <w:rPr>
          <w:rFonts w:ascii="Arial" w:hAnsi="Arial" w:cs="Arial"/>
          <w:sz w:val="20"/>
        </w:rPr>
      </w:pPr>
      <w:r w:rsidRPr="00A2191E">
        <w:rPr>
          <w:rFonts w:ascii="Arial" w:hAnsi="Arial" w:cs="Arial"/>
          <w:sz w:val="20"/>
        </w:rPr>
        <w:t>LA INTENCIÓN DE ESTA CLÁUSULA ES QUE NO SE VEA AFECTADO EL PATRIMONIO DE EL ASEGURADO Y ES INDEPENDIENTE A LOS PROCESOS O PROCEDIMIENTOS QUE SE LE DEBA DE SEGUIR A LOS FUNCIONARIOS POR EL DESEMPEÑO DE SUS FUNCIONES DE ACUERDO CON LA NORMATIVIDAD APLICABLE.</w:t>
      </w:r>
    </w:p>
    <w:p w:rsidR="00E57A43" w:rsidRPr="00A2191E" w:rsidRDefault="00E57A43" w:rsidP="00E57A43">
      <w:pPr>
        <w:tabs>
          <w:tab w:val="left" w:pos="426"/>
        </w:tabs>
        <w:jc w:val="both"/>
        <w:rPr>
          <w:rFonts w:ascii="Arial" w:hAnsi="Arial" w:cs="Arial"/>
          <w:b/>
          <w:bCs/>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CLÁUSULA DE MONEDA.</w:t>
      </w:r>
    </w:p>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sz w:val="20"/>
        </w:rPr>
      </w:pPr>
      <w:r w:rsidRPr="00A2191E">
        <w:rPr>
          <w:rFonts w:ascii="Arial" w:hAnsi="Arial" w:cs="Arial"/>
          <w:sz w:val="20"/>
        </w:rPr>
        <w:t xml:space="preserve">LAS PRIMAS Y SINIESTROS SERÁN PAGADEROS EN MONEDA NACIONAL, SIN EMBARGO, EN RAZÓN DE LA UBICACIÓN DE LOS BIENES CUBIERTOS, PUDIERA SER NECESARIO QUE EL COSTO DE REPARACIÓN O REPOSICIÓN POR DAÑOS SEA PAGADO EN MONEDAS DISTINTAS. EN RELACIÓN A PÉRDIDAS POR LAS CUALES EL CONTRATO CELEBRADO ENTRE EL ASEGURADO Y/O PROVEEDORES Y/O REPARADORES DESIGNADOS PARA </w:t>
      </w:r>
      <w:r w:rsidRPr="00A2191E">
        <w:rPr>
          <w:rFonts w:ascii="Arial" w:hAnsi="Arial" w:cs="Arial"/>
          <w:sz w:val="20"/>
        </w:rPr>
        <w:lastRenderedPageBreak/>
        <w:t>REPARAR O REPONER EL BIEN DAÑADO NO SEA REALIZADO EN MONEDA NACIONAL, ENTONCES LAS CANTIDADES SERÁN CONVERTIDAS AL DÓLAR DE LOS ESTADOS UNIDOS DE NORTEAMÉRICA USANDO LA PARIDAD SIGUIENTE:</w:t>
      </w:r>
    </w:p>
    <w:p w:rsidR="00E57A43" w:rsidRPr="00A2191E" w:rsidRDefault="00E57A43" w:rsidP="00E57A43">
      <w:pPr>
        <w:ind w:left="66"/>
        <w:jc w:val="both"/>
        <w:rPr>
          <w:rFonts w:ascii="Arial" w:hAnsi="Arial" w:cs="Arial"/>
          <w:sz w:val="20"/>
        </w:rPr>
      </w:pPr>
    </w:p>
    <w:tbl>
      <w:tblPr>
        <w:tblW w:w="8394" w:type="dxa"/>
        <w:tblInd w:w="136" w:type="dxa"/>
        <w:tblLayout w:type="fixed"/>
        <w:tblCellMar>
          <w:left w:w="70" w:type="dxa"/>
          <w:right w:w="70" w:type="dxa"/>
        </w:tblCellMar>
        <w:tblLook w:val="0000" w:firstRow="0" w:lastRow="0" w:firstColumn="0" w:lastColumn="0" w:noHBand="0" w:noVBand="0"/>
      </w:tblPr>
      <w:tblGrid>
        <w:gridCol w:w="4233"/>
        <w:gridCol w:w="201"/>
        <w:gridCol w:w="3960"/>
      </w:tblGrid>
      <w:tr w:rsidR="00E57A43" w:rsidRPr="00A2191E" w:rsidTr="00E57A43">
        <w:trPr>
          <w:cantSplit/>
        </w:trPr>
        <w:tc>
          <w:tcPr>
            <w:tcW w:w="4233" w:type="dxa"/>
            <w:tcBorders>
              <w:top w:val="nil"/>
              <w:left w:val="nil"/>
              <w:bottom w:val="nil"/>
              <w:right w:val="nil"/>
            </w:tcBorders>
          </w:tcPr>
          <w:p w:rsidR="00E57A43" w:rsidRPr="00A2191E" w:rsidRDefault="00E57A43" w:rsidP="00E57A43">
            <w:pPr>
              <w:jc w:val="both"/>
              <w:rPr>
                <w:rFonts w:ascii="Arial" w:hAnsi="Arial" w:cs="Arial"/>
                <w:sz w:val="20"/>
              </w:rPr>
            </w:pPr>
            <w:r w:rsidRPr="00A2191E">
              <w:rPr>
                <w:rFonts w:ascii="Arial" w:hAnsi="Arial" w:cs="Arial"/>
                <w:sz w:val="20"/>
              </w:rPr>
              <w:t>PÉRDIDA TOTAL:</w:t>
            </w:r>
          </w:p>
        </w:tc>
        <w:tc>
          <w:tcPr>
            <w:tcW w:w="201" w:type="dxa"/>
            <w:tcBorders>
              <w:top w:val="nil"/>
              <w:left w:val="nil"/>
              <w:bottom w:val="nil"/>
              <w:right w:val="nil"/>
            </w:tcBorders>
          </w:tcPr>
          <w:p w:rsidR="00E57A43" w:rsidRPr="00A2191E" w:rsidRDefault="00E57A43" w:rsidP="00E57A43">
            <w:pPr>
              <w:jc w:val="both"/>
              <w:rPr>
                <w:rFonts w:ascii="Arial" w:hAnsi="Arial" w:cs="Arial"/>
                <w:sz w:val="20"/>
              </w:rPr>
            </w:pPr>
          </w:p>
        </w:tc>
        <w:tc>
          <w:tcPr>
            <w:tcW w:w="3960" w:type="dxa"/>
            <w:tcBorders>
              <w:top w:val="nil"/>
              <w:left w:val="nil"/>
              <w:bottom w:val="nil"/>
              <w:right w:val="nil"/>
            </w:tcBorders>
          </w:tcPr>
          <w:p w:rsidR="00E57A43" w:rsidRPr="00A2191E" w:rsidRDefault="00E57A43" w:rsidP="00E57A43">
            <w:pPr>
              <w:spacing w:after="120"/>
              <w:jc w:val="both"/>
              <w:rPr>
                <w:rFonts w:ascii="Arial" w:hAnsi="Arial" w:cs="Arial"/>
                <w:sz w:val="20"/>
              </w:rPr>
            </w:pPr>
            <w:r w:rsidRPr="00A2191E">
              <w:rPr>
                <w:rFonts w:ascii="Arial" w:hAnsi="Arial" w:cs="Arial"/>
                <w:sz w:val="20"/>
              </w:rPr>
              <w:t>AL TIPO DE CAMBIO EN VIGOR EN LA FECHA DE OCURRENCIA.</w:t>
            </w:r>
          </w:p>
        </w:tc>
      </w:tr>
      <w:tr w:rsidR="00E57A43" w:rsidRPr="00A2191E" w:rsidTr="00E57A43">
        <w:trPr>
          <w:cantSplit/>
        </w:trPr>
        <w:tc>
          <w:tcPr>
            <w:tcW w:w="4233" w:type="dxa"/>
            <w:tcBorders>
              <w:top w:val="nil"/>
              <w:left w:val="nil"/>
              <w:bottom w:val="nil"/>
              <w:right w:val="nil"/>
            </w:tcBorders>
          </w:tcPr>
          <w:p w:rsidR="00E57A43" w:rsidRPr="00A2191E" w:rsidRDefault="00E57A43" w:rsidP="00E57A43">
            <w:pPr>
              <w:jc w:val="both"/>
              <w:rPr>
                <w:rFonts w:ascii="Arial" w:hAnsi="Arial" w:cs="Arial"/>
                <w:sz w:val="20"/>
              </w:rPr>
            </w:pPr>
            <w:r w:rsidRPr="00A2191E">
              <w:rPr>
                <w:rFonts w:ascii="Arial" w:hAnsi="Arial" w:cs="Arial"/>
                <w:sz w:val="20"/>
              </w:rPr>
              <w:t>PÉRDIDA PARCIAL:</w:t>
            </w:r>
          </w:p>
        </w:tc>
        <w:tc>
          <w:tcPr>
            <w:tcW w:w="201" w:type="dxa"/>
            <w:tcBorders>
              <w:top w:val="nil"/>
              <w:left w:val="nil"/>
              <w:bottom w:val="nil"/>
              <w:right w:val="nil"/>
            </w:tcBorders>
          </w:tcPr>
          <w:p w:rsidR="00E57A43" w:rsidRPr="00A2191E" w:rsidRDefault="00E57A43" w:rsidP="00E57A43">
            <w:pPr>
              <w:jc w:val="both"/>
              <w:rPr>
                <w:rFonts w:ascii="Arial" w:hAnsi="Arial" w:cs="Arial"/>
                <w:sz w:val="20"/>
              </w:rPr>
            </w:pPr>
          </w:p>
        </w:tc>
        <w:tc>
          <w:tcPr>
            <w:tcW w:w="3960" w:type="dxa"/>
            <w:tcBorders>
              <w:top w:val="nil"/>
              <w:left w:val="nil"/>
              <w:bottom w:val="nil"/>
              <w:right w:val="nil"/>
            </w:tcBorders>
          </w:tcPr>
          <w:p w:rsidR="00E57A43" w:rsidRPr="00A2191E" w:rsidRDefault="00E57A43" w:rsidP="00E57A43">
            <w:pPr>
              <w:jc w:val="both"/>
              <w:rPr>
                <w:rFonts w:ascii="Arial" w:hAnsi="Arial" w:cs="Arial"/>
                <w:sz w:val="20"/>
              </w:rPr>
            </w:pPr>
            <w:r w:rsidRPr="00A2191E">
              <w:rPr>
                <w:rFonts w:ascii="Arial" w:hAnsi="Arial" w:cs="Arial"/>
                <w:sz w:val="20"/>
              </w:rPr>
              <w:t>AL TIPO DE CAMBIO EN VIGOR EN LA FECHA DEL PAGO DE LA FACTURA.</w:t>
            </w:r>
          </w:p>
        </w:tc>
      </w:tr>
    </w:tbl>
    <w:p w:rsidR="00E57A43" w:rsidRPr="00A2191E" w:rsidRDefault="00E57A43" w:rsidP="00E57A43">
      <w:pPr>
        <w:ind w:left="66"/>
        <w:jc w:val="both"/>
        <w:rPr>
          <w:rFonts w:ascii="Arial" w:hAnsi="Arial" w:cs="Arial"/>
          <w:sz w:val="20"/>
        </w:rPr>
      </w:pPr>
    </w:p>
    <w:p w:rsidR="00E57A43" w:rsidRPr="00A2191E" w:rsidRDefault="00E57A43" w:rsidP="00E57A43">
      <w:pPr>
        <w:ind w:left="66"/>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 xml:space="preserve">UBÉRRIMA BUENA FE. </w:t>
      </w:r>
    </w:p>
    <w:p w:rsidR="00E57A43" w:rsidRPr="00A2191E" w:rsidRDefault="00E57A43" w:rsidP="00E57A43">
      <w:pPr>
        <w:jc w:val="both"/>
        <w:rPr>
          <w:rFonts w:ascii="Arial" w:hAnsi="Arial" w:cs="Arial"/>
          <w:b/>
          <w:bCs/>
          <w:sz w:val="20"/>
        </w:rPr>
      </w:pPr>
    </w:p>
    <w:p w:rsidR="00E57A43" w:rsidRPr="00A2191E" w:rsidRDefault="00E57A43" w:rsidP="00E57A43">
      <w:pPr>
        <w:ind w:left="71"/>
        <w:jc w:val="both"/>
        <w:rPr>
          <w:rFonts w:ascii="Arial" w:hAnsi="Arial" w:cs="Arial"/>
          <w:b/>
          <w:bCs/>
          <w:sz w:val="20"/>
        </w:rPr>
      </w:pPr>
      <w:r w:rsidRPr="00A2191E">
        <w:rPr>
          <w:rFonts w:ascii="Arial" w:hAnsi="Arial" w:cs="Arial"/>
          <w:sz w:val="20"/>
        </w:rPr>
        <w:t>AL TRATARSE DE LA PROTECCIÓN DE BIENES DE LA NACIÓN Y AL ELABORAR Y CONTRATAR ESTE SEGURO EL ASEGURADO Y LA ASEGURADORA RECONOCEN Y ACEPTAN QUE ESTE CONTRATO ES DE UBÉRRIMA BUENA FE, ELABORADO HONRADA Y CONCIENZUDAMENTE</w:t>
      </w:r>
      <w:r w:rsidRPr="00A2191E">
        <w:rPr>
          <w:rFonts w:ascii="Arial" w:hAnsi="Arial" w:cs="Arial"/>
          <w:b/>
          <w:bCs/>
          <w:sz w:val="20"/>
        </w:rPr>
        <w:t>.</w:t>
      </w:r>
    </w:p>
    <w:p w:rsidR="00E57A43" w:rsidRPr="00A2191E" w:rsidRDefault="00E57A43" w:rsidP="00E57A43">
      <w:pPr>
        <w:tabs>
          <w:tab w:val="left" w:pos="426"/>
        </w:tabs>
        <w:jc w:val="both"/>
        <w:rPr>
          <w:rFonts w:ascii="Arial" w:hAnsi="Arial" w:cs="Arial"/>
          <w:b/>
          <w:bCs/>
          <w:sz w:val="20"/>
        </w:rPr>
      </w:pPr>
    </w:p>
    <w:p w:rsidR="00E57A43" w:rsidRPr="00A2191E" w:rsidRDefault="00E57A43" w:rsidP="00E57A43">
      <w:pPr>
        <w:tabs>
          <w:tab w:val="left" w:pos="426"/>
        </w:tabs>
        <w:jc w:val="both"/>
        <w:rPr>
          <w:rFonts w:ascii="Arial" w:hAnsi="Arial" w:cs="Arial"/>
          <w:b/>
          <w:bCs/>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DEFINICIONES</w:t>
      </w:r>
    </w:p>
    <w:p w:rsidR="00E57A43" w:rsidRPr="00A2191E" w:rsidRDefault="00E57A43" w:rsidP="00E57A43">
      <w:pPr>
        <w:rPr>
          <w:rFonts w:ascii="Arial" w:hAnsi="Arial" w:cs="Arial"/>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ABUSO DE CONFIANZA:</w:t>
      </w:r>
      <w:r w:rsidRPr="00A2191E">
        <w:rPr>
          <w:rFonts w:ascii="Arial" w:hAnsi="Arial" w:cs="Arial"/>
          <w:sz w:val="20"/>
        </w:rPr>
        <w:t xml:space="preserve"> COMETE EL DELITO DE ABUSO DE CONFIANZA, EL QUE CON PERJUICIO DE ALGUIEN, DISPONGA PARA SÍ O PARA OTROS DE CUALQUIER COSA MUEBLE, AJENA DE LA QUE SE LE HAYA TRANSFERIDO SU TENENCIA Y NO EL DOMINIO. </w:t>
      </w:r>
    </w:p>
    <w:p w:rsidR="00E57A43" w:rsidRPr="00A2191E" w:rsidRDefault="00E57A43" w:rsidP="00E57A43">
      <w:pPr>
        <w:tabs>
          <w:tab w:val="left" w:pos="1080"/>
        </w:tabs>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AGRAVACIÓN DE RIESGO:</w:t>
      </w:r>
      <w:r w:rsidRPr="00A2191E">
        <w:rPr>
          <w:rFonts w:ascii="Arial" w:hAnsi="Arial" w:cs="Arial"/>
          <w:sz w:val="20"/>
        </w:rPr>
        <w:t xml:space="preserve"> CUANDO SE REFIERA A UN HECHO IMPORTANTE PARA LA APRECIACIÓN DEL RIESGO, DE TAL SUERTE QUE LA ASEGURADORA LO HABRÍA CONTRATADO EN DIFERENTES CONDICIONES. </w:t>
      </w:r>
    </w:p>
    <w:p w:rsidR="00E57A43" w:rsidRPr="00A2191E" w:rsidRDefault="00E57A43" w:rsidP="00E57A43">
      <w:pPr>
        <w:suppressAutoHyphens/>
        <w:ind w:right="-81"/>
        <w:jc w:val="both"/>
        <w:rPr>
          <w:rFonts w:ascii="Arial" w:hAnsi="Arial" w:cs="Arial"/>
          <w:b/>
          <w:sz w:val="20"/>
        </w:rPr>
      </w:pPr>
    </w:p>
    <w:p w:rsidR="00E57A43" w:rsidRPr="00A2191E" w:rsidRDefault="00E57A43" w:rsidP="00E57A43">
      <w:pPr>
        <w:suppressAutoHyphens/>
        <w:ind w:right="-81"/>
        <w:jc w:val="both"/>
        <w:rPr>
          <w:rFonts w:ascii="Arial" w:hAnsi="Arial" w:cs="Arial"/>
          <w:sz w:val="20"/>
        </w:rPr>
      </w:pPr>
      <w:r w:rsidRPr="00A2191E">
        <w:rPr>
          <w:rFonts w:ascii="Arial" w:hAnsi="Arial" w:cs="Arial"/>
          <w:b/>
          <w:sz w:val="20"/>
        </w:rPr>
        <w:t xml:space="preserve">AMIS: </w:t>
      </w:r>
      <w:r w:rsidRPr="00A2191E">
        <w:rPr>
          <w:rFonts w:ascii="Arial" w:hAnsi="Arial" w:cs="Arial"/>
          <w:sz w:val="20"/>
        </w:rPr>
        <w:t>ASOCIACIÓN MEXICANA DE INSTITUCIONES DE SEGUROS.</w:t>
      </w:r>
    </w:p>
    <w:p w:rsidR="00E57A43" w:rsidRPr="00A2191E" w:rsidRDefault="00E57A43" w:rsidP="00E57A43">
      <w:pPr>
        <w:suppressAutoHyphens/>
        <w:ind w:right="-81"/>
        <w:jc w:val="both"/>
        <w:rPr>
          <w:rFonts w:ascii="Arial" w:hAnsi="Arial" w:cs="Arial"/>
          <w:b/>
          <w:sz w:val="20"/>
        </w:rPr>
      </w:pPr>
    </w:p>
    <w:p w:rsidR="00E57A43" w:rsidRPr="00A2191E" w:rsidRDefault="00E57A43" w:rsidP="00E57A43">
      <w:pPr>
        <w:ind w:right="99"/>
        <w:jc w:val="both"/>
        <w:rPr>
          <w:rFonts w:ascii="Arial" w:hAnsi="Arial" w:cs="Arial"/>
          <w:sz w:val="20"/>
        </w:rPr>
      </w:pPr>
      <w:r w:rsidRPr="00A2191E">
        <w:rPr>
          <w:rFonts w:ascii="Arial" w:hAnsi="Arial" w:cs="Arial"/>
          <w:b/>
          <w:sz w:val="20"/>
        </w:rPr>
        <w:t>ANTICIPO DE PAGOS HASTA EL 50</w:t>
      </w:r>
      <w:r w:rsidRPr="00A2191E">
        <w:rPr>
          <w:rFonts w:ascii="Arial" w:hAnsi="Arial" w:cs="Arial"/>
          <w:sz w:val="20"/>
        </w:rPr>
        <w:t>%: LA ASEGURADORA SE COMPROMETE A ENTREGAR ANTICIPOS HASTA POR EL MONTO INDICADO, DE LA PÉRDIDA ESTIMADA POR EL ASEGURADO, EN CASO DE LA OCURRENCIA DE CUALQUIER SINIESTRO CUBIERTO POR ESTA PÓLIZA. DICHOS ANTICIPOS DEBERÁN ENTREGARSE DENTRO DE LOS 15 DÍAS DESPUÉS DE OCURRIDO EL SINIESTRO.</w:t>
      </w:r>
    </w:p>
    <w:p w:rsidR="00E57A43" w:rsidRPr="00A2191E" w:rsidRDefault="00E57A43" w:rsidP="00E57A43">
      <w:pPr>
        <w:suppressAutoHyphens/>
        <w:ind w:right="-81"/>
        <w:jc w:val="both"/>
        <w:rPr>
          <w:rFonts w:ascii="Arial" w:hAnsi="Arial" w:cs="Arial"/>
          <w:b/>
          <w:sz w:val="20"/>
        </w:rPr>
      </w:pPr>
    </w:p>
    <w:p w:rsidR="00E57A43" w:rsidRPr="00A2191E" w:rsidRDefault="00E57A43" w:rsidP="00E57A43">
      <w:pPr>
        <w:suppressAutoHyphens/>
        <w:ind w:right="-81"/>
        <w:jc w:val="both"/>
        <w:rPr>
          <w:rFonts w:ascii="Arial" w:hAnsi="Arial" w:cs="Arial"/>
          <w:sz w:val="20"/>
        </w:rPr>
      </w:pPr>
      <w:r w:rsidRPr="00A2191E">
        <w:rPr>
          <w:rFonts w:ascii="Arial" w:hAnsi="Arial" w:cs="Arial"/>
          <w:b/>
          <w:sz w:val="20"/>
        </w:rPr>
        <w:t>ASEGURADORA:</w:t>
      </w:r>
      <w:r w:rsidRPr="00A2191E">
        <w:rPr>
          <w:rFonts w:ascii="Arial" w:hAnsi="Arial" w:cs="Arial"/>
          <w:sz w:val="20"/>
        </w:rPr>
        <w:t xml:space="preserve"> ES LA PERSONA QUE PRESTA EL </w:t>
      </w:r>
      <w:hyperlink r:id="rId10" w:history="1">
        <w:r w:rsidRPr="00A2191E">
          <w:rPr>
            <w:rFonts w:ascii="Arial" w:hAnsi="Arial" w:cs="Arial"/>
            <w:sz w:val="20"/>
          </w:rPr>
          <w:t>SERVICIO</w:t>
        </w:r>
      </w:hyperlink>
      <w:r w:rsidRPr="00A2191E">
        <w:rPr>
          <w:rFonts w:ascii="Arial" w:hAnsi="Arial" w:cs="Arial"/>
          <w:sz w:val="20"/>
        </w:rPr>
        <w:t xml:space="preserve"> DE ASEGURAMIENTO, Y QUE ASUME LA OBLIGACIÓN DEL PAGO DE LA INDEMNIZACIÓN CUANDO SE PRODUZCA EL EVENTO ASEGURADO MEDIANTE EL PAGO DE LA PRIMA.  </w:t>
      </w:r>
    </w:p>
    <w:p w:rsidR="00E57A43" w:rsidRPr="00A2191E" w:rsidRDefault="00E57A43" w:rsidP="00E57A43">
      <w:pPr>
        <w:tabs>
          <w:tab w:val="left" w:pos="1080"/>
        </w:tabs>
        <w:jc w:val="both"/>
        <w:rPr>
          <w:rFonts w:ascii="Arial" w:hAnsi="Arial" w:cs="Arial"/>
          <w:b/>
          <w:sz w:val="20"/>
        </w:rPr>
      </w:pPr>
    </w:p>
    <w:p w:rsidR="00E57A43" w:rsidRPr="00A2191E" w:rsidRDefault="00E57A43" w:rsidP="00E57A43">
      <w:pPr>
        <w:jc w:val="both"/>
        <w:rPr>
          <w:rFonts w:ascii="Arial" w:hAnsi="Arial" w:cs="Arial"/>
          <w:sz w:val="20"/>
        </w:rPr>
      </w:pPr>
      <w:r w:rsidRPr="00A2191E">
        <w:rPr>
          <w:rFonts w:ascii="Arial" w:hAnsi="Arial" w:cs="Arial"/>
          <w:b/>
          <w:sz w:val="20"/>
        </w:rPr>
        <w:t>DSMGVDF:</w:t>
      </w:r>
      <w:r w:rsidRPr="00A2191E">
        <w:rPr>
          <w:rFonts w:ascii="Arial" w:hAnsi="Arial" w:cs="Arial"/>
          <w:sz w:val="20"/>
        </w:rPr>
        <w:t xml:space="preserve"> DÍAS DE SALARIO MÍNIMO GENERAL VIGENTE EN EL DISTRITO FEDERAL.</w:t>
      </w:r>
    </w:p>
    <w:p w:rsidR="00E57A43" w:rsidRPr="00A2191E" w:rsidRDefault="00E57A43" w:rsidP="00E57A43">
      <w:pPr>
        <w:ind w:right="99"/>
        <w:jc w:val="both"/>
        <w:rPr>
          <w:rFonts w:ascii="Arial" w:hAnsi="Arial" w:cs="Arial"/>
          <w:sz w:val="20"/>
        </w:rPr>
      </w:pPr>
    </w:p>
    <w:p w:rsidR="00E57A43" w:rsidRPr="00A2191E" w:rsidRDefault="00E57A43" w:rsidP="00E57A43">
      <w:pPr>
        <w:ind w:right="99"/>
        <w:jc w:val="both"/>
        <w:rPr>
          <w:rFonts w:ascii="Arial" w:hAnsi="Arial" w:cs="Arial"/>
          <w:sz w:val="20"/>
        </w:rPr>
      </w:pPr>
      <w:r w:rsidRPr="00A2191E">
        <w:rPr>
          <w:rFonts w:ascii="Arial" w:hAnsi="Arial" w:cs="Arial"/>
          <w:b/>
          <w:sz w:val="20"/>
        </w:rPr>
        <w:t>ERRORES U OMISIONES</w:t>
      </w:r>
      <w:r w:rsidRPr="00A2191E">
        <w:rPr>
          <w:rFonts w:ascii="Arial" w:hAnsi="Arial" w:cs="Arial"/>
          <w:sz w:val="20"/>
        </w:rPr>
        <w:t xml:space="preserve">.- QUEDA ENTENDIDO Y CONVENIDO QUE CUALQUIER INEXACTA DECLARACIÓN INVOLUNTARIA SOBRE LA DESCRIPCIÓN DEL BIEN ASEGURADO NO PERJUDICARA LOS INTERESES DEL ASEGURADO, YA QUE ES INTENCIÓN DE ESTE </w:t>
      </w:r>
      <w:r w:rsidRPr="00A2191E">
        <w:rPr>
          <w:rFonts w:ascii="Arial" w:hAnsi="Arial" w:cs="Arial"/>
          <w:sz w:val="20"/>
        </w:rPr>
        <w:lastRenderedPageBreak/>
        <w:t>DOCUMENTO DAR PROTECCIÓN EN TODO TIEMPO SIN EXCEDER DE LOS LÍMITES ESTABLECIDOS EN LA PÓLIZA Y SIN CONSIDERAR COBERTURA ADICIONAL ALGUNA. POR LO TANTO, CUALQUIER ERROR U OMISIÓN ACCIDENTAL SERÁ CORREGIDO AL SER DESCUBIERTO.</w:t>
      </w:r>
    </w:p>
    <w:p w:rsidR="00E57A43" w:rsidRPr="00A2191E" w:rsidRDefault="00E57A43" w:rsidP="00E57A43">
      <w:pPr>
        <w:tabs>
          <w:tab w:val="left" w:pos="1080"/>
        </w:tabs>
        <w:jc w:val="both"/>
        <w:rPr>
          <w:rFonts w:ascii="Arial" w:hAnsi="Arial" w:cs="Arial"/>
          <w:b/>
          <w:sz w:val="20"/>
        </w:rPr>
      </w:pPr>
    </w:p>
    <w:p w:rsidR="00E57A43" w:rsidRPr="00A2191E" w:rsidRDefault="00E57A43" w:rsidP="00E57A43">
      <w:pPr>
        <w:tabs>
          <w:tab w:val="left" w:pos="1080"/>
        </w:tabs>
        <w:jc w:val="both"/>
        <w:rPr>
          <w:rFonts w:ascii="Arial" w:hAnsi="Arial" w:cs="Arial"/>
          <w:sz w:val="20"/>
        </w:rPr>
      </w:pPr>
      <w:r w:rsidRPr="00A2191E">
        <w:rPr>
          <w:rFonts w:ascii="Arial" w:hAnsi="Arial" w:cs="Arial"/>
          <w:b/>
          <w:sz w:val="20"/>
        </w:rPr>
        <w:t>GRAVÁMENES</w:t>
      </w:r>
      <w:r w:rsidRPr="00A2191E">
        <w:rPr>
          <w:rFonts w:ascii="Arial" w:hAnsi="Arial" w:cs="Arial"/>
          <w:sz w:val="20"/>
        </w:rPr>
        <w:t>: ESTE SEGURO NO PERDERÁ VALIDEZ SI LAS PROPIEDADES ASEGURADAS ESTÁN GRABADAS POR HIPOTECA, PRENDA O CONVENIO DE FIDEICOMISO O SI UN JUICIO HA SIDO EMPLAZADO O SE HA INICIADO LA VENTA O EFECTUADO EL CONTRATO DE VENTA DE TODAS O CUALQUIER PARTE DE LAS MISMAS O SI LAS PROPIEDADES ASEGURADAS ESTÁN EDIFICADAS EN TERRENOS QUE NO SEAN PROPIEDAD DEL ASEGURADO, O SI EL INTERÉS DEL ASEGURADO ES CONDICIONAL O DE PROPIEDAD NO EXCLUSIVA. EN CASO DE SINIESTRO LA ASEGURADORA PAGARÁ DE ACUERDO AL INTERÉS ASEGURABLE QUE DEMUESTRE EL ASEGURADO SIN PERJUICIO DE PAGOS QUE DEBAN HACERSE A TERCEROS QUE ACREDITEN TENER ALGÚN INTERÉS ASEGURABLE CONFORME A LA LEY.</w:t>
      </w:r>
    </w:p>
    <w:p w:rsidR="00E57A43" w:rsidRPr="00A2191E" w:rsidRDefault="00E57A43" w:rsidP="00E57A43">
      <w:pPr>
        <w:tabs>
          <w:tab w:val="left" w:pos="900"/>
        </w:tabs>
        <w:jc w:val="both"/>
        <w:rPr>
          <w:rFonts w:ascii="Arial" w:hAnsi="Arial" w:cs="Arial"/>
          <w:b/>
          <w:sz w:val="20"/>
        </w:rPr>
      </w:pPr>
    </w:p>
    <w:p w:rsidR="00E57A43" w:rsidRPr="00A2191E" w:rsidRDefault="00E57A43" w:rsidP="00E57A43">
      <w:pPr>
        <w:autoSpaceDE w:val="0"/>
        <w:autoSpaceDN w:val="0"/>
        <w:adjustRightInd w:val="0"/>
        <w:jc w:val="both"/>
        <w:rPr>
          <w:rFonts w:ascii="Arial" w:hAnsi="Arial" w:cs="Arial"/>
          <w:b/>
          <w:sz w:val="20"/>
        </w:rPr>
      </w:pPr>
    </w:p>
    <w:p w:rsidR="00E57A43" w:rsidRPr="00A2191E" w:rsidRDefault="00E57A43" w:rsidP="00E57A43">
      <w:pPr>
        <w:autoSpaceDE w:val="0"/>
        <w:autoSpaceDN w:val="0"/>
        <w:adjustRightInd w:val="0"/>
        <w:jc w:val="both"/>
        <w:rPr>
          <w:rFonts w:ascii="Arial" w:hAnsi="Arial" w:cs="Arial"/>
          <w:sz w:val="20"/>
        </w:rPr>
      </w:pPr>
      <w:r w:rsidRPr="00A2191E">
        <w:rPr>
          <w:rFonts w:ascii="Arial" w:hAnsi="Arial" w:cs="Arial"/>
          <w:b/>
          <w:sz w:val="20"/>
        </w:rPr>
        <w:t>HONORARIOS A PROFESIONISTAS</w:t>
      </w:r>
      <w:r w:rsidRPr="00A2191E">
        <w:rPr>
          <w:rFonts w:ascii="Arial" w:hAnsi="Arial" w:cs="Arial"/>
          <w:sz w:val="20"/>
        </w:rPr>
        <w:t>: ESTE SEGURO INCLUYE LOS HONORARIOS DE ARQUITECTOS, INGENIEROS Y AGRIMENSORES, ASÍ COMO LOS COSTOS LEGALES CORRESPONDIENTES A PLANOS, ESPECIFICACIONES Y SERVICIOS RELACIONADOS CON LA REPOSICIÓN O RECONSTRUCCIÓN DE LOS BIENES ASEGURADOS BAJO ESTE CONTRATO, SIEMPRE QUE, EN CONJUNTO CON EL IMPORTE DE LA PÉRDIDA PAGADA, NO EXCEDA DE LA SUMA ASEGURADA DEL BIEN DAÑADO.</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INDEMNIZACIÓN:</w:t>
      </w:r>
      <w:r w:rsidRPr="00A2191E">
        <w:rPr>
          <w:rFonts w:ascii="Arial" w:hAnsi="Arial" w:cs="Arial"/>
          <w:sz w:val="20"/>
        </w:rPr>
        <w:t xml:space="preserve"> ES EL RESARCIMIENTO DEL DAÑO. </w:t>
      </w:r>
    </w:p>
    <w:p w:rsidR="00E57A43" w:rsidRPr="00A2191E" w:rsidRDefault="00E57A43" w:rsidP="00E57A43">
      <w:pPr>
        <w:tabs>
          <w:tab w:val="left" w:pos="1080"/>
        </w:tabs>
        <w:jc w:val="both"/>
        <w:rPr>
          <w:rFonts w:ascii="Arial" w:hAnsi="Arial" w:cs="Arial"/>
          <w:b/>
          <w:sz w:val="20"/>
        </w:rPr>
      </w:pPr>
    </w:p>
    <w:p w:rsidR="00E57A43" w:rsidRPr="00A2191E" w:rsidRDefault="00E57A43" w:rsidP="00E57A43">
      <w:pPr>
        <w:tabs>
          <w:tab w:val="left" w:pos="1080"/>
        </w:tabs>
        <w:jc w:val="both"/>
        <w:rPr>
          <w:rFonts w:ascii="Arial" w:hAnsi="Arial" w:cs="Arial"/>
          <w:sz w:val="20"/>
        </w:rPr>
      </w:pPr>
      <w:r w:rsidRPr="00A2191E">
        <w:rPr>
          <w:rFonts w:ascii="Arial" w:hAnsi="Arial" w:cs="Arial"/>
          <w:b/>
          <w:sz w:val="20"/>
        </w:rPr>
        <w:t>INTERÉS MORATORIO</w:t>
      </w:r>
      <w:r w:rsidRPr="00A2191E">
        <w:rPr>
          <w:rFonts w:ascii="Arial" w:hAnsi="Arial" w:cs="Arial"/>
          <w:sz w:val="20"/>
        </w:rPr>
        <w:t xml:space="preserve">: EN CASO DE QUE LA ASEGURADORA, NO OBSTANTE DE HABER RECIBIDO LOS DOCUMENTOS E INFORMACIÓN QUE LE PERMITAN CONOCER EL FUNDAMENTO DE LA RECLAMACIÓN QUE LE HAYA SIDO PRESENTADA, NO CUMPLA CON LA OBLIGACIÓN DE PAGAR LA INDEMNIZACIÓN, CAPITAL O RENTA EN LOS TÉRMINOS DEL ARTÍCULO 71 DE LA LEY SOBRE EL CONTRATO DE SEGURO, EN VEZ DEL INTERÉS LEGAL APLICABLE, SE OBLIGA A PAGAR AL ASEGURADO, BENEFICIARIO O TERCERO DAÑADO, UN INTERÉS MORATORIO CALCULADO CONFORME A LO DISPUESTO EN EL </w:t>
      </w:r>
      <w:r w:rsidRPr="0085769D">
        <w:rPr>
          <w:rFonts w:ascii="Arial" w:hAnsi="Arial" w:cs="Arial"/>
          <w:sz w:val="20"/>
        </w:rPr>
        <w:t xml:space="preserve">ARTICULO 276 DE LA LEY DE INSTITUCIONES DE SEGUROS Y DE FIANZAS </w:t>
      </w:r>
      <w:r w:rsidRPr="00A2191E">
        <w:rPr>
          <w:rFonts w:ascii="Arial" w:hAnsi="Arial" w:cs="Arial"/>
          <w:sz w:val="20"/>
        </w:rPr>
        <w:t>DURANTE EL LAPSO DE MORA. DICHO INTERÉS MORATORIO SE COMPUTARÁ A PARTIR DEL DÍA SIGUIENTE A AQUEL EN QUE VENZA EL PLAZO DE TREINTA DÍAS SEÑALADO EN DICHA LEY.</w:t>
      </w:r>
    </w:p>
    <w:p w:rsidR="00E57A43" w:rsidRPr="00A2191E" w:rsidRDefault="00E57A43" w:rsidP="00E57A43">
      <w:pPr>
        <w:tabs>
          <w:tab w:val="left" w:pos="851"/>
        </w:tabs>
        <w:ind w:right="-81"/>
        <w:jc w:val="both"/>
        <w:rPr>
          <w:rFonts w:ascii="Arial" w:hAnsi="Arial" w:cs="Arial"/>
          <w:b/>
          <w:sz w:val="20"/>
        </w:rPr>
      </w:pPr>
    </w:p>
    <w:p w:rsidR="00E57A43" w:rsidRPr="00A2191E" w:rsidRDefault="00E57A43" w:rsidP="00E57A43">
      <w:pPr>
        <w:tabs>
          <w:tab w:val="left" w:pos="1080"/>
        </w:tabs>
        <w:jc w:val="both"/>
        <w:rPr>
          <w:rFonts w:ascii="Arial" w:hAnsi="Arial" w:cs="Arial"/>
          <w:b/>
          <w:sz w:val="20"/>
        </w:rPr>
      </w:pPr>
      <w:r w:rsidRPr="00A2191E">
        <w:rPr>
          <w:rFonts w:ascii="Arial" w:hAnsi="Arial" w:cs="Arial"/>
          <w:b/>
          <w:sz w:val="20"/>
        </w:rPr>
        <w:t xml:space="preserve">M. N.: </w:t>
      </w:r>
      <w:r w:rsidRPr="00A2191E">
        <w:rPr>
          <w:rFonts w:ascii="Arial" w:hAnsi="Arial" w:cs="Arial"/>
          <w:sz w:val="20"/>
        </w:rPr>
        <w:t>MONEDA NACIONAL DE LOS ESTADOS UNIDOS MEXICANOS, DENOMINADA “PESOS”.</w:t>
      </w:r>
    </w:p>
    <w:p w:rsidR="00E57A43" w:rsidRPr="00A2191E" w:rsidRDefault="00E57A43" w:rsidP="00E57A43">
      <w:pPr>
        <w:tabs>
          <w:tab w:val="left" w:pos="1080"/>
        </w:tabs>
        <w:jc w:val="both"/>
        <w:rPr>
          <w:rFonts w:ascii="Arial" w:hAnsi="Arial" w:cs="Arial"/>
          <w:b/>
          <w:sz w:val="20"/>
        </w:rPr>
      </w:pPr>
    </w:p>
    <w:p w:rsidR="00E57A43" w:rsidRPr="00A2191E" w:rsidRDefault="00E57A43" w:rsidP="00E57A43">
      <w:pPr>
        <w:tabs>
          <w:tab w:val="left" w:pos="1080"/>
        </w:tabs>
        <w:jc w:val="both"/>
        <w:rPr>
          <w:rFonts w:ascii="Arial" w:hAnsi="Arial" w:cs="Arial"/>
          <w:sz w:val="20"/>
        </w:rPr>
      </w:pPr>
      <w:r w:rsidRPr="00A2191E">
        <w:rPr>
          <w:rFonts w:ascii="Arial" w:hAnsi="Arial" w:cs="Arial"/>
          <w:b/>
          <w:sz w:val="20"/>
        </w:rPr>
        <w:t>NO ADHESIÓN:</w:t>
      </w:r>
      <w:r w:rsidRPr="00A2191E">
        <w:rPr>
          <w:rFonts w:ascii="Arial" w:hAnsi="Arial" w:cs="Arial"/>
          <w:sz w:val="20"/>
        </w:rPr>
        <w:t xml:space="preserve"> LOS TÉRMINOS Y CONDICIONES ESTABLECIDOS EN ESTA PÓLIZA FUERON ACORDADOS Y FIJADOS LIBREMENTE ENTRE EL ASEGURADO Y LA ASEGURADORA, POR LO QUE ESTE NO ES UN CONTRATO DE ADHESIÓN Y POR LO TANTO, NO SE UBICA EN EL SUPUESTO PREVISTO EN EL ARTÍCULO 36 B DE LA LEY GENERAL DE INSTITUCIONES Y SOCIEDADES MUTUALISTAS DE SEGUROS; EN TAL </w:t>
      </w:r>
      <w:r w:rsidRPr="00A2191E">
        <w:rPr>
          <w:rFonts w:ascii="Arial" w:hAnsi="Arial" w:cs="Arial"/>
          <w:sz w:val="20"/>
        </w:rPr>
        <w:lastRenderedPageBreak/>
        <w:t>VIRTUD, ESTA PÓLIZA NO REQUIERE SER REGISTRADA ANTE LA COMISIÓN NACIONAL DE SEGUROS Y FIANZAS.</w:t>
      </w:r>
    </w:p>
    <w:p w:rsidR="00E57A43" w:rsidRPr="00A2191E" w:rsidRDefault="00E57A43" w:rsidP="00E57A43">
      <w:pPr>
        <w:jc w:val="both"/>
        <w:rPr>
          <w:rFonts w:ascii="Arial" w:hAnsi="Arial" w:cs="Arial"/>
          <w:b/>
          <w:sz w:val="20"/>
        </w:rPr>
      </w:pPr>
    </w:p>
    <w:p w:rsidR="00E57A43" w:rsidRPr="00A2191E" w:rsidRDefault="00E57A43" w:rsidP="00E57A43">
      <w:pPr>
        <w:jc w:val="both"/>
        <w:rPr>
          <w:rFonts w:ascii="Arial" w:hAnsi="Arial" w:cs="Arial"/>
          <w:sz w:val="20"/>
        </w:rPr>
      </w:pPr>
      <w:r w:rsidRPr="00A2191E">
        <w:rPr>
          <w:rFonts w:ascii="Arial" w:hAnsi="Arial" w:cs="Arial"/>
          <w:b/>
          <w:sz w:val="20"/>
        </w:rPr>
        <w:t>NO SUBROGACIÓN:</w:t>
      </w:r>
      <w:r w:rsidRPr="00A2191E">
        <w:rPr>
          <w:rFonts w:ascii="Arial" w:hAnsi="Arial" w:cs="Arial"/>
          <w:sz w:val="20"/>
        </w:rPr>
        <w:t xml:space="preserve"> CUALQUIER CONVENIO POR ESCRITO DE EXONERACIÓN DE RESPONSABILIDAD, CELEBRADO POR EL ASEGURADO CON ANTERIORIDAD A QUE EXISTA PÉRDIDA BAJO EL PRESENTE, EN NINGUNA FORMA ALTERARA O AFECTARA ESTE SEGURO O EL DERECHO DEL ASEGURADO PARA SER RESARCIDO BAJO EL MISMO EL ASEGURADO NO EFECTUARA TRAMITE ALGUNO DESPUÉS DEL SINIESTRO QUE PERJUDIQUE DICHOS DERECHOS Y HARÁ TODO LO QUE SEA NECESARIO PARA SALVAGUARDAR TALES DERECHOS,  SIN EMBARGO LA ASEGURADORA NO TENDRÁ DERECHO A SUBROGARSE O A REQUERIR CESIÓN DE DERECHOS DEL ASEGURADO O DERECHOS DE RECUPERACIÓN CONTRA DE CUALQUIER EMPRESA MENCIONADO COMO ASEGURADO, INSTITUCIÓN DEL GOBIERNO FEDERAL, ESTATAL, MUNICIPAL DISTRITO FEDERAL U ORGANISMOS DESCENTRALIZADOS O CON QUIEN SE TENGA CONVENIO DE COLABORACIÓN O CONTRA SUS DIRECTORES, EJECUTIVOS, EMPLEADOS, INCLUYENDO COMUNITARIOS Y MIEMBROS DE LAS MESAS DIRECTIVAS.</w:t>
      </w:r>
    </w:p>
    <w:p w:rsidR="00E57A43" w:rsidRPr="00A2191E" w:rsidRDefault="00E57A43" w:rsidP="00E57A43">
      <w:pPr>
        <w:rPr>
          <w:rFonts w:ascii="Arial" w:hAnsi="Arial" w:cs="Arial"/>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L.U.C.:</w:t>
      </w:r>
      <w:r w:rsidRPr="00A2191E">
        <w:rPr>
          <w:rFonts w:ascii="Arial" w:hAnsi="Arial" w:cs="Arial"/>
          <w:sz w:val="20"/>
        </w:rPr>
        <w:t xml:space="preserve"> LIMITE UNICO Y COMBINADO</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PÓLIZA:</w:t>
      </w:r>
      <w:r w:rsidRPr="00A2191E">
        <w:rPr>
          <w:rFonts w:ascii="Arial" w:hAnsi="Arial" w:cs="Arial"/>
          <w:sz w:val="20"/>
        </w:rPr>
        <w:t xml:space="preserve"> DOCUMENTO DONDE SE ESTABLECEN LOS DERECHOS Y OBLIGACIONES DE LA ASEGURADORA Y DEL ASEGURADO.</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PRESCRIBIR:</w:t>
      </w:r>
      <w:r w:rsidRPr="00A2191E">
        <w:rPr>
          <w:rFonts w:ascii="Arial" w:hAnsi="Arial" w:cs="Arial"/>
          <w:sz w:val="20"/>
        </w:rPr>
        <w:t xml:space="preserve"> PÉRDIDA DEL DERECHO DEL ASEGURADO PARA HACER VALER CUALQUIER ACCIÓN EN CONTRA DE LA ASEGURADORA.</w:t>
      </w:r>
    </w:p>
    <w:p w:rsidR="00E57A43" w:rsidRPr="00A2191E" w:rsidRDefault="00E57A43" w:rsidP="00E57A43">
      <w:pPr>
        <w:tabs>
          <w:tab w:val="left" w:pos="1080"/>
        </w:tabs>
        <w:jc w:val="both"/>
        <w:rPr>
          <w:rFonts w:ascii="Arial" w:hAnsi="Arial" w:cs="Arial"/>
          <w:b/>
          <w:sz w:val="20"/>
        </w:rPr>
      </w:pPr>
    </w:p>
    <w:p w:rsidR="00E57A43" w:rsidRPr="00A2191E" w:rsidRDefault="00E57A43" w:rsidP="00E57A43">
      <w:pPr>
        <w:tabs>
          <w:tab w:val="left" w:pos="1080"/>
        </w:tabs>
        <w:jc w:val="both"/>
        <w:rPr>
          <w:rFonts w:ascii="Arial" w:hAnsi="Arial" w:cs="Arial"/>
          <w:sz w:val="20"/>
        </w:rPr>
      </w:pPr>
      <w:r w:rsidRPr="00A2191E">
        <w:rPr>
          <w:rFonts w:ascii="Arial" w:hAnsi="Arial" w:cs="Arial"/>
          <w:b/>
          <w:sz w:val="20"/>
        </w:rPr>
        <w:t>PRESCRIPCIÓN.- T</w:t>
      </w:r>
      <w:r w:rsidRPr="00A2191E">
        <w:rPr>
          <w:rFonts w:ascii="Arial" w:hAnsi="Arial" w:cs="Arial"/>
          <w:sz w:val="20"/>
        </w:rPr>
        <w:t xml:space="preserve">ODAS LAS ACCIONES QUE SE DERIVEN DE ESTE CONTRATO DE SEGUROS, PRESCRIBIRÁN EN DOS AÑOS CONTADOS EN LOS TÉRMINOS DEL ARTÍCULO 81 DE LA LEY SOBRE EL CONTRATO DE SEGURO, DESDE LA FECHA DEL ACONTECIMIENTO QUE LES DIO ORIGEN, SALVO LOS CASOS DE EXCEPCIÓN CONSIGNADOS EN EL ARTÍCULO 82 DE LA MISMA LEY. LA PRESCRIPCIÓN SE INTERRUMPIRÁ NO SOLO POR LAS CAUSAS ORDINARIAS, SINO TAMBIÉN POR EL NOMBRAMIENTO DE PERITOS Y DEMÁS ORDENAMIENTOS APLICABLES EN LA MATERIA. </w:t>
      </w:r>
    </w:p>
    <w:p w:rsidR="00E57A43" w:rsidRPr="00A2191E" w:rsidRDefault="00E57A43" w:rsidP="00E57A43">
      <w:pPr>
        <w:tabs>
          <w:tab w:val="left" w:pos="1080"/>
        </w:tabs>
        <w:jc w:val="both"/>
        <w:rPr>
          <w:rFonts w:ascii="Arial" w:hAnsi="Arial" w:cs="Arial"/>
          <w:sz w:val="20"/>
        </w:rPr>
      </w:pPr>
      <w:r w:rsidRPr="00A2191E">
        <w:rPr>
          <w:rFonts w:ascii="Arial" w:hAnsi="Arial" w:cs="Arial"/>
          <w:sz w:val="20"/>
        </w:rPr>
        <w:t>PARA LOS EFECTOS DEL PRESENTE CONTRATO, COMO CAUSAS ORDINARIAS DE INTERRUPCIÓN DE LA PRESCRIPCIÓN, DEBERÁN CONSIDERARSE, DE MANERA ENUNCIATIVA MÁS NO LIMITATIVA, LAS SIGUIENTES: ENTREGA INICIAL Y SUBSECUENTE DE DOCUMENTOS PARA LA INTEGRACIÓN DEL EXPEDIENTE RESPECTIVO; LA ASEGURADORA DEBERÁ CONSIDERAR LA FALTA DE DOCUMENTACIÓN QUE POR CAUSA DE FUERZA MAYOR NO SE ENCUENTRE EN PODER DEL ASEGURADO, ABSTENIÉNDOSE DE EXIGIR LA MISMA.</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PRIMA:</w:t>
      </w:r>
      <w:r w:rsidRPr="00A2191E">
        <w:rPr>
          <w:rFonts w:ascii="Arial" w:hAnsi="Arial" w:cs="Arial"/>
          <w:sz w:val="20"/>
        </w:rPr>
        <w:t xml:space="preserve"> MONTO QUE EL ASEGURADO SE OBLIGA A PAGAR A LA ASEGURADORA EN TÉRMINOS DEL CONTRATO DE SEGURO.</w:t>
      </w:r>
    </w:p>
    <w:p w:rsidR="00E57A43" w:rsidRPr="00A2191E" w:rsidRDefault="00E57A43" w:rsidP="00E57A43">
      <w:pPr>
        <w:tabs>
          <w:tab w:val="left" w:pos="0"/>
          <w:tab w:val="left" w:pos="8647"/>
        </w:tabs>
        <w:ind w:right="-81"/>
        <w:jc w:val="both"/>
        <w:rPr>
          <w:rFonts w:ascii="Arial" w:hAnsi="Arial" w:cs="Arial"/>
          <w:b/>
          <w:sz w:val="20"/>
        </w:rPr>
      </w:pPr>
    </w:p>
    <w:p w:rsidR="00E57A43" w:rsidRPr="00A2191E" w:rsidRDefault="00E57A43" w:rsidP="00E57A43">
      <w:pPr>
        <w:tabs>
          <w:tab w:val="left" w:pos="0"/>
          <w:tab w:val="left" w:pos="8647"/>
        </w:tabs>
        <w:ind w:right="-81"/>
        <w:jc w:val="both"/>
        <w:rPr>
          <w:rFonts w:ascii="Arial" w:hAnsi="Arial" w:cs="Arial"/>
          <w:sz w:val="20"/>
        </w:rPr>
      </w:pPr>
      <w:r w:rsidRPr="00A2191E">
        <w:rPr>
          <w:rFonts w:ascii="Arial" w:hAnsi="Arial" w:cs="Arial"/>
          <w:b/>
          <w:sz w:val="20"/>
        </w:rPr>
        <w:t>PRONTO PAGO:</w:t>
      </w:r>
      <w:r w:rsidRPr="00A2191E">
        <w:rPr>
          <w:rFonts w:ascii="Arial" w:hAnsi="Arial" w:cs="Arial"/>
          <w:sz w:val="20"/>
        </w:rPr>
        <w:t xml:space="preserve"> EL CRÉDITO QUE RESULTE DEL CONTRATO DE SEGURO VENCERÁ TREINTA DÍAS DESPUÉS DE LA FECHA EN QUE LA ASEGURADORA HAYA RECIBIDO LOS </w:t>
      </w:r>
      <w:r w:rsidRPr="00A2191E">
        <w:rPr>
          <w:rFonts w:ascii="Arial" w:hAnsi="Arial" w:cs="Arial"/>
          <w:sz w:val="20"/>
        </w:rPr>
        <w:lastRenderedPageBreak/>
        <w:t>DOCUMENTOS E INFORMACIONES QUE LE PERMITAN CONOCER EL FUNDAMENTO DE LA RECLAMACIÓN.</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PRORRATA:</w:t>
      </w:r>
      <w:r w:rsidRPr="00A2191E">
        <w:rPr>
          <w:rFonts w:ascii="Arial" w:hAnsi="Arial" w:cs="Arial"/>
          <w:sz w:val="20"/>
        </w:rPr>
        <w:t xml:space="preserve"> REPARTO PROPORCIONAL.</w:t>
      </w:r>
    </w:p>
    <w:p w:rsidR="00E57A43" w:rsidRPr="00A2191E" w:rsidRDefault="00E57A43" w:rsidP="00E57A43">
      <w:pPr>
        <w:widowControl w:val="0"/>
        <w:autoSpaceDE w:val="0"/>
        <w:autoSpaceDN w:val="0"/>
        <w:adjustRightInd w:val="0"/>
        <w:rPr>
          <w:rFonts w:ascii="Arial" w:hAnsi="Arial" w:cs="Arial"/>
          <w:b/>
          <w:bCs/>
          <w:color w:val="000000"/>
          <w:sz w:val="20"/>
        </w:rPr>
      </w:pPr>
    </w:p>
    <w:p w:rsidR="00E57A43" w:rsidRPr="00A2191E" w:rsidRDefault="00E57A43" w:rsidP="00E57A43">
      <w:pPr>
        <w:tabs>
          <w:tab w:val="left" w:pos="900"/>
        </w:tabs>
        <w:jc w:val="both"/>
        <w:rPr>
          <w:rFonts w:ascii="Arial" w:hAnsi="Arial" w:cs="Arial"/>
          <w:sz w:val="20"/>
        </w:rPr>
      </w:pPr>
      <w:r w:rsidRPr="00A2191E">
        <w:rPr>
          <w:rFonts w:ascii="Arial" w:hAnsi="Arial" w:cs="Arial"/>
          <w:b/>
          <w:sz w:val="20"/>
        </w:rPr>
        <w:t>REPORTE DE SINIESTRALIDAD.-</w:t>
      </w:r>
      <w:r w:rsidRPr="00A2191E">
        <w:rPr>
          <w:rFonts w:ascii="Arial" w:hAnsi="Arial" w:cs="Arial"/>
          <w:sz w:val="20"/>
        </w:rPr>
        <w:t xml:space="preserve"> ES EL DOCUMENTO MEDIANTE EL CUAL LA ASEGURADORA INFORMA AL ASEGURADO, DE LOS SINIESTROS OCURRIDOS DURANTE LA VIGENCIA, EL CUAL SERÁ EN FORMA ESCRITA Y ELECTRÓNICA, DEBIENDO SER FIRMADOS POR EL REPRESENTANTE LEGAL. LOS REPORTES DEBERÁN SER REALIZADOS EN LOS SIGUIENTES 10 DÍAS HÁBILES POSTERIORES A LA FECHA DE CORTE.</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SALVAMENTOS:</w:t>
      </w:r>
      <w:r w:rsidRPr="00A2191E">
        <w:rPr>
          <w:rFonts w:ascii="Arial" w:hAnsi="Arial" w:cs="Arial"/>
          <w:sz w:val="20"/>
        </w:rPr>
        <w:t xml:space="preserve"> SON LOS MONTOS RECIBIDOS POR LA VENTA DE LOS BIENES QUE HAN SIDO INDEMNIZADO AL ASEGURADO, PASANDO SU POSESIÓN Y PROPIEDAD A LA ASEGURADORA.</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SINIESTRO:</w:t>
      </w:r>
      <w:r w:rsidRPr="00A2191E">
        <w:rPr>
          <w:rFonts w:ascii="Arial" w:hAnsi="Arial" w:cs="Arial"/>
          <w:sz w:val="20"/>
        </w:rPr>
        <w:t xml:space="preserve"> ES LA REALIZACIÓN DEL RIESGO.</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SUBROGACIÓN:</w:t>
      </w:r>
      <w:r w:rsidRPr="00A2191E">
        <w:rPr>
          <w:rFonts w:ascii="Arial" w:hAnsi="Arial" w:cs="Arial"/>
          <w:sz w:val="20"/>
        </w:rPr>
        <w:t xml:space="preserve"> ADQUISICIÓN DE DERECHOS Y ACCIONES POR LA ASEGURADORA, FRENTE A LOS TERCEROS RESPONSABLES DEL DAÑO.</w:t>
      </w:r>
    </w:p>
    <w:p w:rsidR="00E57A43" w:rsidRPr="00A2191E" w:rsidRDefault="00E57A43" w:rsidP="00E57A43">
      <w:pPr>
        <w:autoSpaceDE w:val="0"/>
        <w:autoSpaceDN w:val="0"/>
        <w:adjustRightInd w:val="0"/>
        <w:ind w:firstLine="1"/>
        <w:jc w:val="both"/>
        <w:rPr>
          <w:rFonts w:ascii="Arial" w:hAnsi="Arial" w:cs="Arial"/>
          <w:b/>
          <w:sz w:val="20"/>
        </w:rPr>
      </w:pPr>
    </w:p>
    <w:p w:rsidR="00E57A43" w:rsidRPr="00A2191E" w:rsidRDefault="00E57A43" w:rsidP="00E57A43">
      <w:pPr>
        <w:autoSpaceDE w:val="0"/>
        <w:autoSpaceDN w:val="0"/>
        <w:adjustRightInd w:val="0"/>
        <w:ind w:firstLine="1"/>
        <w:jc w:val="both"/>
        <w:rPr>
          <w:rFonts w:ascii="Arial" w:hAnsi="Arial" w:cs="Arial"/>
          <w:sz w:val="20"/>
        </w:rPr>
      </w:pPr>
      <w:r w:rsidRPr="00A2191E">
        <w:rPr>
          <w:rFonts w:ascii="Arial" w:hAnsi="Arial" w:cs="Arial"/>
          <w:b/>
          <w:sz w:val="20"/>
        </w:rPr>
        <w:t>SUMA ASEGURADA:</w:t>
      </w:r>
      <w:r w:rsidRPr="00A2191E">
        <w:rPr>
          <w:rFonts w:ascii="Arial" w:hAnsi="Arial" w:cs="Arial"/>
          <w:sz w:val="20"/>
        </w:rPr>
        <w:t xml:space="preserve"> LÍMITE MÁXIMO DE RESPONSABILIDAD PARA CADA COBERTURA CONTRATADA A CARGO DE LA ASEGURADORA, DETERMINADO DESDE EL INICIO DE LA PÓLIZA.</w:t>
      </w:r>
    </w:p>
    <w:p w:rsidR="00E57A43" w:rsidRPr="00A2191E" w:rsidRDefault="00E57A43" w:rsidP="00E57A43">
      <w:pPr>
        <w:tabs>
          <w:tab w:val="left" w:pos="0"/>
          <w:tab w:val="left" w:pos="8647"/>
        </w:tabs>
        <w:ind w:right="-81"/>
        <w:jc w:val="both"/>
        <w:rPr>
          <w:rFonts w:ascii="Arial" w:hAnsi="Arial" w:cs="Arial"/>
          <w:b/>
          <w:sz w:val="20"/>
        </w:rPr>
      </w:pPr>
    </w:p>
    <w:p w:rsidR="00E57A43" w:rsidRPr="00A2191E" w:rsidRDefault="00E57A43" w:rsidP="00E57A43">
      <w:pPr>
        <w:tabs>
          <w:tab w:val="left" w:pos="0"/>
          <w:tab w:val="left" w:pos="8647"/>
        </w:tabs>
        <w:ind w:right="-81"/>
        <w:jc w:val="both"/>
        <w:rPr>
          <w:rFonts w:ascii="Arial" w:hAnsi="Arial" w:cs="Arial"/>
          <w:b/>
          <w:sz w:val="20"/>
        </w:rPr>
      </w:pPr>
      <w:r w:rsidRPr="00A2191E">
        <w:rPr>
          <w:rFonts w:ascii="Arial" w:hAnsi="Arial" w:cs="Arial"/>
          <w:b/>
          <w:sz w:val="20"/>
        </w:rPr>
        <w:t xml:space="preserve">M.A.: </w:t>
      </w:r>
      <w:r w:rsidRPr="00A2191E">
        <w:rPr>
          <w:rFonts w:ascii="Arial" w:hAnsi="Arial" w:cs="Arial"/>
          <w:sz w:val="20"/>
        </w:rPr>
        <w:t>MONEDA DE CURSO LEGAL EN LOS ESTADOS UNIDOS DE AMÉRICA, DENOMINADA DÓLARES AMERICANOS.</w:t>
      </w:r>
      <w:r w:rsidRPr="00A2191E">
        <w:rPr>
          <w:rFonts w:ascii="Arial" w:hAnsi="Arial" w:cs="Arial"/>
          <w:b/>
          <w:sz w:val="20"/>
        </w:rPr>
        <w:t xml:space="preserve"> </w:t>
      </w:r>
    </w:p>
    <w:p w:rsidR="00E57A43" w:rsidRPr="00A2191E" w:rsidRDefault="00E57A43" w:rsidP="00E57A43">
      <w:pPr>
        <w:tabs>
          <w:tab w:val="left" w:pos="0"/>
          <w:tab w:val="left" w:pos="8647"/>
        </w:tabs>
        <w:ind w:right="-81"/>
        <w:jc w:val="both"/>
        <w:rPr>
          <w:rFonts w:ascii="Arial" w:hAnsi="Arial" w:cs="Arial"/>
          <w:b/>
          <w:sz w:val="20"/>
        </w:rPr>
      </w:pPr>
    </w:p>
    <w:p w:rsidR="00E57A43" w:rsidRPr="00A2191E" w:rsidRDefault="00E57A43" w:rsidP="00E57A43">
      <w:pPr>
        <w:tabs>
          <w:tab w:val="left" w:pos="0"/>
          <w:tab w:val="left" w:pos="8647"/>
        </w:tabs>
        <w:ind w:right="-81"/>
        <w:jc w:val="both"/>
        <w:rPr>
          <w:rFonts w:ascii="Arial" w:hAnsi="Arial" w:cs="Arial"/>
          <w:sz w:val="20"/>
        </w:rPr>
      </w:pPr>
      <w:r w:rsidRPr="00A2191E">
        <w:rPr>
          <w:rFonts w:ascii="Arial" w:hAnsi="Arial" w:cs="Arial"/>
          <w:b/>
          <w:sz w:val="20"/>
        </w:rPr>
        <w:t>VALOR CONVENIDO:</w:t>
      </w:r>
      <w:r w:rsidRPr="00A2191E">
        <w:rPr>
          <w:rFonts w:ascii="Arial" w:hAnsi="Arial" w:cs="Arial"/>
          <w:sz w:val="20"/>
        </w:rPr>
        <w:t xml:space="preserve"> CANTIDAD PACTADA ENTRE EL ASEGURADO Y LA ASEGURADORA QUE SERÁ LA INDEMNIZACIÓN AL MOMENTO DEL SINIESTRO.</w:t>
      </w:r>
    </w:p>
    <w:p w:rsidR="00E57A43" w:rsidRPr="00A2191E" w:rsidRDefault="00E57A43" w:rsidP="00E57A43">
      <w:pPr>
        <w:tabs>
          <w:tab w:val="left" w:pos="1100"/>
        </w:tabs>
        <w:jc w:val="center"/>
        <w:rPr>
          <w:rFonts w:ascii="Arial" w:hAnsi="Arial" w:cs="Arial"/>
          <w:b/>
          <w:sz w:val="20"/>
        </w:rPr>
      </w:pPr>
    </w:p>
    <w:p w:rsidR="00E57A43" w:rsidRPr="00A2191E" w:rsidRDefault="00E57A43" w:rsidP="00E57A43">
      <w:pPr>
        <w:jc w:val="both"/>
        <w:rPr>
          <w:rFonts w:ascii="Arial" w:hAnsi="Arial" w:cs="Arial"/>
          <w:sz w:val="20"/>
        </w:rPr>
      </w:pPr>
      <w:r w:rsidRPr="00A2191E">
        <w:rPr>
          <w:rFonts w:ascii="Arial" w:hAnsi="Arial" w:cs="Arial"/>
          <w:b/>
          <w:sz w:val="20"/>
        </w:rPr>
        <w:t xml:space="preserve">VALOR DE REPOSICIÓN: </w:t>
      </w:r>
      <w:r w:rsidRPr="00A2191E">
        <w:rPr>
          <w:rFonts w:ascii="Arial" w:hAnsi="Arial" w:cs="Arial"/>
          <w:sz w:val="20"/>
        </w:rPr>
        <w:t>CANTIDAD QUE SE REQUIERE PARA LA CONSTRUCCIÓN Y/O REPARACIÓN CUANDO SE TRATE DE BIENES INMUEBLES, Y/O ADQUISICIÓN, INSTALACIÓN O REPARACIÓN CUANDO SE TRATE DE MAQUINARIA Y/O EQUIPO, DE IGUAL CLASE, CALIDAD, TAMAÑO Y/O CAPACIDAD DE PRODUCCIÓN DE LOS BIENES ASEGURADOS, SIN CONSIDERAR REDUCCIÓN ALGUNA POR DEPRECIACIÓN FÍSICA, INCLUYENDO EL COSTO DE FLETES, DERECHOS ADUANALES Y GASTOS DE MONTAJE, SI LOS HUBIERE.</w:t>
      </w:r>
    </w:p>
    <w:p w:rsidR="00E57A43" w:rsidRPr="00A2191E" w:rsidRDefault="00E57A43" w:rsidP="00E57A43">
      <w:pPr>
        <w:tabs>
          <w:tab w:val="left" w:pos="1100"/>
        </w:tabs>
        <w:jc w:val="center"/>
        <w:rPr>
          <w:rFonts w:ascii="Arial" w:hAnsi="Arial" w:cs="Arial"/>
          <w:b/>
          <w:sz w:val="20"/>
        </w:rPr>
      </w:pPr>
    </w:p>
    <w:p w:rsidR="00E57A43" w:rsidRPr="00A2191E" w:rsidRDefault="00E57A43" w:rsidP="00E57A43">
      <w:pPr>
        <w:jc w:val="both"/>
        <w:rPr>
          <w:rFonts w:ascii="Arial" w:hAnsi="Arial" w:cs="Arial"/>
          <w:sz w:val="20"/>
        </w:rPr>
      </w:pPr>
      <w:r w:rsidRPr="00A2191E">
        <w:rPr>
          <w:rFonts w:ascii="Arial" w:hAnsi="Arial" w:cs="Arial"/>
          <w:b/>
          <w:sz w:val="20"/>
        </w:rPr>
        <w:t xml:space="preserve">VALOR REAL: </w:t>
      </w:r>
      <w:r w:rsidRPr="00A2191E">
        <w:rPr>
          <w:rFonts w:ascii="Arial" w:hAnsi="Arial" w:cs="Arial"/>
          <w:sz w:val="20"/>
        </w:rPr>
        <w:t>VALOR QUE TIENE EL BIEN AFECTADO AL MOMENTO DEL SINIESTRO, INCLUYENDO EL COSTO DE FLETES, DERECHOS ADUANALES Y GASTOS DE MONTAJE, SI LOS HUBIERE, CONSIDERANDO EL ESTADO EN QUE SE ENCUENTRA Y SU DEPRECIACIÓN FÍSICA,</w:t>
      </w:r>
    </w:p>
    <w:p w:rsidR="00E57A43" w:rsidRPr="00A2191E" w:rsidRDefault="00E57A43" w:rsidP="00E57A43">
      <w:pPr>
        <w:tabs>
          <w:tab w:val="left" w:pos="1100"/>
        </w:tabs>
        <w:jc w:val="center"/>
        <w:rPr>
          <w:rFonts w:ascii="Arial" w:hAnsi="Arial" w:cs="Arial"/>
          <w:b/>
          <w:sz w:val="20"/>
        </w:rPr>
      </w:pPr>
    </w:p>
    <w:p w:rsidR="00E57A43" w:rsidRPr="00A2191E" w:rsidRDefault="00E57A43" w:rsidP="00E57A43">
      <w:pPr>
        <w:tabs>
          <w:tab w:val="left" w:pos="1100"/>
        </w:tabs>
        <w:jc w:val="center"/>
        <w:rPr>
          <w:rFonts w:ascii="Arial" w:hAnsi="Arial" w:cs="Arial"/>
          <w:b/>
          <w:sz w:val="20"/>
        </w:rPr>
      </w:pPr>
    </w:p>
    <w:p w:rsidR="00E57A43" w:rsidRPr="00A2191E" w:rsidRDefault="00E57A43" w:rsidP="00E57A43">
      <w:pPr>
        <w:jc w:val="both"/>
        <w:rPr>
          <w:rFonts w:ascii="Arial" w:hAnsi="Arial" w:cs="Arial"/>
          <w:sz w:val="20"/>
        </w:rPr>
      </w:pPr>
      <w:r w:rsidRPr="00A2191E">
        <w:rPr>
          <w:rFonts w:ascii="Arial" w:hAnsi="Arial" w:cs="Arial"/>
          <w:b/>
          <w:sz w:val="20"/>
        </w:rPr>
        <w:lastRenderedPageBreak/>
        <w:t>VENTA DE SALVAMENTOS</w:t>
      </w:r>
      <w:r w:rsidRPr="00A2191E">
        <w:rPr>
          <w:rFonts w:ascii="Arial" w:hAnsi="Arial" w:cs="Arial"/>
          <w:sz w:val="20"/>
        </w:rPr>
        <w:t>: EN CASO DE SINIESTRO QUE AMERITE INDEMNIZACIÓN BAJO ESTA SECCIÓN, SI LA ASEGURADORA OPTA POR HACERSE CARGO DE CUALQUIER MERCANCÍA QUE RESULTE COMO SALVAMENTO, NO PODRÁ DISPONER DE ELLA BAJO EL NOMBRE Y MARCA REGISTRADA DEL ASEGURADO SIN PREVIA CONFORMIDAD DEL MISMO.</w:t>
      </w:r>
    </w:p>
    <w:p w:rsidR="00E57A43" w:rsidRPr="00A2191E" w:rsidRDefault="00E57A43" w:rsidP="00E57A43">
      <w:pPr>
        <w:tabs>
          <w:tab w:val="left" w:pos="1100"/>
        </w:tabs>
        <w:jc w:val="center"/>
        <w:rPr>
          <w:rFonts w:ascii="Arial" w:hAnsi="Arial" w:cs="Arial"/>
          <w:b/>
          <w:sz w:val="20"/>
        </w:rPr>
      </w:pPr>
    </w:p>
    <w:p w:rsidR="00E57A43" w:rsidRPr="00A2191E" w:rsidRDefault="00E57A43" w:rsidP="00E57A43">
      <w:pPr>
        <w:jc w:val="both"/>
        <w:rPr>
          <w:rFonts w:ascii="Arial" w:hAnsi="Arial" w:cs="Arial"/>
          <w:sz w:val="20"/>
        </w:rPr>
      </w:pPr>
    </w:p>
    <w:p w:rsidR="00E57A43" w:rsidRPr="00DE712E" w:rsidRDefault="00E57A43" w:rsidP="00E57A43">
      <w:pPr>
        <w:pStyle w:val="Prrafodelista"/>
        <w:numPr>
          <w:ilvl w:val="0"/>
          <w:numId w:val="62"/>
        </w:numPr>
        <w:ind w:left="567" w:hanging="567"/>
        <w:contextualSpacing/>
        <w:rPr>
          <w:rFonts w:ascii="Arial" w:hAnsi="Arial" w:cs="Arial"/>
          <w:b/>
          <w:bCs/>
          <w:sz w:val="20"/>
        </w:rPr>
      </w:pPr>
      <w:r w:rsidRPr="00DE712E">
        <w:rPr>
          <w:rFonts w:ascii="Arial" w:hAnsi="Arial" w:cs="Arial"/>
          <w:b/>
          <w:bCs/>
          <w:sz w:val="20"/>
        </w:rPr>
        <w:t>ESTANDAR DE SERVIO</w:t>
      </w:r>
    </w:p>
    <w:p w:rsidR="00E57A43" w:rsidRPr="00A2191E" w:rsidRDefault="00E57A43" w:rsidP="00E57A43">
      <w:pPr>
        <w:rPr>
          <w:rFonts w:ascii="Arial" w:hAnsi="Arial" w:cs="Arial"/>
        </w:rPr>
      </w:pPr>
    </w:p>
    <w:tbl>
      <w:tblPr>
        <w:tblW w:w="5000" w:type="pct"/>
        <w:tblCellMar>
          <w:left w:w="70" w:type="dxa"/>
          <w:right w:w="70" w:type="dxa"/>
        </w:tblCellMar>
        <w:tblLook w:val="04A0" w:firstRow="1" w:lastRow="0" w:firstColumn="1" w:lastColumn="0" w:noHBand="0" w:noVBand="1"/>
      </w:tblPr>
      <w:tblGrid>
        <w:gridCol w:w="1352"/>
        <w:gridCol w:w="1952"/>
        <w:gridCol w:w="530"/>
        <w:gridCol w:w="1341"/>
        <w:gridCol w:w="1929"/>
        <w:gridCol w:w="1874"/>
      </w:tblGrid>
      <w:tr w:rsidR="00E57A43" w:rsidRPr="00A2191E" w:rsidTr="00E57A43">
        <w:trPr>
          <w:trHeight w:val="300"/>
        </w:trPr>
        <w:tc>
          <w:tcPr>
            <w:tcW w:w="18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SUSCRIPCION</w:t>
            </w:r>
          </w:p>
        </w:tc>
        <w:tc>
          <w:tcPr>
            <w:tcW w:w="975" w:type="pct"/>
            <w:gridSpan w:val="2"/>
            <w:tcBorders>
              <w:top w:val="single" w:sz="4" w:space="0" w:color="auto"/>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TIEMPO DE RESPUESTA</w:t>
            </w:r>
          </w:p>
        </w:tc>
        <w:tc>
          <w:tcPr>
            <w:tcW w:w="1093" w:type="pct"/>
            <w:tcBorders>
              <w:top w:val="single" w:sz="4" w:space="0" w:color="auto"/>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CONDICIÓN</w:t>
            </w:r>
          </w:p>
        </w:tc>
        <w:tc>
          <w:tcPr>
            <w:tcW w:w="1061" w:type="pct"/>
            <w:tcBorders>
              <w:top w:val="single" w:sz="4" w:space="0" w:color="auto"/>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DEDUCTIVAS</w:t>
            </w:r>
          </w:p>
        </w:tc>
      </w:tr>
      <w:tr w:rsidR="00E57A43" w:rsidRPr="00A2191E" w:rsidTr="00E57A43">
        <w:trPr>
          <w:trHeight w:val="1020"/>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A)</w:t>
            </w:r>
          </w:p>
        </w:tc>
        <w:tc>
          <w:tcPr>
            <w:tcW w:w="89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DUPLICADO DE PÓLIZAS.</w:t>
            </w:r>
          </w:p>
        </w:tc>
        <w:tc>
          <w:tcPr>
            <w:tcW w:w="776"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5</w:t>
            </w:r>
          </w:p>
        </w:tc>
        <w:tc>
          <w:tcPr>
            <w:tcW w:w="726"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DÍAS HÁBILES</w:t>
            </w:r>
          </w:p>
        </w:tc>
        <w:tc>
          <w:tcPr>
            <w:tcW w:w="1029"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CONTADOS A PARTIR DE LA FECHA DE ACUSE DE RECIBO DEL REQUERIMIENTO.</w:t>
            </w:r>
          </w:p>
        </w:tc>
        <w:tc>
          <w:tcPr>
            <w:tcW w:w="95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127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B)</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COTIZACIÓN DENTRO DEL CONTRATO (CONVENIOS MODIFICATORIOS)</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5</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C)</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COTIZACIÓN SI SE REQUIERE REASEGURO</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20</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D)</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MOVIMIENTOS DE ENDOSOS A, B Y D.</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10</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E)</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MOVIMIENTOS DE ENDOSOS A, B Y D CON REASEGURO FACULTATIVO.</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20</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CONTADOS A PARTIR DE LA FECHA DE ACUSE DE RECIBO DEL REQUERIMIENTO.</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300"/>
        </w:trPr>
        <w:tc>
          <w:tcPr>
            <w:tcW w:w="753" w:type="pct"/>
            <w:tcBorders>
              <w:top w:val="nil"/>
              <w:left w:val="single" w:sz="4" w:space="0" w:color="auto"/>
              <w:bottom w:val="single" w:sz="4" w:space="0" w:color="auto"/>
              <w:right w:val="single" w:sz="4" w:space="0" w:color="auto"/>
            </w:tcBorders>
            <w:shd w:val="clear" w:color="auto" w:fill="auto"/>
            <w:noWrap/>
            <w:vAlign w:val="bottom"/>
            <w:hideMark/>
          </w:tcPr>
          <w:p w:rsidR="00E57A43" w:rsidRPr="00A2191E" w:rsidRDefault="00E57A43" w:rsidP="00E57A43">
            <w:pPr>
              <w:rPr>
                <w:rFonts w:ascii="Arial" w:hAnsi="Arial" w:cs="Arial"/>
                <w:color w:val="000000"/>
                <w:sz w:val="20"/>
                <w:lang w:val="es-MX" w:eastAsia="es-MX"/>
              </w:rPr>
            </w:pPr>
            <w:r w:rsidRPr="00A2191E">
              <w:rPr>
                <w:rFonts w:ascii="Arial" w:hAnsi="Arial" w:cs="Arial"/>
                <w:color w:val="000000"/>
                <w:sz w:val="20"/>
                <w:lang w:val="es-MX" w:eastAsia="es-MX"/>
              </w:rPr>
              <w:t>SINIESTROS</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w:t>
            </w:r>
          </w:p>
        </w:tc>
      </w:tr>
      <w:tr w:rsidR="00E57A43" w:rsidRPr="00A2191E" w:rsidTr="00E57A43">
        <w:trPr>
          <w:trHeight w:val="76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A)</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OBTENCIÓN DEL NÚMERO DE SINIESTRO</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1</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POSTERIORES AL REPORTE</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1020"/>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lastRenderedPageBreak/>
              <w:t>B)</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ATENCIÓN DE SINIESTROS POR PARTE DEL AJUSTADOR</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Pr>
                <w:rFonts w:ascii="Arial" w:hAnsi="Arial" w:cs="Arial"/>
                <w:color w:val="000000"/>
                <w:sz w:val="20"/>
                <w:lang w:eastAsia="es-MX"/>
              </w:rPr>
              <w:t>5</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POSTERIORES AL REPORTE</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1275"/>
        </w:trPr>
        <w:tc>
          <w:tcPr>
            <w:tcW w:w="753"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Pr>
                <w:rFonts w:ascii="Arial" w:hAnsi="Arial" w:cs="Arial"/>
                <w:color w:val="000000"/>
                <w:sz w:val="20"/>
                <w:lang w:val="es-MX" w:eastAsia="es-MX"/>
              </w:rPr>
              <w:t>C</w:t>
            </w:r>
            <w:r w:rsidRPr="00A2191E">
              <w:rPr>
                <w:rFonts w:ascii="Arial" w:hAnsi="Arial" w:cs="Arial"/>
                <w:color w:val="000000"/>
                <w:sz w:val="20"/>
                <w:lang w:val="es-MX" w:eastAsia="es-MX"/>
              </w:rPr>
              <w:t>)</w:t>
            </w:r>
          </w:p>
        </w:tc>
        <w:tc>
          <w:tcPr>
            <w:tcW w:w="108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SOLICITUD DE DOCUMENTOS POR PARTE DEL AJUSTADOR O ASEGURADORA</w:t>
            </w:r>
          </w:p>
        </w:tc>
        <w:tc>
          <w:tcPr>
            <w:tcW w:w="29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5</w:t>
            </w:r>
          </w:p>
        </w:tc>
        <w:tc>
          <w:tcPr>
            <w:tcW w:w="747"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7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POSTERIORES AL RECORRIDO</w:t>
            </w:r>
          </w:p>
        </w:tc>
        <w:tc>
          <w:tcPr>
            <w:tcW w:w="1044"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PERDIDA DEL DE DERECHO A PEDIR INFORMACION </w:t>
            </w:r>
          </w:p>
        </w:tc>
      </w:tr>
      <w:tr w:rsidR="00E57A43" w:rsidRPr="00A2191E" w:rsidTr="00E57A43">
        <w:trPr>
          <w:trHeight w:val="1785"/>
        </w:trPr>
        <w:tc>
          <w:tcPr>
            <w:tcW w:w="766"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Pr>
                <w:rFonts w:ascii="Arial" w:hAnsi="Arial" w:cs="Arial"/>
                <w:color w:val="000000"/>
                <w:sz w:val="20"/>
                <w:lang w:eastAsia="es-MX"/>
              </w:rPr>
              <w:t>D</w:t>
            </w:r>
            <w:r w:rsidRPr="00A2191E">
              <w:rPr>
                <w:rFonts w:ascii="Arial" w:hAnsi="Arial" w:cs="Arial"/>
                <w:color w:val="000000"/>
                <w:sz w:val="20"/>
                <w:lang w:eastAsia="es-MX"/>
              </w:rPr>
              <w:t>)</w:t>
            </w:r>
          </w:p>
        </w:tc>
        <w:tc>
          <w:tcPr>
            <w:tcW w:w="1106"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EN SU CASO, CONVENIO DE AJUSTE DE VALORIZACIÓN DE PÉRDIDAS</w:t>
            </w:r>
          </w:p>
        </w:tc>
        <w:tc>
          <w:tcPr>
            <w:tcW w:w="21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10</w:t>
            </w:r>
          </w:p>
        </w:tc>
        <w:tc>
          <w:tcPr>
            <w:tcW w:w="760"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93"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UNA VEZ ACREDITADA LA PROPIEDAD Y ENTREGADA LA DOCUMENTACIÓN CON QUE CUENTA EL ASEGURADO</w:t>
            </w:r>
          </w:p>
        </w:tc>
        <w:tc>
          <w:tcPr>
            <w:tcW w:w="1061"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r w:rsidR="00E57A43" w:rsidRPr="00A2191E" w:rsidTr="00E57A43">
        <w:trPr>
          <w:trHeight w:val="2040"/>
        </w:trPr>
        <w:tc>
          <w:tcPr>
            <w:tcW w:w="766"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Pr>
                <w:rFonts w:ascii="Arial" w:hAnsi="Arial" w:cs="Arial"/>
                <w:color w:val="000000"/>
                <w:sz w:val="20"/>
                <w:lang w:eastAsia="es-MX"/>
              </w:rPr>
              <w:t>E</w:t>
            </w:r>
            <w:r w:rsidRPr="00A2191E">
              <w:rPr>
                <w:rFonts w:ascii="Arial" w:hAnsi="Arial" w:cs="Arial"/>
                <w:color w:val="000000"/>
                <w:sz w:val="20"/>
                <w:lang w:eastAsia="es-MX"/>
              </w:rPr>
              <w:t>)</w:t>
            </w:r>
          </w:p>
        </w:tc>
        <w:tc>
          <w:tcPr>
            <w:tcW w:w="1106"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INDEMNIZACIÓN</w:t>
            </w:r>
          </w:p>
        </w:tc>
        <w:tc>
          <w:tcPr>
            <w:tcW w:w="21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30</w:t>
            </w:r>
          </w:p>
        </w:tc>
        <w:tc>
          <w:tcPr>
            <w:tcW w:w="760"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NATURALES</w:t>
            </w:r>
          </w:p>
        </w:tc>
        <w:tc>
          <w:tcPr>
            <w:tcW w:w="1093"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UNA VEZ FIRMADO EL CONVENIO DE AJUSTE DE VALORIZACIÓN DE PÉRDIDAS.</w:t>
            </w:r>
          </w:p>
        </w:tc>
        <w:tc>
          <w:tcPr>
            <w:tcW w:w="1061"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INTERES SEÑALADO EN EL </w:t>
            </w:r>
            <w:proofErr w:type="spellStart"/>
            <w:r w:rsidRPr="0085769D">
              <w:rPr>
                <w:rFonts w:ascii="Arial" w:hAnsi="Arial" w:cs="Arial"/>
                <w:color w:val="000000"/>
                <w:sz w:val="20"/>
                <w:lang w:val="es-MX" w:eastAsia="es-MX"/>
              </w:rPr>
              <w:t>EL</w:t>
            </w:r>
            <w:proofErr w:type="spellEnd"/>
            <w:r w:rsidRPr="0085769D">
              <w:rPr>
                <w:rFonts w:ascii="Arial" w:hAnsi="Arial" w:cs="Arial"/>
                <w:color w:val="000000"/>
                <w:sz w:val="20"/>
                <w:lang w:val="es-MX" w:eastAsia="es-MX"/>
              </w:rPr>
              <w:t xml:space="preserve"> ARTICULO 276 DE LA LEY DE INSTITUCIONES DE SEGUROS Y DE FIANZAS</w:t>
            </w:r>
          </w:p>
        </w:tc>
      </w:tr>
      <w:tr w:rsidR="00E57A43" w:rsidRPr="00A2191E" w:rsidTr="00E57A43">
        <w:trPr>
          <w:trHeight w:val="2295"/>
        </w:trPr>
        <w:tc>
          <w:tcPr>
            <w:tcW w:w="766"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Pr>
                <w:rFonts w:ascii="Arial" w:hAnsi="Arial" w:cs="Arial"/>
                <w:color w:val="000000"/>
                <w:sz w:val="20"/>
                <w:lang w:val="es-MX" w:eastAsia="es-MX"/>
              </w:rPr>
              <w:t>F</w:t>
            </w:r>
            <w:r w:rsidRPr="00A2191E">
              <w:rPr>
                <w:rFonts w:ascii="Arial" w:hAnsi="Arial" w:cs="Arial"/>
                <w:color w:val="000000"/>
                <w:sz w:val="20"/>
                <w:lang w:val="es-MX" w:eastAsia="es-MX"/>
              </w:rPr>
              <w:t>)</w:t>
            </w:r>
          </w:p>
        </w:tc>
        <w:tc>
          <w:tcPr>
            <w:tcW w:w="1106"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PAGO DEL ANTICIPO SOLICITADO UNA VEZ DECLARADO PROCEDENTE EL SINIESTRO Y SE CUENTE CON LA INFORMACION MINIMA</w:t>
            </w:r>
          </w:p>
        </w:tc>
        <w:tc>
          <w:tcPr>
            <w:tcW w:w="21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10</w:t>
            </w:r>
          </w:p>
        </w:tc>
        <w:tc>
          <w:tcPr>
            <w:tcW w:w="760"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93"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POSTERIORES  A LA SOLICITUD DEL ASEGURADO</w:t>
            </w:r>
          </w:p>
        </w:tc>
        <w:tc>
          <w:tcPr>
            <w:tcW w:w="1061"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1% (UNO POR CIENTO) POR CADA DÌA NATURAL POR INCUMPLIMIENTO SOBRE EL IMPORTE SOLICITADO SIN IVA EN EL ANTICIPO.</w:t>
            </w:r>
          </w:p>
        </w:tc>
      </w:tr>
      <w:tr w:rsidR="00E57A43" w:rsidRPr="00A2191E" w:rsidTr="00E57A43">
        <w:trPr>
          <w:trHeight w:val="300"/>
        </w:trPr>
        <w:tc>
          <w:tcPr>
            <w:tcW w:w="766"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DIVERSOS</w:t>
            </w:r>
          </w:p>
        </w:tc>
        <w:tc>
          <w:tcPr>
            <w:tcW w:w="1106" w:type="pct"/>
            <w:tcBorders>
              <w:top w:val="nil"/>
              <w:left w:val="nil"/>
              <w:bottom w:val="single" w:sz="4" w:space="0" w:color="auto"/>
              <w:right w:val="single" w:sz="4" w:space="0" w:color="auto"/>
            </w:tcBorders>
            <w:shd w:val="clear" w:color="auto" w:fill="auto"/>
            <w:noWrap/>
            <w:vAlign w:val="bottom"/>
            <w:hideMark/>
          </w:tcPr>
          <w:p w:rsidR="00E57A43" w:rsidRPr="00A2191E" w:rsidRDefault="00E57A43" w:rsidP="00E57A43">
            <w:pPr>
              <w:rPr>
                <w:rFonts w:ascii="Arial" w:hAnsi="Arial" w:cs="Arial"/>
                <w:color w:val="000000"/>
                <w:sz w:val="20"/>
                <w:lang w:val="es-MX" w:eastAsia="es-MX"/>
              </w:rPr>
            </w:pPr>
            <w:r w:rsidRPr="00A2191E">
              <w:rPr>
                <w:rFonts w:ascii="Arial" w:hAnsi="Arial" w:cs="Arial"/>
                <w:color w:val="000000"/>
                <w:sz w:val="20"/>
                <w:lang w:val="es-MX" w:eastAsia="es-MX"/>
              </w:rPr>
              <w:t> </w:t>
            </w:r>
          </w:p>
        </w:tc>
        <w:tc>
          <w:tcPr>
            <w:tcW w:w="215" w:type="pct"/>
            <w:tcBorders>
              <w:top w:val="nil"/>
              <w:left w:val="nil"/>
              <w:bottom w:val="single" w:sz="4" w:space="0" w:color="auto"/>
              <w:right w:val="single" w:sz="4" w:space="0" w:color="auto"/>
            </w:tcBorders>
            <w:shd w:val="clear" w:color="auto" w:fill="auto"/>
            <w:noWrap/>
            <w:vAlign w:val="bottom"/>
            <w:hideMark/>
          </w:tcPr>
          <w:p w:rsidR="00E57A43" w:rsidRPr="00A2191E" w:rsidRDefault="00E57A43" w:rsidP="00E57A43">
            <w:pPr>
              <w:rPr>
                <w:rFonts w:ascii="Arial" w:hAnsi="Arial" w:cs="Arial"/>
                <w:color w:val="000000"/>
                <w:sz w:val="20"/>
                <w:lang w:val="es-MX" w:eastAsia="es-MX"/>
              </w:rPr>
            </w:pPr>
            <w:r w:rsidRPr="00A2191E">
              <w:rPr>
                <w:rFonts w:ascii="Arial" w:hAnsi="Arial" w:cs="Arial"/>
                <w:color w:val="000000"/>
                <w:sz w:val="20"/>
                <w:lang w:val="es-MX" w:eastAsia="es-MX"/>
              </w:rPr>
              <w:t> </w:t>
            </w:r>
          </w:p>
        </w:tc>
        <w:tc>
          <w:tcPr>
            <w:tcW w:w="760" w:type="pct"/>
            <w:tcBorders>
              <w:top w:val="nil"/>
              <w:left w:val="nil"/>
              <w:bottom w:val="single" w:sz="4" w:space="0" w:color="auto"/>
              <w:right w:val="single" w:sz="4" w:space="0" w:color="auto"/>
            </w:tcBorders>
            <w:shd w:val="clear" w:color="auto" w:fill="auto"/>
            <w:noWrap/>
            <w:vAlign w:val="bottom"/>
            <w:hideMark/>
          </w:tcPr>
          <w:p w:rsidR="00E57A43" w:rsidRPr="00A2191E" w:rsidRDefault="00E57A43" w:rsidP="00E57A43">
            <w:pPr>
              <w:rPr>
                <w:rFonts w:ascii="Arial" w:hAnsi="Arial" w:cs="Arial"/>
                <w:color w:val="000000"/>
                <w:sz w:val="20"/>
                <w:lang w:val="es-MX" w:eastAsia="es-MX"/>
              </w:rPr>
            </w:pPr>
            <w:r w:rsidRPr="00A2191E">
              <w:rPr>
                <w:rFonts w:ascii="Arial" w:hAnsi="Arial" w:cs="Arial"/>
                <w:color w:val="000000"/>
                <w:sz w:val="20"/>
                <w:lang w:val="es-MX" w:eastAsia="es-MX"/>
              </w:rPr>
              <w:t> </w:t>
            </w:r>
          </w:p>
        </w:tc>
        <w:tc>
          <w:tcPr>
            <w:tcW w:w="1093" w:type="pct"/>
            <w:tcBorders>
              <w:top w:val="nil"/>
              <w:left w:val="nil"/>
              <w:bottom w:val="single" w:sz="4" w:space="0" w:color="auto"/>
              <w:right w:val="single" w:sz="4" w:space="0" w:color="auto"/>
            </w:tcBorders>
            <w:shd w:val="clear" w:color="auto" w:fill="auto"/>
            <w:noWrap/>
            <w:vAlign w:val="bottom"/>
            <w:hideMark/>
          </w:tcPr>
          <w:p w:rsidR="00E57A43" w:rsidRPr="00A2191E" w:rsidRDefault="00E57A43" w:rsidP="00E57A43">
            <w:pPr>
              <w:rPr>
                <w:rFonts w:ascii="Arial" w:hAnsi="Arial" w:cs="Arial"/>
                <w:color w:val="000000"/>
                <w:sz w:val="20"/>
                <w:lang w:val="es-MX" w:eastAsia="es-MX"/>
              </w:rPr>
            </w:pPr>
            <w:r w:rsidRPr="00A2191E">
              <w:rPr>
                <w:rFonts w:ascii="Arial" w:hAnsi="Arial" w:cs="Arial"/>
                <w:color w:val="000000"/>
                <w:sz w:val="20"/>
                <w:lang w:val="es-MX" w:eastAsia="es-MX"/>
              </w:rPr>
              <w:t> </w:t>
            </w:r>
          </w:p>
        </w:tc>
        <w:tc>
          <w:tcPr>
            <w:tcW w:w="1061" w:type="pct"/>
            <w:tcBorders>
              <w:top w:val="nil"/>
              <w:left w:val="nil"/>
              <w:bottom w:val="single" w:sz="4" w:space="0" w:color="auto"/>
              <w:right w:val="single" w:sz="4" w:space="0" w:color="auto"/>
            </w:tcBorders>
            <w:shd w:val="clear" w:color="auto" w:fill="auto"/>
            <w:noWrap/>
            <w:vAlign w:val="center"/>
            <w:hideMark/>
          </w:tcPr>
          <w:p w:rsidR="00E57A43" w:rsidRPr="00A2191E" w:rsidRDefault="00E57A43" w:rsidP="00E57A43">
            <w:pPr>
              <w:jc w:val="both"/>
              <w:rPr>
                <w:rFonts w:ascii="Arial" w:hAnsi="Arial" w:cs="Arial"/>
                <w:color w:val="000000"/>
                <w:sz w:val="20"/>
                <w:lang w:val="es-MX" w:eastAsia="es-MX"/>
              </w:rPr>
            </w:pPr>
            <w:r w:rsidRPr="00A2191E">
              <w:rPr>
                <w:rFonts w:ascii="Arial" w:hAnsi="Arial" w:cs="Arial"/>
                <w:color w:val="000000"/>
                <w:sz w:val="20"/>
                <w:lang w:val="es-MX" w:eastAsia="es-MX"/>
              </w:rPr>
              <w:t> </w:t>
            </w:r>
          </w:p>
        </w:tc>
      </w:tr>
      <w:tr w:rsidR="00E57A43" w:rsidRPr="00A2191E" w:rsidTr="00E57A43">
        <w:trPr>
          <w:trHeight w:val="765"/>
        </w:trPr>
        <w:tc>
          <w:tcPr>
            <w:tcW w:w="766"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A)</w:t>
            </w:r>
          </w:p>
        </w:tc>
        <w:tc>
          <w:tcPr>
            <w:tcW w:w="1106"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PRESENCIA DEL EJECUTIVO.</w:t>
            </w:r>
          </w:p>
        </w:tc>
        <w:tc>
          <w:tcPr>
            <w:tcW w:w="21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eastAsia="es-MX"/>
              </w:rPr>
              <w:t>1</w:t>
            </w:r>
          </w:p>
        </w:tc>
        <w:tc>
          <w:tcPr>
            <w:tcW w:w="760"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UN DIA A LA SEMANA</w:t>
            </w:r>
          </w:p>
        </w:tc>
        <w:tc>
          <w:tcPr>
            <w:tcW w:w="1093"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SE PODRA SOLICITAR CUANTAS VECES LO REQUIERA EN ADICION A LA VISITA.</w:t>
            </w:r>
          </w:p>
        </w:tc>
        <w:tc>
          <w:tcPr>
            <w:tcW w:w="1061"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SOLICITUD DE CAMBIO DEL EJECUTIVO</w:t>
            </w:r>
          </w:p>
        </w:tc>
      </w:tr>
      <w:tr w:rsidR="00E57A43" w:rsidRPr="00A2191E" w:rsidTr="00E57A43">
        <w:trPr>
          <w:trHeight w:val="1275"/>
        </w:trPr>
        <w:tc>
          <w:tcPr>
            <w:tcW w:w="766" w:type="pct"/>
            <w:tcBorders>
              <w:top w:val="nil"/>
              <w:left w:val="single" w:sz="4" w:space="0" w:color="auto"/>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lastRenderedPageBreak/>
              <w:t>B)</w:t>
            </w:r>
          </w:p>
        </w:tc>
        <w:tc>
          <w:tcPr>
            <w:tcW w:w="1106"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REPORTE DE SINIESTRALIDAD MENSUAL</w:t>
            </w:r>
          </w:p>
        </w:tc>
        <w:tc>
          <w:tcPr>
            <w:tcW w:w="215"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10</w:t>
            </w:r>
          </w:p>
        </w:tc>
        <w:tc>
          <w:tcPr>
            <w:tcW w:w="760"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DÍAS HÁBILES</w:t>
            </w:r>
          </w:p>
        </w:tc>
        <w:tc>
          <w:tcPr>
            <w:tcW w:w="1093"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POSTERIORES AL VENCIMIENTO DEL PERIODO O A LA SOLICITUD DEL ASEGURADO</w:t>
            </w:r>
          </w:p>
        </w:tc>
        <w:tc>
          <w:tcPr>
            <w:tcW w:w="1061" w:type="pct"/>
            <w:tcBorders>
              <w:top w:val="nil"/>
              <w:left w:val="nil"/>
              <w:bottom w:val="single" w:sz="4" w:space="0" w:color="auto"/>
              <w:right w:val="single" w:sz="4" w:space="0" w:color="auto"/>
            </w:tcBorders>
            <w:shd w:val="clear" w:color="auto" w:fill="auto"/>
            <w:vAlign w:val="center"/>
            <w:hideMark/>
          </w:tcPr>
          <w:p w:rsidR="00E57A43" w:rsidRPr="00A2191E" w:rsidRDefault="00E57A43" w:rsidP="00E57A43">
            <w:pPr>
              <w:jc w:val="center"/>
              <w:rPr>
                <w:rFonts w:ascii="Arial" w:hAnsi="Arial" w:cs="Arial"/>
                <w:color w:val="000000"/>
                <w:sz w:val="20"/>
                <w:lang w:val="es-MX" w:eastAsia="es-MX"/>
              </w:rPr>
            </w:pPr>
            <w:r w:rsidRPr="00A2191E">
              <w:rPr>
                <w:rFonts w:ascii="Arial" w:hAnsi="Arial" w:cs="Arial"/>
                <w:color w:val="000000"/>
                <w:sz w:val="20"/>
                <w:lang w:val="es-MX" w:eastAsia="es-MX"/>
              </w:rPr>
              <w:t xml:space="preserve">$1,000.00 M.N. POR DIA </w:t>
            </w:r>
          </w:p>
        </w:tc>
      </w:tr>
    </w:tbl>
    <w:p w:rsidR="00E57A43" w:rsidRPr="00A2191E" w:rsidRDefault="00E57A43" w:rsidP="00E57A43">
      <w:pPr>
        <w:rPr>
          <w:rFonts w:ascii="Arial" w:hAnsi="Arial" w:cs="Arial"/>
        </w:rPr>
      </w:pPr>
    </w:p>
    <w:p w:rsidR="00E57A43" w:rsidRPr="00AF40EB" w:rsidRDefault="00E57A43" w:rsidP="00E57A43">
      <w:pPr>
        <w:jc w:val="both"/>
        <w:rPr>
          <w:rFonts w:ascii="Arial" w:hAnsi="Arial" w:cs="Arial"/>
          <w:sz w:val="20"/>
        </w:rPr>
      </w:pPr>
      <w:r w:rsidRPr="00AF40EB">
        <w:rPr>
          <w:rFonts w:ascii="Arial" w:hAnsi="Arial" w:cs="Arial"/>
          <w:sz w:val="20"/>
        </w:rPr>
        <w:t>PARA EL CASO DE PRESENTARSE UNA EVENTUALIDAD POR CAUSA DE FUERZA MAYOR, POR LA QUE EL PROVEEDOR NO PUEDA CUMPLIR CON EL ESTANDAR DE SERVICIO, DEBERA REMITIR UN ESCRITO AL ADMINISTRADOR DEL CONTRATO MANIFESTANDO LO ANTERIOR Y ADJUNTANDO LOS ELEMENTOS DE PRUEBA QUE ESTIME PERTINENTES, A EFECTO DE SER EVALUADOS Y DICTAMINAR LA PRODEDENCIA DE SU SOLICITUD. ESTA SOLICITUD DEBERA SER INGRESADA ANTES DEL VENCIMIENTO DEL PLAZO ESTABLECIDO COMO “TIEMPO DE RESPUESTA.”</w:t>
      </w:r>
    </w:p>
    <w:p w:rsidR="00E57A43" w:rsidRPr="003C165C" w:rsidRDefault="00E57A43" w:rsidP="00E57A43">
      <w:pPr>
        <w:jc w:val="both"/>
        <w:rPr>
          <w:rFonts w:ascii="Arial" w:hAnsi="Arial" w:cs="Arial"/>
          <w:sz w:val="20"/>
        </w:rPr>
      </w:pPr>
    </w:p>
    <w:p w:rsidR="00E57A43" w:rsidRPr="003C165C" w:rsidRDefault="00E57A43" w:rsidP="00E57A43">
      <w:pPr>
        <w:jc w:val="both"/>
        <w:rPr>
          <w:rFonts w:ascii="Arial" w:hAnsi="Arial" w:cs="Arial"/>
          <w:sz w:val="20"/>
        </w:rPr>
      </w:pPr>
    </w:p>
    <w:p w:rsidR="00E57A43" w:rsidRPr="003C165C" w:rsidRDefault="00E57A43" w:rsidP="00E57A43">
      <w:pPr>
        <w:jc w:val="both"/>
        <w:rPr>
          <w:rFonts w:ascii="Arial" w:hAnsi="Arial" w:cs="Arial"/>
          <w:b/>
          <w:sz w:val="20"/>
        </w:rPr>
      </w:pPr>
    </w:p>
    <w:p w:rsidR="00E57A43" w:rsidRPr="00ED71D0" w:rsidRDefault="00E57A43" w:rsidP="00E57A43">
      <w:pPr>
        <w:widowControl w:val="0"/>
        <w:tabs>
          <w:tab w:val="left" w:pos="1100"/>
        </w:tabs>
        <w:jc w:val="both"/>
        <w:rPr>
          <w:rFonts w:ascii="Arial" w:hAnsi="Arial" w:cs="Arial"/>
          <w:b/>
          <w:bCs/>
          <w:sz w:val="20"/>
          <w:szCs w:val="20"/>
        </w:rPr>
      </w:pPr>
    </w:p>
    <w:p w:rsidR="00E57A43" w:rsidRPr="00ED71D0" w:rsidRDefault="00E57A43" w:rsidP="00E57A43">
      <w:pPr>
        <w:widowControl w:val="0"/>
        <w:tabs>
          <w:tab w:val="left" w:pos="1100"/>
        </w:tabs>
        <w:jc w:val="both"/>
        <w:rPr>
          <w:rFonts w:ascii="Arial" w:hAnsi="Arial" w:cs="Arial"/>
          <w:bCs/>
          <w:sz w:val="20"/>
          <w:szCs w:val="20"/>
        </w:rPr>
      </w:pPr>
    </w:p>
    <w:p w:rsidR="00E57A43" w:rsidRDefault="00E57A43" w:rsidP="00EF1199">
      <w:pPr>
        <w:jc w:val="both"/>
        <w:rPr>
          <w:rFonts w:ascii="Arial" w:hAnsi="Arial" w:cs="Arial"/>
          <w:sz w:val="20"/>
        </w:rPr>
      </w:pPr>
    </w:p>
    <w:sectPr w:rsidR="00E57A43" w:rsidSect="00DF2503">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149" w:rsidRDefault="00707149" w:rsidP="00F26A12">
      <w:r>
        <w:separator/>
      </w:r>
    </w:p>
  </w:endnote>
  <w:endnote w:type="continuationSeparator" w:id="0">
    <w:p w:rsidR="00707149" w:rsidRDefault="00707149" w:rsidP="00F2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68" w:rsidRDefault="00D92D68">
    <w:pPr>
      <w:pStyle w:val="Piedepgina"/>
    </w:pPr>
    <w:r>
      <w:rPr>
        <w:noProof/>
      </w:rPr>
      <w:fldChar w:fldCharType="begin"/>
    </w:r>
    <w:r>
      <w:rPr>
        <w:noProof/>
      </w:rPr>
      <w:instrText xml:space="preserve"> PAGE   \* MERGEFORMAT </w:instrText>
    </w:r>
    <w:r>
      <w:rPr>
        <w:noProof/>
      </w:rPr>
      <w:fldChar w:fldCharType="separate"/>
    </w:r>
    <w:r w:rsidR="00F870C1">
      <w:rPr>
        <w:noProof/>
      </w:rPr>
      <w:t>1</w:t>
    </w:r>
    <w:r>
      <w:rPr>
        <w:noProof/>
      </w:rPr>
      <w:fldChar w:fldCharType="end"/>
    </w:r>
    <w:r>
      <w:t xml:space="preserve"> de </w:t>
    </w:r>
    <w:r>
      <w:rPr>
        <w:noProof/>
      </w:rPr>
      <w:fldChar w:fldCharType="begin"/>
    </w:r>
    <w:r>
      <w:rPr>
        <w:noProof/>
      </w:rPr>
      <w:instrText xml:space="preserve"> NUMPAGES   \* MERGEFORMAT </w:instrText>
    </w:r>
    <w:r>
      <w:rPr>
        <w:noProof/>
      </w:rPr>
      <w:fldChar w:fldCharType="separate"/>
    </w:r>
    <w:r w:rsidR="00F870C1">
      <w:rPr>
        <w:noProof/>
      </w:rPr>
      <w:t>71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149" w:rsidRDefault="00707149" w:rsidP="00F26A12">
      <w:r>
        <w:separator/>
      </w:r>
    </w:p>
  </w:footnote>
  <w:footnote w:type="continuationSeparator" w:id="0">
    <w:p w:rsidR="00707149" w:rsidRDefault="00707149" w:rsidP="00F26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35" w:type="dxa"/>
      <w:tblInd w:w="-486"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CellMar>
        <w:left w:w="70" w:type="dxa"/>
        <w:right w:w="70" w:type="dxa"/>
      </w:tblCellMar>
      <w:tblLook w:val="0000" w:firstRow="0" w:lastRow="0" w:firstColumn="0" w:lastColumn="0" w:noHBand="0" w:noVBand="0"/>
    </w:tblPr>
    <w:tblGrid>
      <w:gridCol w:w="8150"/>
      <w:gridCol w:w="1985"/>
    </w:tblGrid>
    <w:tr w:rsidR="00D92D68" w:rsidTr="000D75B6">
      <w:trPr>
        <w:cantSplit/>
        <w:trHeight w:val="867"/>
      </w:trPr>
      <w:tc>
        <w:tcPr>
          <w:tcW w:w="8150" w:type="dxa"/>
          <w:shd w:val="clear" w:color="auto" w:fill="FFFFFF"/>
        </w:tcPr>
        <w:p w:rsidR="00D92D68" w:rsidRDefault="00D92D68" w:rsidP="00F26A12">
          <w:pPr>
            <w:pStyle w:val="Encabezado"/>
            <w:jc w:val="center"/>
            <w:rPr>
              <w:rFonts w:ascii="Arial Narrow" w:hAnsi="Arial Narrow"/>
              <w:b/>
              <w:sz w:val="28"/>
            </w:rPr>
          </w:pPr>
          <w:r>
            <w:rPr>
              <w:rFonts w:ascii="Arial Narrow" w:hAnsi="Arial Narrow"/>
              <w:b/>
              <w:sz w:val="28"/>
            </w:rPr>
            <w:t>GOBIERNO DEL ESTADO DE SONORA</w:t>
          </w:r>
        </w:p>
        <w:p w:rsidR="00D92D68" w:rsidRDefault="00D92D68" w:rsidP="00F26A12">
          <w:pPr>
            <w:pStyle w:val="Encabezado"/>
            <w:jc w:val="center"/>
            <w:rPr>
              <w:rFonts w:ascii="Arial Narrow" w:hAnsi="Arial Narrow"/>
              <w:b/>
            </w:rPr>
          </w:pPr>
          <w:r>
            <w:rPr>
              <w:rFonts w:ascii="Arial Narrow" w:hAnsi="Arial Narrow"/>
              <w:b/>
            </w:rPr>
            <w:t>SECRETARIA DE HACIENDA</w:t>
          </w:r>
        </w:p>
        <w:p w:rsidR="00D92D68" w:rsidRDefault="00D92D68" w:rsidP="00F26A12">
          <w:pPr>
            <w:pStyle w:val="Encabezado"/>
            <w:jc w:val="center"/>
            <w:rPr>
              <w:rFonts w:ascii="Arial" w:hAnsi="Arial"/>
              <w:b/>
            </w:rPr>
          </w:pPr>
          <w:r>
            <w:rPr>
              <w:rFonts w:ascii="Arial Narrow" w:hAnsi="Arial Narrow"/>
              <w:b/>
            </w:rPr>
            <w:t>COMISIÓN ESTATAL DE BIENES Y CONCESIONES</w:t>
          </w:r>
        </w:p>
      </w:tc>
      <w:tc>
        <w:tcPr>
          <w:tcW w:w="1985" w:type="dxa"/>
          <w:shd w:val="clear" w:color="auto" w:fill="FFFFFF"/>
        </w:tcPr>
        <w:p w:rsidR="00D92D68" w:rsidRDefault="00D92D68" w:rsidP="00F26A12">
          <w:pPr>
            <w:pStyle w:val="Encabezado"/>
            <w:jc w:val="center"/>
            <w:rPr>
              <w:rFonts w:ascii="Arial" w:hAnsi="Arial"/>
              <w:b/>
            </w:rPr>
          </w:pPr>
          <w:r>
            <w:rPr>
              <w:noProof/>
            </w:rPr>
            <w:drawing>
              <wp:inline distT="0" distB="0" distL="0" distR="0" wp14:anchorId="1ED304D1" wp14:editId="206C7C40">
                <wp:extent cx="819150" cy="828675"/>
                <wp:effectExtent l="0" t="0" r="0" b="9525"/>
                <wp:docPr id="3" name="Imagen 5" descr="Coat of arms of Sonora.svg"/>
                <wp:cNvGraphicFramePr/>
                <a:graphic xmlns:a="http://schemas.openxmlformats.org/drawingml/2006/main">
                  <a:graphicData uri="http://schemas.openxmlformats.org/drawingml/2006/picture">
                    <pic:pic xmlns:pic="http://schemas.openxmlformats.org/drawingml/2006/picture">
                      <pic:nvPicPr>
                        <pic:cNvPr id="3" name="Imagen 5" descr="Coat of arms of Sonora.svg"/>
                        <pic:cNvPicPr/>
                      </pic:nvPicPr>
                      <pic:blipFill>
                        <a:blip r:embed="rId1" cstate="print"/>
                        <a:srcRect/>
                        <a:stretch>
                          <a:fillRect/>
                        </a:stretch>
                      </pic:blipFill>
                      <pic:spPr bwMode="auto">
                        <a:xfrm>
                          <a:off x="0" y="0"/>
                          <a:ext cx="819150" cy="828675"/>
                        </a:xfrm>
                        <a:prstGeom prst="rect">
                          <a:avLst/>
                        </a:prstGeom>
                        <a:noFill/>
                        <a:ln w="9525">
                          <a:noFill/>
                          <a:miter lim="800000"/>
                          <a:headEnd/>
                          <a:tailEnd/>
                        </a:ln>
                      </pic:spPr>
                    </pic:pic>
                  </a:graphicData>
                </a:graphic>
              </wp:inline>
            </w:drawing>
          </w:r>
        </w:p>
      </w:tc>
    </w:tr>
    <w:tr w:rsidR="00D92D68" w:rsidRPr="000D75B6" w:rsidTr="000D75B6">
      <w:trPr>
        <w:cantSplit/>
        <w:trHeight w:val="217"/>
      </w:trPr>
      <w:tc>
        <w:tcPr>
          <w:tcW w:w="10135" w:type="dxa"/>
          <w:gridSpan w:val="2"/>
          <w:shd w:val="clear" w:color="auto" w:fill="FFD966" w:themeFill="accent4" w:themeFillTint="99"/>
        </w:tcPr>
        <w:p w:rsidR="00D92D68" w:rsidRPr="00A12474" w:rsidRDefault="00D92D68" w:rsidP="0032433F">
          <w:pPr>
            <w:pStyle w:val="Encabezado"/>
            <w:rPr>
              <w:rFonts w:ascii="Arial Narrow" w:hAnsi="Arial Narrow"/>
              <w:b/>
              <w:i/>
              <w:color w:val="000000" w:themeColor="text1"/>
            </w:rPr>
          </w:pPr>
          <w:r w:rsidRPr="000D75B6">
            <w:rPr>
              <w:rFonts w:ascii="Arial Narrow" w:hAnsi="Arial Narrow"/>
              <w:b/>
              <w:i/>
              <w:color w:val="000000" w:themeColor="text1"/>
            </w:rPr>
            <w:t xml:space="preserve"> </w:t>
          </w:r>
          <w:r w:rsidRPr="00A12474">
            <w:rPr>
              <w:rFonts w:ascii="Arial Narrow" w:hAnsi="Arial Narrow"/>
              <w:b/>
              <w:i/>
              <w:color w:val="000000" w:themeColor="text1"/>
            </w:rPr>
            <w:t>BASES DE LICITACIÓN PÚBLICA No.LPA-</w:t>
          </w:r>
          <w:r>
            <w:rPr>
              <w:rFonts w:ascii="Arial Narrow" w:hAnsi="Arial Narrow"/>
              <w:b/>
              <w:i/>
              <w:color w:val="000000" w:themeColor="text1"/>
            </w:rPr>
            <w:t>926019946</w:t>
          </w:r>
          <w:r w:rsidRPr="00A12474">
            <w:rPr>
              <w:rFonts w:ascii="Arial Narrow" w:hAnsi="Arial Narrow"/>
              <w:b/>
              <w:i/>
              <w:color w:val="000000" w:themeColor="text1"/>
            </w:rPr>
            <w:t>-00</w:t>
          </w:r>
          <w:r>
            <w:rPr>
              <w:rFonts w:ascii="Arial Narrow" w:hAnsi="Arial Narrow"/>
              <w:b/>
              <w:i/>
              <w:color w:val="000000" w:themeColor="text1"/>
            </w:rPr>
            <w:t>2</w:t>
          </w:r>
          <w:r w:rsidRPr="00A12474">
            <w:rPr>
              <w:rFonts w:ascii="Arial Narrow" w:hAnsi="Arial Narrow"/>
              <w:b/>
              <w:i/>
              <w:color w:val="000000" w:themeColor="text1"/>
            </w:rPr>
            <w:t>-2021</w:t>
          </w:r>
        </w:p>
      </w:tc>
    </w:tr>
    <w:tr w:rsidR="00D92D68" w:rsidRPr="000D75B6" w:rsidTr="000D75B6">
      <w:trPr>
        <w:cantSplit/>
        <w:trHeight w:val="292"/>
      </w:trPr>
      <w:tc>
        <w:tcPr>
          <w:tcW w:w="10135" w:type="dxa"/>
          <w:gridSpan w:val="2"/>
          <w:shd w:val="clear" w:color="auto" w:fill="FFD966" w:themeFill="accent4" w:themeFillTint="99"/>
        </w:tcPr>
        <w:p w:rsidR="00D92D68" w:rsidRPr="00A67F2B" w:rsidRDefault="00D92D68" w:rsidP="0032433F">
          <w:pPr>
            <w:pStyle w:val="Encabezado"/>
            <w:rPr>
              <w:rFonts w:ascii="Arial Narrow" w:hAnsi="Arial Narrow"/>
              <w:b/>
              <w:i/>
              <w:color w:val="000000" w:themeColor="text1"/>
            </w:rPr>
          </w:pPr>
          <w:r w:rsidRPr="00A67F2B">
            <w:rPr>
              <w:rFonts w:ascii="Arial Narrow" w:hAnsi="Arial Narrow"/>
              <w:b/>
              <w:i/>
              <w:color w:val="000000" w:themeColor="text1"/>
            </w:rPr>
            <w:t xml:space="preserve">“ADQUISICIÓN DE SERVICIO DE ASEGURAMIENTO PARA </w:t>
          </w:r>
          <w:r>
            <w:rPr>
              <w:rFonts w:ascii="Arial Narrow" w:hAnsi="Arial Narrow"/>
              <w:b/>
              <w:i/>
              <w:color w:val="000000" w:themeColor="text1"/>
            </w:rPr>
            <w:t>LA FLOTILLA</w:t>
          </w:r>
          <w:r w:rsidRPr="00A67F2B">
            <w:rPr>
              <w:rFonts w:ascii="Arial Narrow" w:hAnsi="Arial Narrow"/>
              <w:b/>
              <w:i/>
              <w:color w:val="000000" w:themeColor="text1"/>
            </w:rPr>
            <w:t xml:space="preserve"> AERE</w:t>
          </w:r>
          <w:r>
            <w:rPr>
              <w:rFonts w:ascii="Arial Narrow" w:hAnsi="Arial Narrow"/>
              <w:b/>
              <w:i/>
              <w:color w:val="000000" w:themeColor="text1"/>
            </w:rPr>
            <w:t>A</w:t>
          </w:r>
          <w:r w:rsidRPr="00A67F2B">
            <w:rPr>
              <w:rFonts w:ascii="Arial Narrow" w:hAnsi="Arial Narrow"/>
              <w:b/>
              <w:i/>
              <w:color w:val="000000" w:themeColor="text1"/>
            </w:rPr>
            <w:t>, ASÍ COMO DE LOS EDIFICIOS PÚBLICOS Y SUS CONTENIDOS, QUE ESTEN BAJO CUSTODIA, INTERES, ARRENDAMIENTO  Y PROPIEDAD  DEL GOBIERNO D</w:t>
          </w:r>
          <w:r>
            <w:rPr>
              <w:rFonts w:ascii="Arial Narrow" w:hAnsi="Arial Narrow"/>
              <w:b/>
              <w:i/>
              <w:color w:val="000000" w:themeColor="text1"/>
            </w:rPr>
            <w:t>EL ESTADO DE SONORA PARA EL AÑO 2021</w:t>
          </w:r>
          <w:r w:rsidRPr="00A67F2B">
            <w:rPr>
              <w:rFonts w:ascii="Arial Narrow" w:hAnsi="Arial Narrow"/>
              <w:b/>
              <w:i/>
              <w:color w:val="000000" w:themeColor="text1"/>
            </w:rPr>
            <w:t>”</w:t>
          </w:r>
        </w:p>
      </w:tc>
    </w:tr>
  </w:tbl>
  <w:p w:rsidR="00D92D68" w:rsidRDefault="00D92D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560897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1850B73"/>
    <w:multiLevelType w:val="hybridMultilevel"/>
    <w:tmpl w:val="E00CED5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2496253"/>
    <w:multiLevelType w:val="hybridMultilevel"/>
    <w:tmpl w:val="17208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27324AF"/>
    <w:multiLevelType w:val="hybridMultilevel"/>
    <w:tmpl w:val="0EAEA8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3A907A3"/>
    <w:multiLevelType w:val="hybridMultilevel"/>
    <w:tmpl w:val="378A0748"/>
    <w:lvl w:ilvl="0" w:tplc="080A0001">
      <w:start w:val="1"/>
      <w:numFmt w:val="bullet"/>
      <w:lvlText w:val=""/>
      <w:lvlJc w:val="left"/>
      <w:pPr>
        <w:tabs>
          <w:tab w:val="num" w:pos="720"/>
        </w:tabs>
        <w:ind w:left="720" w:hanging="360"/>
      </w:pPr>
      <w:rPr>
        <w:rFonts w:ascii="Symbol" w:hAnsi="Symbol" w:hint="default"/>
      </w:rPr>
    </w:lvl>
    <w:lvl w:ilvl="1" w:tplc="D0945B8A">
      <w:start w:val="18"/>
      <w:numFmt w:val="bullet"/>
      <w:lvlText w:val="•"/>
      <w:lvlJc w:val="left"/>
      <w:pPr>
        <w:ind w:left="1785" w:hanging="705"/>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4932F00"/>
    <w:multiLevelType w:val="hybridMultilevel"/>
    <w:tmpl w:val="2CC84462"/>
    <w:lvl w:ilvl="0" w:tplc="080A0017">
      <w:start w:val="1"/>
      <w:numFmt w:val="lowerLetter"/>
      <w:lvlText w:val="%1)"/>
      <w:lvlJc w:val="left"/>
      <w:pPr>
        <w:ind w:left="720" w:hanging="360"/>
      </w:pPr>
    </w:lvl>
    <w:lvl w:ilvl="1" w:tplc="C6C06D04">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6551966"/>
    <w:multiLevelType w:val="hybridMultilevel"/>
    <w:tmpl w:val="4B765D1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084E552B"/>
    <w:multiLevelType w:val="hybridMultilevel"/>
    <w:tmpl w:val="56CAF4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9C7541C"/>
    <w:multiLevelType w:val="hybridMultilevel"/>
    <w:tmpl w:val="08002D6E"/>
    <w:lvl w:ilvl="0" w:tplc="0C0A0017">
      <w:start w:val="1"/>
      <w:numFmt w:val="decimal"/>
      <w:lvlText w:val="%1."/>
      <w:lvlJc w:val="left"/>
      <w:pPr>
        <w:tabs>
          <w:tab w:val="num" w:pos="360"/>
        </w:tabs>
        <w:ind w:left="360" w:hanging="360"/>
      </w:pPr>
      <w:rPr>
        <w:rFonts w:hint="default"/>
      </w:rPr>
    </w:lvl>
    <w:lvl w:ilvl="1" w:tplc="0C0A0003">
      <w:numFmt w:val="bullet"/>
      <w:lvlText w:val="-"/>
      <w:lvlJc w:val="left"/>
      <w:pPr>
        <w:tabs>
          <w:tab w:val="num" w:pos="1080"/>
        </w:tabs>
        <w:ind w:left="1080" w:hanging="360"/>
      </w:pPr>
      <w:rPr>
        <w:rFonts w:ascii="Arial" w:eastAsia="Times New Roman" w:hAnsi="Arial"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0BCF3ED0"/>
    <w:multiLevelType w:val="hybridMultilevel"/>
    <w:tmpl w:val="DFA4186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0D09324A"/>
    <w:multiLevelType w:val="hybridMultilevel"/>
    <w:tmpl w:val="F0E06024"/>
    <w:lvl w:ilvl="0" w:tplc="0C0A000F">
      <w:start w:val="1"/>
      <w:numFmt w:val="decimal"/>
      <w:lvlText w:val="%1."/>
      <w:lvlJc w:val="left"/>
      <w:pPr>
        <w:tabs>
          <w:tab w:val="num" w:pos="720"/>
        </w:tabs>
        <w:ind w:left="720" w:hanging="360"/>
      </w:pPr>
      <w:rPr>
        <w:rFonts w:cs="Times New Roman"/>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EE767F9"/>
    <w:multiLevelType w:val="hybridMultilevel"/>
    <w:tmpl w:val="AED8394A"/>
    <w:lvl w:ilvl="0" w:tplc="0C0A000F">
      <w:start w:val="1"/>
      <w:numFmt w:val="decimal"/>
      <w:lvlText w:val="%1."/>
      <w:lvlJc w:val="left"/>
      <w:pPr>
        <w:tabs>
          <w:tab w:val="num" w:pos="720"/>
        </w:tabs>
        <w:ind w:left="720" w:hanging="360"/>
      </w:pPr>
    </w:lvl>
    <w:lvl w:ilvl="1" w:tplc="3348D996">
      <w:start w:val="1"/>
      <w:numFmt w:val="decimal"/>
      <w:lvlText w:val="%2)"/>
      <w:lvlJc w:val="left"/>
      <w:pPr>
        <w:ind w:left="1933" w:hanging="85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FF42E53"/>
    <w:multiLevelType w:val="hybridMultilevel"/>
    <w:tmpl w:val="AAB43C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4E5442D"/>
    <w:multiLevelType w:val="multilevel"/>
    <w:tmpl w:val="84B21DFE"/>
    <w:styleLink w:val="Estilo1"/>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871"/>
        </w:tabs>
        <w:ind w:left="871" w:hanging="360"/>
      </w:pPr>
      <w:rPr>
        <w:rFonts w:hint="default"/>
      </w:rPr>
    </w:lvl>
    <w:lvl w:ilvl="2">
      <w:start w:val="7"/>
      <w:numFmt w:val="decimal"/>
      <w:lvlText w:val="%1.%2.%3"/>
      <w:lvlJc w:val="left"/>
      <w:pPr>
        <w:tabs>
          <w:tab w:val="num" w:pos="1742"/>
        </w:tabs>
        <w:ind w:left="1742" w:hanging="720"/>
      </w:pPr>
      <w:rPr>
        <w:rFonts w:hint="default"/>
        <w:b/>
      </w:rPr>
    </w:lvl>
    <w:lvl w:ilvl="3">
      <w:start w:val="1"/>
      <w:numFmt w:val="decimal"/>
      <w:lvlText w:val="%1.%2.%3.%4"/>
      <w:lvlJc w:val="left"/>
      <w:pPr>
        <w:tabs>
          <w:tab w:val="num" w:pos="2253"/>
        </w:tabs>
        <w:ind w:left="2253" w:hanging="720"/>
      </w:pPr>
      <w:rPr>
        <w:rFonts w:hint="default"/>
      </w:rPr>
    </w:lvl>
    <w:lvl w:ilvl="4">
      <w:start w:val="1"/>
      <w:numFmt w:val="decimal"/>
      <w:lvlText w:val="%1.%2.%3.%4.%5"/>
      <w:lvlJc w:val="left"/>
      <w:pPr>
        <w:tabs>
          <w:tab w:val="num" w:pos="3124"/>
        </w:tabs>
        <w:ind w:left="3124" w:hanging="1080"/>
      </w:pPr>
      <w:rPr>
        <w:rFonts w:hint="default"/>
      </w:rPr>
    </w:lvl>
    <w:lvl w:ilvl="5">
      <w:start w:val="1"/>
      <w:numFmt w:val="decimal"/>
      <w:lvlText w:val="%1.%2.%3.%4.%5.%6"/>
      <w:lvlJc w:val="left"/>
      <w:pPr>
        <w:tabs>
          <w:tab w:val="num" w:pos="3635"/>
        </w:tabs>
        <w:ind w:left="3635" w:hanging="1080"/>
      </w:pPr>
      <w:rPr>
        <w:rFonts w:hint="default"/>
      </w:rPr>
    </w:lvl>
    <w:lvl w:ilvl="6">
      <w:start w:val="1"/>
      <w:numFmt w:val="decimal"/>
      <w:lvlText w:val="%1.%2.%3.%4.%5.%6.%7"/>
      <w:lvlJc w:val="left"/>
      <w:pPr>
        <w:tabs>
          <w:tab w:val="num" w:pos="4506"/>
        </w:tabs>
        <w:ind w:left="4506" w:hanging="1440"/>
      </w:pPr>
      <w:rPr>
        <w:rFonts w:hint="default"/>
      </w:rPr>
    </w:lvl>
    <w:lvl w:ilvl="7">
      <w:start w:val="1"/>
      <w:numFmt w:val="decimal"/>
      <w:lvlText w:val="%1.%2.%3.%4.%5.%6.%7.%8"/>
      <w:lvlJc w:val="left"/>
      <w:pPr>
        <w:tabs>
          <w:tab w:val="num" w:pos="5017"/>
        </w:tabs>
        <w:ind w:left="5017" w:hanging="1440"/>
      </w:pPr>
      <w:rPr>
        <w:rFonts w:hint="default"/>
      </w:rPr>
    </w:lvl>
    <w:lvl w:ilvl="8">
      <w:start w:val="1"/>
      <w:numFmt w:val="decimal"/>
      <w:lvlText w:val="%1.%2.%3.%4.%5.%6.%7.%8.%9"/>
      <w:lvlJc w:val="left"/>
      <w:pPr>
        <w:tabs>
          <w:tab w:val="num" w:pos="5888"/>
        </w:tabs>
        <w:ind w:left="5888" w:hanging="1800"/>
      </w:pPr>
      <w:rPr>
        <w:rFonts w:hint="default"/>
      </w:rPr>
    </w:lvl>
  </w:abstractNum>
  <w:abstractNum w:abstractNumId="14">
    <w:nsid w:val="14F94008"/>
    <w:multiLevelType w:val="hybridMultilevel"/>
    <w:tmpl w:val="653C1EB0"/>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nsid w:val="163C3D62"/>
    <w:multiLevelType w:val="hybridMultilevel"/>
    <w:tmpl w:val="19B823C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178C118B"/>
    <w:multiLevelType w:val="hybridMultilevel"/>
    <w:tmpl w:val="77A429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9517E03"/>
    <w:multiLevelType w:val="hybridMultilevel"/>
    <w:tmpl w:val="2BC6A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9575558"/>
    <w:multiLevelType w:val="multilevel"/>
    <w:tmpl w:val="ABEACF4C"/>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F10552B"/>
    <w:multiLevelType w:val="hybridMultilevel"/>
    <w:tmpl w:val="11DED5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247472C"/>
    <w:multiLevelType w:val="hybridMultilevel"/>
    <w:tmpl w:val="8E6C5FF8"/>
    <w:lvl w:ilvl="0" w:tplc="CA98D580">
      <w:start w:val="1"/>
      <w:numFmt w:val="upperLetter"/>
      <w:lvlText w:val="%1)"/>
      <w:lvlJc w:val="left"/>
      <w:pPr>
        <w:ind w:left="786" w:hanging="36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nsid w:val="2274742F"/>
    <w:multiLevelType w:val="hybridMultilevel"/>
    <w:tmpl w:val="ED3CA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2BC3542"/>
    <w:multiLevelType w:val="hybridMultilevel"/>
    <w:tmpl w:val="BB648B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52F2730"/>
    <w:multiLevelType w:val="hybridMultilevel"/>
    <w:tmpl w:val="2AC08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258C3318"/>
    <w:multiLevelType w:val="multilevel"/>
    <w:tmpl w:val="A58A104A"/>
    <w:lvl w:ilvl="0">
      <w:start w:val="14"/>
      <w:numFmt w:val="decimal"/>
      <w:lvlText w:val="%1."/>
      <w:lvlJc w:val="left"/>
      <w:pPr>
        <w:tabs>
          <w:tab w:val="num" w:pos="360"/>
        </w:tabs>
        <w:ind w:left="36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27C72A4E"/>
    <w:multiLevelType w:val="hybridMultilevel"/>
    <w:tmpl w:val="7B5CF686"/>
    <w:lvl w:ilvl="0" w:tplc="0C0A0001">
      <w:start w:val="1"/>
      <w:numFmt w:val="lowerLetter"/>
      <w:lvlText w:val="%1)"/>
      <w:lvlJc w:val="left"/>
      <w:pPr>
        <w:tabs>
          <w:tab w:val="num" w:pos="960"/>
        </w:tabs>
        <w:ind w:left="960" w:hanging="360"/>
      </w:pPr>
    </w:lvl>
    <w:lvl w:ilvl="1" w:tplc="080A0003" w:tentative="1">
      <w:start w:val="1"/>
      <w:numFmt w:val="lowerLetter"/>
      <w:lvlText w:val="%2."/>
      <w:lvlJc w:val="left"/>
      <w:pPr>
        <w:tabs>
          <w:tab w:val="num" w:pos="1680"/>
        </w:tabs>
        <w:ind w:left="1680" w:hanging="360"/>
      </w:pPr>
    </w:lvl>
    <w:lvl w:ilvl="2" w:tplc="080A0005" w:tentative="1">
      <w:start w:val="1"/>
      <w:numFmt w:val="lowerRoman"/>
      <w:lvlText w:val="%3."/>
      <w:lvlJc w:val="right"/>
      <w:pPr>
        <w:tabs>
          <w:tab w:val="num" w:pos="2400"/>
        </w:tabs>
        <w:ind w:left="2400" w:hanging="180"/>
      </w:pPr>
    </w:lvl>
    <w:lvl w:ilvl="3" w:tplc="080A0001" w:tentative="1">
      <w:start w:val="1"/>
      <w:numFmt w:val="decimal"/>
      <w:lvlText w:val="%4."/>
      <w:lvlJc w:val="left"/>
      <w:pPr>
        <w:tabs>
          <w:tab w:val="num" w:pos="3120"/>
        </w:tabs>
        <w:ind w:left="3120" w:hanging="360"/>
      </w:pPr>
    </w:lvl>
    <w:lvl w:ilvl="4" w:tplc="080A0003" w:tentative="1">
      <w:start w:val="1"/>
      <w:numFmt w:val="lowerLetter"/>
      <w:lvlText w:val="%5."/>
      <w:lvlJc w:val="left"/>
      <w:pPr>
        <w:tabs>
          <w:tab w:val="num" w:pos="3840"/>
        </w:tabs>
        <w:ind w:left="3840" w:hanging="360"/>
      </w:pPr>
    </w:lvl>
    <w:lvl w:ilvl="5" w:tplc="080A0005" w:tentative="1">
      <w:start w:val="1"/>
      <w:numFmt w:val="lowerRoman"/>
      <w:lvlText w:val="%6."/>
      <w:lvlJc w:val="right"/>
      <w:pPr>
        <w:tabs>
          <w:tab w:val="num" w:pos="4560"/>
        </w:tabs>
        <w:ind w:left="4560" w:hanging="180"/>
      </w:pPr>
    </w:lvl>
    <w:lvl w:ilvl="6" w:tplc="080A0001" w:tentative="1">
      <w:start w:val="1"/>
      <w:numFmt w:val="decimal"/>
      <w:lvlText w:val="%7."/>
      <w:lvlJc w:val="left"/>
      <w:pPr>
        <w:tabs>
          <w:tab w:val="num" w:pos="5280"/>
        </w:tabs>
        <w:ind w:left="5280" w:hanging="360"/>
      </w:pPr>
    </w:lvl>
    <w:lvl w:ilvl="7" w:tplc="080A0003" w:tentative="1">
      <w:start w:val="1"/>
      <w:numFmt w:val="lowerLetter"/>
      <w:lvlText w:val="%8."/>
      <w:lvlJc w:val="left"/>
      <w:pPr>
        <w:tabs>
          <w:tab w:val="num" w:pos="6000"/>
        </w:tabs>
        <w:ind w:left="6000" w:hanging="360"/>
      </w:pPr>
    </w:lvl>
    <w:lvl w:ilvl="8" w:tplc="080A0005" w:tentative="1">
      <w:start w:val="1"/>
      <w:numFmt w:val="lowerRoman"/>
      <w:lvlText w:val="%9."/>
      <w:lvlJc w:val="right"/>
      <w:pPr>
        <w:tabs>
          <w:tab w:val="num" w:pos="6720"/>
        </w:tabs>
        <w:ind w:left="6720" w:hanging="180"/>
      </w:pPr>
    </w:lvl>
  </w:abstractNum>
  <w:abstractNum w:abstractNumId="26">
    <w:nsid w:val="28B55AF8"/>
    <w:multiLevelType w:val="hybridMultilevel"/>
    <w:tmpl w:val="FAD08534"/>
    <w:lvl w:ilvl="0" w:tplc="080A0017">
      <w:start w:val="1"/>
      <w:numFmt w:val="lowerLetter"/>
      <w:lvlText w:val="%1)"/>
      <w:lvlJc w:val="left"/>
      <w:pPr>
        <w:ind w:left="720" w:hanging="360"/>
      </w:pPr>
      <w:rPr>
        <w:rFonts w:hint="default"/>
      </w:rPr>
    </w:lvl>
    <w:lvl w:ilvl="1" w:tplc="9D2AF0B6">
      <w:numFmt w:val="bullet"/>
      <w:lvlText w:val="-"/>
      <w:lvlJc w:val="left"/>
      <w:pPr>
        <w:ind w:left="1440" w:hanging="360"/>
      </w:pPr>
      <w:rPr>
        <w:rFonts w:ascii="Century Gothic" w:eastAsia="Times New Roman" w:hAnsi="Century Gothic"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9567D10"/>
    <w:multiLevelType w:val="hybridMultilevel"/>
    <w:tmpl w:val="BAACE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2A872B1A"/>
    <w:multiLevelType w:val="hybridMultilevel"/>
    <w:tmpl w:val="A9640F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B5108BE"/>
    <w:multiLevelType w:val="multilevel"/>
    <w:tmpl w:val="726E5CAA"/>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E802C5C"/>
    <w:multiLevelType w:val="hybridMultilevel"/>
    <w:tmpl w:val="48C4E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2EB5016C"/>
    <w:multiLevelType w:val="hybridMultilevel"/>
    <w:tmpl w:val="7C426F08"/>
    <w:lvl w:ilvl="0" w:tplc="0C0A000F">
      <w:start w:val="1"/>
      <w:numFmt w:val="decimal"/>
      <w:lvlText w:val="%1."/>
      <w:lvlJc w:val="left"/>
      <w:pPr>
        <w:tabs>
          <w:tab w:val="num" w:pos="720"/>
        </w:tabs>
        <w:ind w:left="720" w:hanging="360"/>
      </w:pPr>
      <w:rPr>
        <w:rFonts w:hint="default"/>
      </w:rPr>
    </w:lvl>
    <w:lvl w:ilvl="1" w:tplc="FFFFFFFF">
      <w:start w:val="1"/>
      <w:numFmt w:val="bullet"/>
      <w:lvlText w:val=""/>
      <w:legacy w:legacy="1" w:legacySpace="360" w:legacyIndent="360"/>
      <w:lvlJc w:val="left"/>
      <w:pPr>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nsid w:val="315373BF"/>
    <w:multiLevelType w:val="hybridMultilevel"/>
    <w:tmpl w:val="9664055E"/>
    <w:lvl w:ilvl="0" w:tplc="080A0001">
      <w:start w:val="1"/>
      <w:numFmt w:val="bullet"/>
      <w:lvlText w:val=""/>
      <w:lvlJc w:val="left"/>
      <w:pPr>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1BB12A0"/>
    <w:multiLevelType w:val="hybridMultilevel"/>
    <w:tmpl w:val="8DEC1FC2"/>
    <w:lvl w:ilvl="0" w:tplc="C066AF2E">
      <w:start w:val="1"/>
      <w:numFmt w:val="decimal"/>
      <w:lvlText w:val="%1."/>
      <w:lvlJc w:val="left"/>
      <w:pPr>
        <w:tabs>
          <w:tab w:val="num" w:pos="720"/>
        </w:tabs>
        <w:ind w:left="720" w:hanging="360"/>
      </w:pPr>
      <w:rPr>
        <w:rFonts w:hint="default"/>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4">
    <w:nsid w:val="353C0E73"/>
    <w:multiLevelType w:val="hybridMultilevel"/>
    <w:tmpl w:val="1A22FCA0"/>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372E1848"/>
    <w:multiLevelType w:val="hybridMultilevel"/>
    <w:tmpl w:val="32EACA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38C22C4E"/>
    <w:multiLevelType w:val="hybridMultilevel"/>
    <w:tmpl w:val="280A8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3A6C7C86"/>
    <w:multiLevelType w:val="hybridMultilevel"/>
    <w:tmpl w:val="F5CA0CD6"/>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38">
    <w:nsid w:val="3BC06705"/>
    <w:multiLevelType w:val="hybridMultilevel"/>
    <w:tmpl w:val="038433F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3EE51E56"/>
    <w:multiLevelType w:val="hybridMultilevel"/>
    <w:tmpl w:val="143CC4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42F730C2"/>
    <w:multiLevelType w:val="hybridMultilevel"/>
    <w:tmpl w:val="65F4E056"/>
    <w:lvl w:ilvl="0" w:tplc="0C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232" w:hanging="360"/>
      </w:pPr>
      <w:rPr>
        <w:rFonts w:ascii="Courier New" w:hAnsi="Courier New" w:cs="Courier New" w:hint="default"/>
      </w:rPr>
    </w:lvl>
    <w:lvl w:ilvl="2" w:tplc="080A0005" w:tentative="1">
      <w:start w:val="1"/>
      <w:numFmt w:val="bullet"/>
      <w:lvlText w:val=""/>
      <w:lvlJc w:val="left"/>
      <w:pPr>
        <w:ind w:left="1952" w:hanging="360"/>
      </w:pPr>
      <w:rPr>
        <w:rFonts w:ascii="Wingdings" w:hAnsi="Wingdings" w:hint="default"/>
      </w:rPr>
    </w:lvl>
    <w:lvl w:ilvl="3" w:tplc="080A0001" w:tentative="1">
      <w:start w:val="1"/>
      <w:numFmt w:val="bullet"/>
      <w:lvlText w:val=""/>
      <w:lvlJc w:val="left"/>
      <w:pPr>
        <w:ind w:left="2672" w:hanging="360"/>
      </w:pPr>
      <w:rPr>
        <w:rFonts w:ascii="Symbol" w:hAnsi="Symbol" w:hint="default"/>
      </w:rPr>
    </w:lvl>
    <w:lvl w:ilvl="4" w:tplc="080A0003" w:tentative="1">
      <w:start w:val="1"/>
      <w:numFmt w:val="bullet"/>
      <w:lvlText w:val="o"/>
      <w:lvlJc w:val="left"/>
      <w:pPr>
        <w:ind w:left="3392" w:hanging="360"/>
      </w:pPr>
      <w:rPr>
        <w:rFonts w:ascii="Courier New" w:hAnsi="Courier New" w:cs="Courier New" w:hint="default"/>
      </w:rPr>
    </w:lvl>
    <w:lvl w:ilvl="5" w:tplc="080A0005" w:tentative="1">
      <w:start w:val="1"/>
      <w:numFmt w:val="bullet"/>
      <w:lvlText w:val=""/>
      <w:lvlJc w:val="left"/>
      <w:pPr>
        <w:ind w:left="4112" w:hanging="360"/>
      </w:pPr>
      <w:rPr>
        <w:rFonts w:ascii="Wingdings" w:hAnsi="Wingdings" w:hint="default"/>
      </w:rPr>
    </w:lvl>
    <w:lvl w:ilvl="6" w:tplc="080A0001" w:tentative="1">
      <w:start w:val="1"/>
      <w:numFmt w:val="bullet"/>
      <w:lvlText w:val=""/>
      <w:lvlJc w:val="left"/>
      <w:pPr>
        <w:ind w:left="4832" w:hanging="360"/>
      </w:pPr>
      <w:rPr>
        <w:rFonts w:ascii="Symbol" w:hAnsi="Symbol" w:hint="default"/>
      </w:rPr>
    </w:lvl>
    <w:lvl w:ilvl="7" w:tplc="080A0003" w:tentative="1">
      <w:start w:val="1"/>
      <w:numFmt w:val="bullet"/>
      <w:lvlText w:val="o"/>
      <w:lvlJc w:val="left"/>
      <w:pPr>
        <w:ind w:left="5552" w:hanging="360"/>
      </w:pPr>
      <w:rPr>
        <w:rFonts w:ascii="Courier New" w:hAnsi="Courier New" w:cs="Courier New" w:hint="default"/>
      </w:rPr>
    </w:lvl>
    <w:lvl w:ilvl="8" w:tplc="080A0005" w:tentative="1">
      <w:start w:val="1"/>
      <w:numFmt w:val="bullet"/>
      <w:lvlText w:val=""/>
      <w:lvlJc w:val="left"/>
      <w:pPr>
        <w:ind w:left="6272" w:hanging="360"/>
      </w:pPr>
      <w:rPr>
        <w:rFonts w:ascii="Wingdings" w:hAnsi="Wingdings" w:hint="default"/>
      </w:rPr>
    </w:lvl>
  </w:abstractNum>
  <w:abstractNum w:abstractNumId="41">
    <w:nsid w:val="432352DD"/>
    <w:multiLevelType w:val="hybridMultilevel"/>
    <w:tmpl w:val="6456C6EA"/>
    <w:lvl w:ilvl="0" w:tplc="080A0001">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33F06C9"/>
    <w:multiLevelType w:val="hybridMultilevel"/>
    <w:tmpl w:val="F63E6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452E47D1"/>
    <w:multiLevelType w:val="hybridMultilevel"/>
    <w:tmpl w:val="C2585962"/>
    <w:lvl w:ilvl="0" w:tplc="CA98D580">
      <w:start w:val="1"/>
      <w:numFmt w:val="upperLetter"/>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nsid w:val="45BB6903"/>
    <w:multiLevelType w:val="hybridMultilevel"/>
    <w:tmpl w:val="CB68F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49F20F43"/>
    <w:multiLevelType w:val="hybridMultilevel"/>
    <w:tmpl w:val="595206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46">
    <w:nsid w:val="4B070D9D"/>
    <w:multiLevelType w:val="hybridMultilevel"/>
    <w:tmpl w:val="10E20E6A"/>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47">
    <w:nsid w:val="4B850388"/>
    <w:multiLevelType w:val="hybridMultilevel"/>
    <w:tmpl w:val="5F0CB9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48">
    <w:nsid w:val="4D434747"/>
    <w:multiLevelType w:val="hybridMultilevel"/>
    <w:tmpl w:val="37E00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4E3175E4"/>
    <w:multiLevelType w:val="hybridMultilevel"/>
    <w:tmpl w:val="D76CD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50202D00"/>
    <w:multiLevelType w:val="hybridMultilevel"/>
    <w:tmpl w:val="1A64E2E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1">
    <w:nsid w:val="52485F1B"/>
    <w:multiLevelType w:val="hybridMultilevel"/>
    <w:tmpl w:val="50541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5482487B"/>
    <w:multiLevelType w:val="hybridMultilevel"/>
    <w:tmpl w:val="0AFA7B9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3">
    <w:nsid w:val="58B60D54"/>
    <w:multiLevelType w:val="multilevel"/>
    <w:tmpl w:val="84B21DFE"/>
    <w:numStyleLink w:val="Estilo1"/>
  </w:abstractNum>
  <w:abstractNum w:abstractNumId="54">
    <w:nsid w:val="58E507F3"/>
    <w:multiLevelType w:val="hybridMultilevel"/>
    <w:tmpl w:val="3DD20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58F168E8"/>
    <w:multiLevelType w:val="hybridMultilevel"/>
    <w:tmpl w:val="7A4E9E14"/>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DCD091C0">
      <w:start w:val="28"/>
      <w:numFmt w:val="bullet"/>
      <w:lvlText w:val="-"/>
      <w:lvlJc w:val="left"/>
      <w:pPr>
        <w:ind w:left="2340" w:hanging="360"/>
      </w:pPr>
      <w:rPr>
        <w:rFonts w:ascii="Arial" w:eastAsia="Times New Roman" w:hAnsi="Arial" w:cs="Arial" w:hint="default"/>
      </w:rPr>
    </w:lvl>
    <w:lvl w:ilvl="3" w:tplc="BAC6CD98">
      <w:start w:val="362"/>
      <w:numFmt w:val="decimal"/>
      <w:lvlText w:val="%4"/>
      <w:lvlJc w:val="left"/>
      <w:pPr>
        <w:ind w:left="2880" w:hanging="360"/>
      </w:pPr>
      <w:rPr>
        <w:rFonts w:hint="default"/>
      </w:rPr>
    </w:lvl>
    <w:lvl w:ilvl="4" w:tplc="FC54CA58">
      <w:start w:val="32"/>
      <w:numFmt w:val="decimal"/>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94C12FA"/>
    <w:multiLevelType w:val="hybridMultilevel"/>
    <w:tmpl w:val="675A48BE"/>
    <w:lvl w:ilvl="0" w:tplc="24B248F8">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5B436DBC"/>
    <w:multiLevelType w:val="hybridMultilevel"/>
    <w:tmpl w:val="1FA6A564"/>
    <w:lvl w:ilvl="0" w:tplc="DA544F54">
      <w:start w:val="1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DD61735"/>
    <w:multiLevelType w:val="hybridMultilevel"/>
    <w:tmpl w:val="685295BA"/>
    <w:lvl w:ilvl="0" w:tplc="8B5CC0FC">
      <w:start w:val="1"/>
      <w:numFmt w:val="decimal"/>
      <w:lvlText w:val="%1."/>
      <w:lvlJc w:val="left"/>
      <w:pPr>
        <w:tabs>
          <w:tab w:val="num" w:pos="720"/>
        </w:tabs>
        <w:ind w:left="720" w:hanging="360"/>
      </w:pPr>
      <w:rPr>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5F980F1F"/>
    <w:multiLevelType w:val="hybridMultilevel"/>
    <w:tmpl w:val="AED8394A"/>
    <w:lvl w:ilvl="0" w:tplc="0C0A000F">
      <w:start w:val="1"/>
      <w:numFmt w:val="decimal"/>
      <w:lvlText w:val="%1."/>
      <w:lvlJc w:val="left"/>
      <w:pPr>
        <w:tabs>
          <w:tab w:val="num" w:pos="720"/>
        </w:tabs>
        <w:ind w:left="720" w:hanging="360"/>
      </w:pPr>
    </w:lvl>
    <w:lvl w:ilvl="1" w:tplc="3348D996">
      <w:start w:val="1"/>
      <w:numFmt w:val="decimal"/>
      <w:lvlText w:val="%2)"/>
      <w:lvlJc w:val="left"/>
      <w:pPr>
        <w:ind w:left="1933" w:hanging="85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645979AC"/>
    <w:multiLevelType w:val="hybridMultilevel"/>
    <w:tmpl w:val="DF461D08"/>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Arial"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Arial"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Arial"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1">
    <w:nsid w:val="65F93F1C"/>
    <w:multiLevelType w:val="hybridMultilevel"/>
    <w:tmpl w:val="83723E4A"/>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67933BEB"/>
    <w:multiLevelType w:val="hybridMultilevel"/>
    <w:tmpl w:val="EADED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679877A2"/>
    <w:multiLevelType w:val="singleLevel"/>
    <w:tmpl w:val="A4FCC016"/>
    <w:lvl w:ilvl="0">
      <w:start w:val="1"/>
      <w:numFmt w:val="bullet"/>
      <w:pStyle w:val="Listaconvietas"/>
      <w:lvlText w:val=""/>
      <w:lvlJc w:val="left"/>
      <w:pPr>
        <w:tabs>
          <w:tab w:val="num" w:pos="360"/>
        </w:tabs>
        <w:ind w:left="360" w:hanging="360"/>
      </w:pPr>
      <w:rPr>
        <w:rFonts w:ascii="Symbol" w:hAnsi="Symbol" w:hint="default"/>
      </w:rPr>
    </w:lvl>
  </w:abstractNum>
  <w:abstractNum w:abstractNumId="64">
    <w:nsid w:val="68403216"/>
    <w:multiLevelType w:val="hybridMultilevel"/>
    <w:tmpl w:val="4266AE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69AD50F9"/>
    <w:multiLevelType w:val="hybridMultilevel"/>
    <w:tmpl w:val="B854F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6E11439B"/>
    <w:multiLevelType w:val="hybridMultilevel"/>
    <w:tmpl w:val="72C4447A"/>
    <w:lvl w:ilvl="0" w:tplc="080A0001">
      <w:start w:val="1"/>
      <w:numFmt w:val="lowerLetter"/>
      <w:lvlText w:val="%1)"/>
      <w:lvlJc w:val="left"/>
      <w:pPr>
        <w:tabs>
          <w:tab w:val="num" w:pos="720"/>
        </w:tabs>
        <w:ind w:left="720" w:hanging="36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67">
    <w:nsid w:val="6E760203"/>
    <w:multiLevelType w:val="hybridMultilevel"/>
    <w:tmpl w:val="59707D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0500639"/>
    <w:multiLevelType w:val="hybridMultilevel"/>
    <w:tmpl w:val="D06C5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74B45C86"/>
    <w:multiLevelType w:val="hybridMultilevel"/>
    <w:tmpl w:val="F11A05DE"/>
    <w:lvl w:ilvl="0" w:tplc="CA98D580">
      <w:start w:val="1"/>
      <w:numFmt w:val="upperLetter"/>
      <w:lvlText w:val="%1)"/>
      <w:lvlJc w:val="left"/>
      <w:pPr>
        <w:ind w:left="786" w:hanging="36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0">
    <w:nsid w:val="75E352B6"/>
    <w:multiLevelType w:val="multilevel"/>
    <w:tmpl w:val="2C3E9F8A"/>
    <w:lvl w:ilvl="0">
      <w:start w:val="1"/>
      <w:numFmt w:val="upperLetter"/>
      <w:pStyle w:val="B2"/>
      <w:lvlText w:val="ANEXO 1-%1"/>
      <w:lvlJc w:val="left"/>
      <w:pPr>
        <w:tabs>
          <w:tab w:val="num" w:pos="360"/>
        </w:tabs>
        <w:ind w:left="360" w:hanging="360"/>
      </w:pPr>
      <w:rPr>
        <w:rFonts w:ascii="Arial" w:hAnsi="Arial" w:hint="default"/>
        <w:b/>
        <w:i w:val="0"/>
        <w:caps w:val="0"/>
        <w:strike w:val="0"/>
        <w:dstrike w:val="0"/>
        <w:vanish w:val="0"/>
        <w:color w:val="000000"/>
        <w:sz w:val="20"/>
        <w:szCs w:val="20"/>
        <w:vertAlign w:val="baseline"/>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7BC31B4"/>
    <w:multiLevelType w:val="hybridMultilevel"/>
    <w:tmpl w:val="0DFE0D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2">
    <w:nsid w:val="7BDF7CC8"/>
    <w:multiLevelType w:val="hybridMultilevel"/>
    <w:tmpl w:val="D1ECD0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6"/>
  </w:num>
  <w:num w:numId="2">
    <w:abstractNumId w:val="38"/>
  </w:num>
  <w:num w:numId="3">
    <w:abstractNumId w:val="41"/>
  </w:num>
  <w:num w:numId="4">
    <w:abstractNumId w:val="25"/>
  </w:num>
  <w:num w:numId="5">
    <w:abstractNumId w:val="61"/>
  </w:num>
  <w:num w:numId="6">
    <w:abstractNumId w:val="44"/>
  </w:num>
  <w:num w:numId="7">
    <w:abstractNumId w:val="7"/>
  </w:num>
  <w:num w:numId="8">
    <w:abstractNumId w:val="3"/>
  </w:num>
  <w:num w:numId="9">
    <w:abstractNumId w:val="9"/>
  </w:num>
  <w:num w:numId="10">
    <w:abstractNumId w:val="70"/>
  </w:num>
  <w:num w:numId="11">
    <w:abstractNumId w:val="63"/>
  </w:num>
  <w:num w:numId="12">
    <w:abstractNumId w:val="0"/>
  </w:num>
  <w:num w:numId="13">
    <w:abstractNumId w:val="13"/>
  </w:num>
  <w:num w:numId="14">
    <w:abstractNumId w:val="53"/>
  </w:num>
  <w:num w:numId="15">
    <w:abstractNumId w:val="55"/>
  </w:num>
  <w:num w:numId="16">
    <w:abstractNumId w:val="43"/>
  </w:num>
  <w:num w:numId="17">
    <w:abstractNumId w:val="60"/>
  </w:num>
  <w:num w:numId="18">
    <w:abstractNumId w:val="30"/>
  </w:num>
  <w:num w:numId="19">
    <w:abstractNumId w:val="27"/>
  </w:num>
  <w:num w:numId="20">
    <w:abstractNumId w:val="58"/>
  </w:num>
  <w:num w:numId="21">
    <w:abstractNumId w:val="21"/>
  </w:num>
  <w:num w:numId="22">
    <w:abstractNumId w:val="32"/>
  </w:num>
  <w:num w:numId="23">
    <w:abstractNumId w:val="2"/>
  </w:num>
  <w:num w:numId="24">
    <w:abstractNumId w:val="19"/>
  </w:num>
  <w:num w:numId="25">
    <w:abstractNumId w:val="49"/>
  </w:num>
  <w:num w:numId="26">
    <w:abstractNumId w:val="31"/>
  </w:num>
  <w:num w:numId="27">
    <w:abstractNumId w:val="54"/>
  </w:num>
  <w:num w:numId="28">
    <w:abstractNumId w:val="29"/>
  </w:num>
  <w:num w:numId="29">
    <w:abstractNumId w:val="6"/>
  </w:num>
  <w:num w:numId="30">
    <w:abstractNumId w:val="1"/>
  </w:num>
  <w:num w:numId="31">
    <w:abstractNumId w:val="52"/>
  </w:num>
  <w:num w:numId="32">
    <w:abstractNumId w:val="8"/>
  </w:num>
  <w:num w:numId="33">
    <w:abstractNumId w:val="36"/>
  </w:num>
  <w:num w:numId="34">
    <w:abstractNumId w:val="72"/>
  </w:num>
  <w:num w:numId="35">
    <w:abstractNumId w:val="39"/>
  </w:num>
  <w:num w:numId="36">
    <w:abstractNumId w:val="48"/>
  </w:num>
  <w:num w:numId="37">
    <w:abstractNumId w:val="12"/>
  </w:num>
  <w:num w:numId="38">
    <w:abstractNumId w:val="15"/>
  </w:num>
  <w:num w:numId="39">
    <w:abstractNumId w:val="40"/>
  </w:num>
  <w:num w:numId="40">
    <w:abstractNumId w:val="34"/>
  </w:num>
  <w:num w:numId="41">
    <w:abstractNumId w:val="65"/>
  </w:num>
  <w:num w:numId="42">
    <w:abstractNumId w:val="64"/>
  </w:num>
  <w:num w:numId="43">
    <w:abstractNumId w:val="56"/>
  </w:num>
  <w:num w:numId="44">
    <w:abstractNumId w:val="33"/>
  </w:num>
  <w:num w:numId="45">
    <w:abstractNumId w:val="59"/>
  </w:num>
  <w:num w:numId="46">
    <w:abstractNumId w:val="14"/>
  </w:num>
  <w:num w:numId="47">
    <w:abstractNumId w:val="47"/>
  </w:num>
  <w:num w:numId="48">
    <w:abstractNumId w:val="45"/>
  </w:num>
  <w:num w:numId="49">
    <w:abstractNumId w:val="51"/>
  </w:num>
  <w:num w:numId="50">
    <w:abstractNumId w:val="18"/>
  </w:num>
  <w:num w:numId="51">
    <w:abstractNumId w:val="17"/>
  </w:num>
  <w:num w:numId="52">
    <w:abstractNumId w:val="24"/>
  </w:num>
  <w:num w:numId="53">
    <w:abstractNumId w:val="57"/>
  </w:num>
  <w:num w:numId="54">
    <w:abstractNumId w:val="20"/>
  </w:num>
  <w:num w:numId="55">
    <w:abstractNumId w:val="68"/>
  </w:num>
  <w:num w:numId="56">
    <w:abstractNumId w:val="4"/>
  </w:num>
  <w:num w:numId="57">
    <w:abstractNumId w:val="42"/>
  </w:num>
  <w:num w:numId="58">
    <w:abstractNumId w:val="22"/>
  </w:num>
  <w:num w:numId="59">
    <w:abstractNumId w:val="10"/>
  </w:num>
  <w:num w:numId="60">
    <w:abstractNumId w:val="37"/>
  </w:num>
  <w:num w:numId="61">
    <w:abstractNumId w:val="46"/>
  </w:num>
  <w:num w:numId="62">
    <w:abstractNumId w:val="67"/>
  </w:num>
  <w:num w:numId="63">
    <w:abstractNumId w:val="69"/>
  </w:num>
  <w:num w:numId="64">
    <w:abstractNumId w:val="5"/>
  </w:num>
  <w:num w:numId="65">
    <w:abstractNumId w:val="35"/>
  </w:num>
  <w:num w:numId="66">
    <w:abstractNumId w:val="23"/>
  </w:num>
  <w:num w:numId="67">
    <w:abstractNumId w:val="11"/>
  </w:num>
  <w:num w:numId="68">
    <w:abstractNumId w:val="26"/>
  </w:num>
  <w:num w:numId="69">
    <w:abstractNumId w:val="16"/>
  </w:num>
  <w:num w:numId="70">
    <w:abstractNumId w:val="28"/>
  </w:num>
  <w:num w:numId="71">
    <w:abstractNumId w:val="50"/>
  </w:num>
  <w:num w:numId="72">
    <w:abstractNumId w:val="62"/>
  </w:num>
  <w:num w:numId="73">
    <w:abstractNumId w:val="7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12"/>
    <w:rsid w:val="000076F3"/>
    <w:rsid w:val="00027A6C"/>
    <w:rsid w:val="000308F0"/>
    <w:rsid w:val="000327EF"/>
    <w:rsid w:val="0003751B"/>
    <w:rsid w:val="00047540"/>
    <w:rsid w:val="000654B2"/>
    <w:rsid w:val="00065E7D"/>
    <w:rsid w:val="00073B74"/>
    <w:rsid w:val="00074252"/>
    <w:rsid w:val="0008370B"/>
    <w:rsid w:val="00084B17"/>
    <w:rsid w:val="00096B36"/>
    <w:rsid w:val="000A435D"/>
    <w:rsid w:val="000B59E9"/>
    <w:rsid w:val="000B5BEE"/>
    <w:rsid w:val="000D75B6"/>
    <w:rsid w:val="000F7B86"/>
    <w:rsid w:val="00105B66"/>
    <w:rsid w:val="0011334B"/>
    <w:rsid w:val="00121D3C"/>
    <w:rsid w:val="00127B31"/>
    <w:rsid w:val="001339AD"/>
    <w:rsid w:val="001376A6"/>
    <w:rsid w:val="00146AE4"/>
    <w:rsid w:val="00146B03"/>
    <w:rsid w:val="00146E45"/>
    <w:rsid w:val="00182B8F"/>
    <w:rsid w:val="001938C4"/>
    <w:rsid w:val="001A11FE"/>
    <w:rsid w:val="001A2F08"/>
    <w:rsid w:val="001B140A"/>
    <w:rsid w:val="001C13D4"/>
    <w:rsid w:val="001D6167"/>
    <w:rsid w:val="001E5427"/>
    <w:rsid w:val="001F2870"/>
    <w:rsid w:val="0020296D"/>
    <w:rsid w:val="00206339"/>
    <w:rsid w:val="00223288"/>
    <w:rsid w:val="002415F2"/>
    <w:rsid w:val="00242045"/>
    <w:rsid w:val="00244E89"/>
    <w:rsid w:val="00254A50"/>
    <w:rsid w:val="00260157"/>
    <w:rsid w:val="00293D9F"/>
    <w:rsid w:val="002A723F"/>
    <w:rsid w:val="002B061C"/>
    <w:rsid w:val="002C7D90"/>
    <w:rsid w:val="002D668B"/>
    <w:rsid w:val="002D70B3"/>
    <w:rsid w:val="002F5D80"/>
    <w:rsid w:val="00306121"/>
    <w:rsid w:val="003105D0"/>
    <w:rsid w:val="00322B5A"/>
    <w:rsid w:val="0032433F"/>
    <w:rsid w:val="003545C2"/>
    <w:rsid w:val="003659E5"/>
    <w:rsid w:val="003B0352"/>
    <w:rsid w:val="003B2882"/>
    <w:rsid w:val="003C2701"/>
    <w:rsid w:val="003D77AB"/>
    <w:rsid w:val="003E2EA3"/>
    <w:rsid w:val="003F1191"/>
    <w:rsid w:val="004036C3"/>
    <w:rsid w:val="00407238"/>
    <w:rsid w:val="004176CF"/>
    <w:rsid w:val="00420B9C"/>
    <w:rsid w:val="00424C52"/>
    <w:rsid w:val="00433BDE"/>
    <w:rsid w:val="004431E4"/>
    <w:rsid w:val="00470249"/>
    <w:rsid w:val="0048253C"/>
    <w:rsid w:val="00486299"/>
    <w:rsid w:val="00490321"/>
    <w:rsid w:val="0049264D"/>
    <w:rsid w:val="004C4A32"/>
    <w:rsid w:val="004C63B5"/>
    <w:rsid w:val="004E5732"/>
    <w:rsid w:val="004F1B55"/>
    <w:rsid w:val="004F43C3"/>
    <w:rsid w:val="00513786"/>
    <w:rsid w:val="00546B3B"/>
    <w:rsid w:val="00570503"/>
    <w:rsid w:val="00580EBE"/>
    <w:rsid w:val="00583DAB"/>
    <w:rsid w:val="005A0F9C"/>
    <w:rsid w:val="005B6300"/>
    <w:rsid w:val="005C17EF"/>
    <w:rsid w:val="005C22B0"/>
    <w:rsid w:val="006204D0"/>
    <w:rsid w:val="00644DCC"/>
    <w:rsid w:val="0065111E"/>
    <w:rsid w:val="00661306"/>
    <w:rsid w:val="0066204B"/>
    <w:rsid w:val="0068037E"/>
    <w:rsid w:val="006A1DC9"/>
    <w:rsid w:val="006B1390"/>
    <w:rsid w:val="006B4186"/>
    <w:rsid w:val="006C0C41"/>
    <w:rsid w:val="006D6CED"/>
    <w:rsid w:val="006E3432"/>
    <w:rsid w:val="006E3E4A"/>
    <w:rsid w:val="006F3815"/>
    <w:rsid w:val="00702824"/>
    <w:rsid w:val="00707149"/>
    <w:rsid w:val="007314AF"/>
    <w:rsid w:val="00747C8E"/>
    <w:rsid w:val="0078697F"/>
    <w:rsid w:val="007B0E07"/>
    <w:rsid w:val="007C37DE"/>
    <w:rsid w:val="007D095D"/>
    <w:rsid w:val="007F2141"/>
    <w:rsid w:val="00800FAE"/>
    <w:rsid w:val="008136B3"/>
    <w:rsid w:val="008236CC"/>
    <w:rsid w:val="008408D7"/>
    <w:rsid w:val="0085585D"/>
    <w:rsid w:val="0085769D"/>
    <w:rsid w:val="0086010E"/>
    <w:rsid w:val="00877271"/>
    <w:rsid w:val="00891C5E"/>
    <w:rsid w:val="008A0FA4"/>
    <w:rsid w:val="008A6738"/>
    <w:rsid w:val="008B0DDF"/>
    <w:rsid w:val="008B1762"/>
    <w:rsid w:val="008B2EF7"/>
    <w:rsid w:val="008D1AE8"/>
    <w:rsid w:val="009004E7"/>
    <w:rsid w:val="00944E3D"/>
    <w:rsid w:val="00952B0E"/>
    <w:rsid w:val="009566B2"/>
    <w:rsid w:val="00962FF6"/>
    <w:rsid w:val="00977A35"/>
    <w:rsid w:val="009B4F51"/>
    <w:rsid w:val="009C5CF5"/>
    <w:rsid w:val="009E72D4"/>
    <w:rsid w:val="00A12474"/>
    <w:rsid w:val="00A402F8"/>
    <w:rsid w:val="00A5374A"/>
    <w:rsid w:val="00A53EC4"/>
    <w:rsid w:val="00A67F2B"/>
    <w:rsid w:val="00A857DC"/>
    <w:rsid w:val="00AA26D5"/>
    <w:rsid w:val="00AC419C"/>
    <w:rsid w:val="00AF5BD3"/>
    <w:rsid w:val="00B051FB"/>
    <w:rsid w:val="00B05651"/>
    <w:rsid w:val="00B060A2"/>
    <w:rsid w:val="00B06675"/>
    <w:rsid w:val="00B117A5"/>
    <w:rsid w:val="00B34615"/>
    <w:rsid w:val="00B35AA3"/>
    <w:rsid w:val="00B5267C"/>
    <w:rsid w:val="00B54708"/>
    <w:rsid w:val="00B54956"/>
    <w:rsid w:val="00B5538F"/>
    <w:rsid w:val="00B66269"/>
    <w:rsid w:val="00B74AEA"/>
    <w:rsid w:val="00B76DF6"/>
    <w:rsid w:val="00B82063"/>
    <w:rsid w:val="00B87EBC"/>
    <w:rsid w:val="00BB36E0"/>
    <w:rsid w:val="00BC5093"/>
    <w:rsid w:val="00BD438D"/>
    <w:rsid w:val="00BD5FEC"/>
    <w:rsid w:val="00C02084"/>
    <w:rsid w:val="00C043CF"/>
    <w:rsid w:val="00C317F2"/>
    <w:rsid w:val="00C40C2B"/>
    <w:rsid w:val="00CD17DC"/>
    <w:rsid w:val="00CD58BC"/>
    <w:rsid w:val="00CF4A06"/>
    <w:rsid w:val="00D30903"/>
    <w:rsid w:val="00D40374"/>
    <w:rsid w:val="00D53E56"/>
    <w:rsid w:val="00D659D0"/>
    <w:rsid w:val="00D87F96"/>
    <w:rsid w:val="00D91003"/>
    <w:rsid w:val="00D92D68"/>
    <w:rsid w:val="00DB235C"/>
    <w:rsid w:val="00DB3D16"/>
    <w:rsid w:val="00DB47B3"/>
    <w:rsid w:val="00DD0277"/>
    <w:rsid w:val="00DD0D9F"/>
    <w:rsid w:val="00DE76CA"/>
    <w:rsid w:val="00DF2503"/>
    <w:rsid w:val="00E117F7"/>
    <w:rsid w:val="00E34000"/>
    <w:rsid w:val="00E424B2"/>
    <w:rsid w:val="00E43676"/>
    <w:rsid w:val="00E5187A"/>
    <w:rsid w:val="00E57A43"/>
    <w:rsid w:val="00E638C6"/>
    <w:rsid w:val="00E7613E"/>
    <w:rsid w:val="00E77925"/>
    <w:rsid w:val="00E807BE"/>
    <w:rsid w:val="00E87CDA"/>
    <w:rsid w:val="00EB0A1E"/>
    <w:rsid w:val="00EC0C69"/>
    <w:rsid w:val="00EC6FAF"/>
    <w:rsid w:val="00ED71D0"/>
    <w:rsid w:val="00EF1199"/>
    <w:rsid w:val="00EF1703"/>
    <w:rsid w:val="00EF3382"/>
    <w:rsid w:val="00F0239E"/>
    <w:rsid w:val="00F26A12"/>
    <w:rsid w:val="00F3413C"/>
    <w:rsid w:val="00F35B96"/>
    <w:rsid w:val="00F7147C"/>
    <w:rsid w:val="00F7248D"/>
    <w:rsid w:val="00F870C1"/>
    <w:rsid w:val="00F936BB"/>
    <w:rsid w:val="00F964B4"/>
    <w:rsid w:val="00FB7B3A"/>
    <w:rsid w:val="00FC5240"/>
    <w:rsid w:val="00FC5E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Simple 1" w:uiPriority="0"/>
    <w:lsdException w:name="Table Simple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19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F1199"/>
    <w:pPr>
      <w:keepNext/>
      <w:widowControl w:val="0"/>
      <w:jc w:val="center"/>
      <w:outlineLvl w:val="0"/>
    </w:pPr>
    <w:rPr>
      <w:b/>
      <w:snapToGrid w:val="0"/>
      <w:sz w:val="28"/>
      <w:szCs w:val="20"/>
      <w:lang w:val="es-ES_tradnl"/>
    </w:rPr>
  </w:style>
  <w:style w:type="paragraph" w:styleId="Ttulo2">
    <w:name w:val="heading 2"/>
    <w:basedOn w:val="Normal"/>
    <w:next w:val="Normal"/>
    <w:link w:val="Ttulo2Car"/>
    <w:qFormat/>
    <w:rsid w:val="00EF1199"/>
    <w:pPr>
      <w:keepNext/>
      <w:widowControl w:val="0"/>
      <w:jc w:val="center"/>
      <w:outlineLvl w:val="1"/>
    </w:pPr>
    <w:rPr>
      <w:b/>
      <w:snapToGrid w:val="0"/>
      <w:sz w:val="22"/>
      <w:szCs w:val="20"/>
      <w:lang w:val="es-ES_tradnl"/>
    </w:rPr>
  </w:style>
  <w:style w:type="paragraph" w:styleId="Ttulo3">
    <w:name w:val="heading 3"/>
    <w:basedOn w:val="Normal"/>
    <w:next w:val="Normal"/>
    <w:link w:val="Ttulo3Car"/>
    <w:qFormat/>
    <w:rsid w:val="00EF1199"/>
    <w:pPr>
      <w:keepNext/>
      <w:tabs>
        <w:tab w:val="left" w:pos="540"/>
      </w:tabs>
      <w:jc w:val="both"/>
      <w:outlineLvl w:val="2"/>
    </w:pPr>
    <w:rPr>
      <w:rFonts w:ascii="Arial" w:hAnsi="Arial"/>
      <w:b/>
      <w:sz w:val="20"/>
    </w:rPr>
  </w:style>
  <w:style w:type="paragraph" w:styleId="Ttulo4">
    <w:name w:val="heading 4"/>
    <w:basedOn w:val="Normal"/>
    <w:next w:val="Normal"/>
    <w:link w:val="Ttulo4Car"/>
    <w:qFormat/>
    <w:rsid w:val="00EF1199"/>
    <w:pPr>
      <w:keepNext/>
      <w:spacing w:before="240" w:after="60"/>
      <w:outlineLvl w:val="3"/>
    </w:pPr>
    <w:rPr>
      <w:b/>
      <w:bCs/>
      <w:sz w:val="28"/>
      <w:szCs w:val="28"/>
    </w:rPr>
  </w:style>
  <w:style w:type="paragraph" w:styleId="Ttulo5">
    <w:name w:val="heading 5"/>
    <w:basedOn w:val="Normal"/>
    <w:next w:val="Normal"/>
    <w:link w:val="Ttulo5Car"/>
    <w:qFormat/>
    <w:rsid w:val="00EF1199"/>
    <w:pPr>
      <w:spacing w:before="240" w:after="60"/>
      <w:outlineLvl w:val="4"/>
    </w:pPr>
    <w:rPr>
      <w:b/>
      <w:bCs/>
      <w:i/>
      <w:iCs/>
      <w:sz w:val="26"/>
      <w:szCs w:val="26"/>
    </w:rPr>
  </w:style>
  <w:style w:type="paragraph" w:styleId="Ttulo6">
    <w:name w:val="heading 6"/>
    <w:basedOn w:val="Normal"/>
    <w:next w:val="Normal"/>
    <w:link w:val="Ttulo6Car"/>
    <w:qFormat/>
    <w:rsid w:val="00EF1199"/>
    <w:pPr>
      <w:spacing w:before="240" w:after="60"/>
      <w:outlineLvl w:val="5"/>
    </w:pPr>
    <w:rPr>
      <w:b/>
      <w:bCs/>
      <w:sz w:val="22"/>
      <w:szCs w:val="22"/>
    </w:rPr>
  </w:style>
  <w:style w:type="paragraph" w:styleId="Ttulo7">
    <w:name w:val="heading 7"/>
    <w:basedOn w:val="Normal"/>
    <w:next w:val="Normal"/>
    <w:link w:val="Ttulo7Car"/>
    <w:qFormat/>
    <w:rsid w:val="00EF1199"/>
    <w:pPr>
      <w:keepNext/>
      <w:widowControl w:val="0"/>
      <w:outlineLvl w:val="6"/>
    </w:pPr>
    <w:rPr>
      <w:rFonts w:ascii="Arial" w:hAnsi="Arial"/>
      <w:b/>
      <w:sz w:val="18"/>
      <w:szCs w:val="20"/>
      <w:lang w:val="es-ES_tradnl"/>
    </w:rPr>
  </w:style>
  <w:style w:type="paragraph" w:styleId="Ttulo8">
    <w:name w:val="heading 8"/>
    <w:basedOn w:val="Normal"/>
    <w:next w:val="Normal"/>
    <w:link w:val="Ttulo8Car"/>
    <w:qFormat/>
    <w:rsid w:val="00EF1199"/>
    <w:pPr>
      <w:keepNext/>
      <w:widowControl w:val="0"/>
      <w:jc w:val="both"/>
      <w:outlineLvl w:val="7"/>
    </w:pPr>
    <w:rPr>
      <w:rFonts w:ascii="Arial" w:hAnsi="Arial"/>
      <w:b/>
      <w:snapToGrid w:val="0"/>
      <w:sz w:val="22"/>
      <w:szCs w:val="20"/>
      <w:lang w:val="es-ES_tradnl"/>
    </w:rPr>
  </w:style>
  <w:style w:type="paragraph" w:styleId="Ttulo9">
    <w:name w:val="heading 9"/>
    <w:basedOn w:val="Normal"/>
    <w:next w:val="Normal"/>
    <w:link w:val="Ttulo9Car"/>
    <w:qFormat/>
    <w:rsid w:val="00EF1199"/>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26A12"/>
    <w:pPr>
      <w:tabs>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jc w:val="both"/>
    </w:pPr>
    <w:rPr>
      <w:rFonts w:ascii="Arial" w:hAnsi="Arial"/>
      <w:sz w:val="20"/>
      <w:szCs w:val="20"/>
      <w:lang w:val="es-ES_tradnl"/>
    </w:rPr>
  </w:style>
  <w:style w:type="character" w:customStyle="1" w:styleId="TextoindependienteCar">
    <w:name w:val="Texto independiente Car"/>
    <w:basedOn w:val="Fuentedeprrafopredeter"/>
    <w:link w:val="Textoindependiente"/>
    <w:rsid w:val="00F26A12"/>
    <w:rPr>
      <w:rFonts w:ascii="Arial" w:eastAsia="Times New Roman" w:hAnsi="Arial" w:cs="Times New Roman"/>
      <w:sz w:val="20"/>
      <w:szCs w:val="20"/>
      <w:lang w:val="es-ES_tradnl" w:eastAsia="es-ES"/>
    </w:rPr>
  </w:style>
  <w:style w:type="paragraph" w:styleId="Prrafodelista">
    <w:name w:val="List Paragraph"/>
    <w:aliases w:val="lp1,List Paragraph1,List Paragraph11,Bullet List,FooterText,numbered,Paragraphe de liste1,Bulletr List Paragraph,列出段落,列出段落1,Listas,Colorful List - Accent 11"/>
    <w:basedOn w:val="Normal"/>
    <w:link w:val="PrrafodelistaCar"/>
    <w:uiPriority w:val="34"/>
    <w:qFormat/>
    <w:rsid w:val="00F26A12"/>
    <w:pPr>
      <w:ind w:left="708"/>
    </w:pPr>
  </w:style>
  <w:style w:type="paragraph" w:styleId="Textocomentario">
    <w:name w:val="annotation text"/>
    <w:basedOn w:val="Normal"/>
    <w:link w:val="TextocomentarioCar"/>
    <w:rsid w:val="00F26A12"/>
    <w:rPr>
      <w:sz w:val="20"/>
      <w:szCs w:val="20"/>
    </w:rPr>
  </w:style>
  <w:style w:type="character" w:customStyle="1" w:styleId="TextocomentarioCar">
    <w:name w:val="Texto comentario Car"/>
    <w:basedOn w:val="Fuentedeprrafopredeter"/>
    <w:link w:val="Textocomentario"/>
    <w:rsid w:val="00F26A12"/>
    <w:rPr>
      <w:rFonts w:ascii="Times New Roman" w:eastAsia="Times New Roman" w:hAnsi="Times New Roman" w:cs="Times New Roman"/>
      <w:sz w:val="20"/>
      <w:szCs w:val="20"/>
      <w:lang w:val="es-ES" w:eastAsia="es-ES"/>
    </w:rPr>
  </w:style>
  <w:style w:type="paragraph" w:customStyle="1" w:styleId="Default">
    <w:name w:val="Default"/>
    <w:rsid w:val="00F26A12"/>
    <w:pPr>
      <w:widowControl w:val="0"/>
      <w:autoSpaceDE w:val="0"/>
      <w:autoSpaceDN w:val="0"/>
      <w:adjustRightInd w:val="0"/>
      <w:spacing w:after="0" w:line="240" w:lineRule="auto"/>
    </w:pPr>
    <w:rPr>
      <w:rFonts w:ascii="Arial" w:eastAsiaTheme="minorEastAsia" w:hAnsi="Arial" w:cs="Arial"/>
      <w:color w:val="000000"/>
      <w:sz w:val="24"/>
      <w:szCs w:val="24"/>
      <w:lang w:eastAsia="es-MX"/>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Listas Car,Colorful List - Accent 11 Car"/>
    <w:link w:val="Prrafodelista"/>
    <w:uiPriority w:val="34"/>
    <w:locked/>
    <w:rsid w:val="00F26A12"/>
    <w:rPr>
      <w:rFonts w:ascii="Times New Roman" w:eastAsia="Times New Roman" w:hAnsi="Times New Roman" w:cs="Times New Roman"/>
      <w:sz w:val="24"/>
      <w:szCs w:val="24"/>
      <w:lang w:val="es-ES" w:eastAsia="es-ES"/>
    </w:rPr>
  </w:style>
  <w:style w:type="paragraph" w:styleId="Encabezado">
    <w:name w:val="header"/>
    <w:aliases w:val=" Car Car,Car Car,Encabezado1,base,APNSHEADER2,L1 Header,encabezado,Header1,*Header"/>
    <w:basedOn w:val="Normal"/>
    <w:link w:val="EncabezadoCar"/>
    <w:unhideWhenUsed/>
    <w:rsid w:val="00F26A12"/>
    <w:pPr>
      <w:tabs>
        <w:tab w:val="center" w:pos="4419"/>
        <w:tab w:val="right" w:pos="8838"/>
      </w:tabs>
    </w:pPr>
  </w:style>
  <w:style w:type="character" w:customStyle="1" w:styleId="EncabezadoCar">
    <w:name w:val="Encabezado Car"/>
    <w:aliases w:val=" Car Car Car,Car Car Car,Encabezado1 Car,base Car,APNSHEADER2 Car,L1 Header Car,encabezado Car,Header1 Car,*Header Car"/>
    <w:basedOn w:val="Fuentedeprrafopredeter"/>
    <w:link w:val="Encabezado"/>
    <w:rsid w:val="00F26A12"/>
    <w:rPr>
      <w:rFonts w:ascii="Times New Roman" w:eastAsia="Times New Roman" w:hAnsi="Times New Roman" w:cs="Times New Roman"/>
      <w:sz w:val="24"/>
      <w:szCs w:val="24"/>
      <w:lang w:val="es-ES" w:eastAsia="es-ES"/>
    </w:rPr>
  </w:style>
  <w:style w:type="paragraph" w:styleId="Piedepgina">
    <w:name w:val="footer"/>
    <w:aliases w:val="Pie de página1,footer odd,footer odd1,footer odd2,footer odd3,footer odd4,footer odd5,footer"/>
    <w:basedOn w:val="Normal"/>
    <w:link w:val="PiedepginaCar"/>
    <w:unhideWhenUsed/>
    <w:rsid w:val="00F26A12"/>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footer Car"/>
    <w:basedOn w:val="Fuentedeprrafopredeter"/>
    <w:link w:val="Piedepgina"/>
    <w:rsid w:val="00F26A12"/>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EF1199"/>
    <w:rPr>
      <w:rFonts w:ascii="Times New Roman" w:eastAsia="Times New Roman" w:hAnsi="Times New Roman" w:cs="Times New Roman"/>
      <w:b/>
      <w:snapToGrid w:val="0"/>
      <w:sz w:val="28"/>
      <w:szCs w:val="20"/>
      <w:lang w:val="es-ES_tradnl" w:eastAsia="es-ES"/>
    </w:rPr>
  </w:style>
  <w:style w:type="character" w:customStyle="1" w:styleId="Ttulo2Car">
    <w:name w:val="Título 2 Car"/>
    <w:basedOn w:val="Fuentedeprrafopredeter"/>
    <w:link w:val="Ttulo2"/>
    <w:rsid w:val="00EF1199"/>
    <w:rPr>
      <w:rFonts w:ascii="Times New Roman" w:eastAsia="Times New Roman" w:hAnsi="Times New Roman" w:cs="Times New Roman"/>
      <w:b/>
      <w:snapToGrid w:val="0"/>
      <w:szCs w:val="20"/>
      <w:lang w:val="es-ES_tradnl" w:eastAsia="es-ES"/>
    </w:rPr>
  </w:style>
  <w:style w:type="character" w:customStyle="1" w:styleId="Ttulo3Car">
    <w:name w:val="Título 3 Car"/>
    <w:basedOn w:val="Fuentedeprrafopredeter"/>
    <w:link w:val="Ttulo3"/>
    <w:rsid w:val="00EF1199"/>
    <w:rPr>
      <w:rFonts w:ascii="Arial" w:eastAsia="Times New Roman" w:hAnsi="Arial" w:cs="Times New Roman"/>
      <w:b/>
      <w:sz w:val="20"/>
      <w:szCs w:val="24"/>
      <w:lang w:val="es-ES" w:eastAsia="es-ES"/>
    </w:rPr>
  </w:style>
  <w:style w:type="character" w:customStyle="1" w:styleId="Ttulo4Car">
    <w:name w:val="Título 4 Car"/>
    <w:basedOn w:val="Fuentedeprrafopredeter"/>
    <w:link w:val="Ttulo4"/>
    <w:rsid w:val="00EF1199"/>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F1199"/>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EF1199"/>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EF1199"/>
    <w:rPr>
      <w:rFonts w:ascii="Arial" w:eastAsia="Times New Roman" w:hAnsi="Arial" w:cs="Times New Roman"/>
      <w:b/>
      <w:sz w:val="18"/>
      <w:szCs w:val="20"/>
      <w:lang w:val="es-ES_tradnl" w:eastAsia="es-ES"/>
    </w:rPr>
  </w:style>
  <w:style w:type="character" w:customStyle="1" w:styleId="Ttulo8Car">
    <w:name w:val="Título 8 Car"/>
    <w:basedOn w:val="Fuentedeprrafopredeter"/>
    <w:link w:val="Ttulo8"/>
    <w:rsid w:val="00EF1199"/>
    <w:rPr>
      <w:rFonts w:ascii="Arial" w:eastAsia="Times New Roman" w:hAnsi="Arial" w:cs="Times New Roman"/>
      <w:b/>
      <w:snapToGrid w:val="0"/>
      <w:szCs w:val="20"/>
      <w:lang w:val="es-ES_tradnl" w:eastAsia="es-ES"/>
    </w:rPr>
  </w:style>
  <w:style w:type="character" w:customStyle="1" w:styleId="Ttulo9Car">
    <w:name w:val="Título 9 Car"/>
    <w:basedOn w:val="Fuentedeprrafopredeter"/>
    <w:link w:val="Ttulo9"/>
    <w:rsid w:val="00EF1199"/>
    <w:rPr>
      <w:rFonts w:ascii="Arial" w:eastAsia="Times New Roman" w:hAnsi="Arial" w:cs="Times New Roman"/>
      <w:lang w:val="es-ES" w:eastAsia="es-ES"/>
    </w:rPr>
  </w:style>
  <w:style w:type="paragraph" w:styleId="Sangradetextonormal">
    <w:name w:val="Body Text Indent"/>
    <w:aliases w:val="Sangría de t. independiente"/>
    <w:basedOn w:val="Normal"/>
    <w:link w:val="SangradetextonormalCar"/>
    <w:uiPriority w:val="99"/>
    <w:rsid w:val="00EF1199"/>
    <w:pPr>
      <w:ind w:left="360"/>
      <w:jc w:val="both"/>
    </w:pPr>
    <w:rPr>
      <w:rFonts w:ascii="Arial" w:hAnsi="Arial"/>
      <w:color w:val="333399"/>
      <w:sz w:val="22"/>
    </w:rPr>
  </w:style>
  <w:style w:type="character" w:customStyle="1" w:styleId="SangradetextonormalCar">
    <w:name w:val="Sangría de texto normal Car"/>
    <w:aliases w:val="Sangría de t. independiente Car"/>
    <w:basedOn w:val="Fuentedeprrafopredeter"/>
    <w:link w:val="Sangradetextonormal"/>
    <w:uiPriority w:val="99"/>
    <w:rsid w:val="00EF1199"/>
    <w:rPr>
      <w:rFonts w:ascii="Arial" w:eastAsia="Times New Roman" w:hAnsi="Arial" w:cs="Times New Roman"/>
      <w:color w:val="333399"/>
      <w:szCs w:val="24"/>
      <w:lang w:val="es-ES" w:eastAsia="es-ES"/>
    </w:rPr>
  </w:style>
  <w:style w:type="character" w:styleId="Hipervnculo">
    <w:name w:val="Hyperlink"/>
    <w:uiPriority w:val="99"/>
    <w:rsid w:val="00EF1199"/>
    <w:rPr>
      <w:color w:val="0000FF"/>
      <w:u w:val="single"/>
    </w:rPr>
  </w:style>
  <w:style w:type="paragraph" w:customStyle="1" w:styleId="OmniPage771">
    <w:name w:val="OmniPage #771"/>
    <w:rsid w:val="00EF1199"/>
    <w:pPr>
      <w:widowControl w:val="0"/>
      <w:tabs>
        <w:tab w:val="left" w:pos="50"/>
        <w:tab w:val="right" w:pos="8865"/>
      </w:tabs>
      <w:spacing w:after="0" w:line="-503" w:lineRule="auto"/>
      <w:jc w:val="both"/>
    </w:pPr>
    <w:rPr>
      <w:rFonts w:ascii="Arial" w:eastAsia="Times New Roman" w:hAnsi="Arial" w:cs="Times New Roman"/>
      <w:snapToGrid w:val="0"/>
      <w:szCs w:val="20"/>
      <w:lang w:val="en-US" w:eastAsia="es-ES"/>
    </w:rPr>
  </w:style>
  <w:style w:type="paragraph" w:customStyle="1" w:styleId="OmniPage14">
    <w:name w:val="OmniPage #14"/>
    <w:rsid w:val="00EF1199"/>
    <w:pPr>
      <w:widowControl w:val="0"/>
      <w:tabs>
        <w:tab w:val="left" w:pos="759"/>
        <w:tab w:val="right" w:pos="8851"/>
      </w:tabs>
      <w:spacing w:after="0" w:line="240" w:lineRule="auto"/>
      <w:jc w:val="both"/>
    </w:pPr>
    <w:rPr>
      <w:rFonts w:ascii="CG Times (W1)" w:eastAsia="Times New Roman" w:hAnsi="CG Times (W1)" w:cs="Times New Roman"/>
      <w:snapToGrid w:val="0"/>
      <w:sz w:val="20"/>
      <w:szCs w:val="20"/>
      <w:lang w:val="en-US" w:eastAsia="es-ES"/>
    </w:rPr>
  </w:style>
  <w:style w:type="paragraph" w:customStyle="1" w:styleId="OmniPage782">
    <w:name w:val="OmniPage #782"/>
    <w:rsid w:val="00EF1199"/>
    <w:pPr>
      <w:widowControl w:val="0"/>
      <w:tabs>
        <w:tab w:val="left" w:pos="50"/>
        <w:tab w:val="right" w:pos="3677"/>
      </w:tabs>
      <w:spacing w:after="0" w:line="-503" w:lineRule="auto"/>
    </w:pPr>
    <w:rPr>
      <w:rFonts w:ascii="Arial" w:eastAsia="Times New Roman" w:hAnsi="Arial" w:cs="Times New Roman"/>
      <w:szCs w:val="20"/>
      <w:lang w:val="en-US" w:eastAsia="es-ES"/>
    </w:rPr>
  </w:style>
  <w:style w:type="paragraph" w:customStyle="1" w:styleId="OmniPage1036">
    <w:name w:val="OmniPage #1036"/>
    <w:rsid w:val="00EF1199"/>
    <w:pPr>
      <w:widowControl w:val="0"/>
      <w:tabs>
        <w:tab w:val="left" w:pos="50"/>
      </w:tabs>
      <w:spacing w:after="0" w:line="-182" w:lineRule="auto"/>
    </w:pPr>
    <w:rPr>
      <w:rFonts w:ascii="Arial" w:eastAsia="Times New Roman" w:hAnsi="Arial" w:cs="Times New Roman"/>
      <w:sz w:val="15"/>
      <w:szCs w:val="20"/>
      <w:lang w:val="en-US" w:eastAsia="es-ES"/>
    </w:rPr>
  </w:style>
  <w:style w:type="paragraph" w:customStyle="1" w:styleId="OmniPage1037">
    <w:name w:val="OmniPage #1037"/>
    <w:rsid w:val="00EF1199"/>
    <w:pPr>
      <w:widowControl w:val="0"/>
      <w:tabs>
        <w:tab w:val="left" w:pos="50"/>
        <w:tab w:val="right" w:pos="8810"/>
      </w:tabs>
      <w:spacing w:after="0" w:line="-182" w:lineRule="auto"/>
    </w:pPr>
    <w:rPr>
      <w:rFonts w:ascii="Arial" w:eastAsia="Times New Roman" w:hAnsi="Arial" w:cs="Times New Roman"/>
      <w:sz w:val="15"/>
      <w:szCs w:val="20"/>
      <w:lang w:val="en-US" w:eastAsia="es-ES"/>
    </w:rPr>
  </w:style>
  <w:style w:type="paragraph" w:customStyle="1" w:styleId="OmniPage1291">
    <w:name w:val="OmniPage #1291"/>
    <w:rsid w:val="00EF1199"/>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customStyle="1" w:styleId="OmniPage1296">
    <w:name w:val="OmniPage #1296"/>
    <w:rsid w:val="00EF1199"/>
    <w:pPr>
      <w:widowControl w:val="0"/>
      <w:tabs>
        <w:tab w:val="left" w:pos="50"/>
        <w:tab w:val="right" w:pos="6125"/>
      </w:tabs>
      <w:spacing w:after="0" w:line="-182" w:lineRule="auto"/>
    </w:pPr>
    <w:rPr>
      <w:rFonts w:ascii="Arial" w:eastAsia="Times New Roman" w:hAnsi="Arial" w:cs="Times New Roman"/>
      <w:sz w:val="9"/>
      <w:szCs w:val="20"/>
      <w:lang w:val="en-US" w:eastAsia="es-ES"/>
    </w:rPr>
  </w:style>
  <w:style w:type="paragraph" w:styleId="Sangra2detindependiente">
    <w:name w:val="Body Text Indent 2"/>
    <w:basedOn w:val="Normal"/>
    <w:link w:val="Sangra2detindependienteCar"/>
    <w:rsid w:val="00EF1199"/>
    <w:pPr>
      <w:widowControl w:val="0"/>
      <w:ind w:left="284" w:hanging="284"/>
      <w:jc w:val="both"/>
    </w:pPr>
    <w:rPr>
      <w:rFonts w:ascii="Arial" w:hAnsi="Arial"/>
      <w:snapToGrid w:val="0"/>
      <w:sz w:val="22"/>
      <w:szCs w:val="20"/>
      <w:lang w:val="es-ES_tradnl"/>
    </w:rPr>
  </w:style>
  <w:style w:type="character" w:customStyle="1" w:styleId="Sangra2detindependienteCar">
    <w:name w:val="Sangría 2 de t. independiente Car"/>
    <w:basedOn w:val="Fuentedeprrafopredeter"/>
    <w:link w:val="Sangra2detindependiente"/>
    <w:rsid w:val="00EF1199"/>
    <w:rPr>
      <w:rFonts w:ascii="Arial" w:eastAsia="Times New Roman" w:hAnsi="Arial" w:cs="Times New Roman"/>
      <w:snapToGrid w:val="0"/>
      <w:szCs w:val="20"/>
      <w:lang w:val="es-ES_tradnl" w:eastAsia="es-ES"/>
    </w:rPr>
  </w:style>
  <w:style w:type="paragraph" w:customStyle="1" w:styleId="OmniPage2819">
    <w:name w:val="OmniPage #2819"/>
    <w:rsid w:val="00EF1199"/>
    <w:pPr>
      <w:widowControl w:val="0"/>
      <w:tabs>
        <w:tab w:val="left" w:pos="50"/>
      </w:tabs>
      <w:spacing w:after="0" w:line="-162" w:lineRule="auto"/>
      <w:jc w:val="both"/>
    </w:pPr>
    <w:rPr>
      <w:rFonts w:ascii="Arial" w:eastAsia="Times New Roman" w:hAnsi="Arial" w:cs="Times New Roman"/>
      <w:sz w:val="13"/>
      <w:szCs w:val="20"/>
      <w:lang w:val="en-US" w:eastAsia="es-ES"/>
    </w:rPr>
  </w:style>
  <w:style w:type="paragraph" w:customStyle="1" w:styleId="OmniPage2820">
    <w:name w:val="OmniPage #2820"/>
    <w:rsid w:val="00EF1199"/>
    <w:pPr>
      <w:widowControl w:val="0"/>
      <w:tabs>
        <w:tab w:val="left" w:pos="50"/>
        <w:tab w:val="right" w:pos="8858"/>
      </w:tabs>
      <w:spacing w:after="0" w:line="-162" w:lineRule="auto"/>
      <w:jc w:val="both"/>
    </w:pPr>
    <w:rPr>
      <w:rFonts w:ascii="Arial" w:eastAsia="Times New Roman" w:hAnsi="Arial" w:cs="Times New Roman"/>
      <w:snapToGrid w:val="0"/>
      <w:sz w:val="13"/>
      <w:szCs w:val="20"/>
      <w:lang w:val="en-US" w:eastAsia="es-ES"/>
    </w:rPr>
  </w:style>
  <w:style w:type="paragraph" w:customStyle="1" w:styleId="OmniPage2821">
    <w:name w:val="OmniPage #2821"/>
    <w:rsid w:val="00EF1199"/>
    <w:pPr>
      <w:widowControl w:val="0"/>
      <w:tabs>
        <w:tab w:val="left" w:pos="50"/>
        <w:tab w:val="right" w:pos="8872"/>
      </w:tabs>
      <w:spacing w:after="0" w:line="-162" w:lineRule="auto"/>
      <w:jc w:val="both"/>
    </w:pPr>
    <w:rPr>
      <w:rFonts w:ascii="Arial" w:eastAsia="Times New Roman" w:hAnsi="Arial" w:cs="Times New Roman"/>
      <w:snapToGrid w:val="0"/>
      <w:sz w:val="13"/>
      <w:szCs w:val="20"/>
      <w:lang w:val="en-US" w:eastAsia="es-ES"/>
    </w:rPr>
  </w:style>
  <w:style w:type="paragraph" w:customStyle="1" w:styleId="Textodebloque1">
    <w:name w:val="Texto de bloque1"/>
    <w:basedOn w:val="Normal"/>
    <w:rsid w:val="00EF1199"/>
    <w:pPr>
      <w:widowControl w:val="0"/>
      <w:ind w:left="709" w:right="50"/>
      <w:jc w:val="both"/>
    </w:pPr>
    <w:rPr>
      <w:rFonts w:ascii="Arial" w:hAnsi="Arial"/>
      <w:sz w:val="22"/>
      <w:szCs w:val="20"/>
      <w:lang w:val="es-ES_tradnl"/>
    </w:rPr>
  </w:style>
  <w:style w:type="paragraph" w:customStyle="1" w:styleId="OmniPage1293">
    <w:name w:val="OmniPage #1293"/>
    <w:rsid w:val="00EF1199"/>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styleId="Sangra3detindependiente">
    <w:name w:val="Body Text Indent 3"/>
    <w:basedOn w:val="Normal"/>
    <w:link w:val="Sangra3detindependienteCar"/>
    <w:uiPriority w:val="99"/>
    <w:rsid w:val="00EF1199"/>
    <w:pPr>
      <w:spacing w:line="240" w:lineRule="exact"/>
      <w:ind w:left="708"/>
      <w:jc w:val="both"/>
    </w:pPr>
    <w:rPr>
      <w:rFonts w:ascii="Arial" w:hAnsi="Arial"/>
      <w:sz w:val="20"/>
    </w:rPr>
  </w:style>
  <w:style w:type="character" w:customStyle="1" w:styleId="Sangra3detindependienteCar">
    <w:name w:val="Sangría 3 de t. independiente Car"/>
    <w:basedOn w:val="Fuentedeprrafopredeter"/>
    <w:link w:val="Sangra3detindependiente"/>
    <w:uiPriority w:val="99"/>
    <w:rsid w:val="00EF1199"/>
    <w:rPr>
      <w:rFonts w:ascii="Arial" w:eastAsia="Times New Roman" w:hAnsi="Arial" w:cs="Times New Roman"/>
      <w:sz w:val="20"/>
      <w:szCs w:val="24"/>
      <w:lang w:val="es-ES" w:eastAsia="es-ES"/>
    </w:rPr>
  </w:style>
  <w:style w:type="paragraph" w:styleId="Textodeglobo">
    <w:name w:val="Balloon Text"/>
    <w:basedOn w:val="Normal"/>
    <w:link w:val="TextodegloboCar"/>
    <w:uiPriority w:val="99"/>
    <w:semiHidden/>
    <w:rsid w:val="00EF1199"/>
    <w:rPr>
      <w:rFonts w:ascii="Tahoma" w:hAnsi="Tahoma"/>
      <w:sz w:val="16"/>
      <w:szCs w:val="16"/>
    </w:rPr>
  </w:style>
  <w:style w:type="character" w:customStyle="1" w:styleId="TextodegloboCar">
    <w:name w:val="Texto de globo Car"/>
    <w:basedOn w:val="Fuentedeprrafopredeter"/>
    <w:link w:val="Textodeglobo"/>
    <w:uiPriority w:val="99"/>
    <w:semiHidden/>
    <w:rsid w:val="00EF1199"/>
    <w:rPr>
      <w:rFonts w:ascii="Tahoma" w:eastAsia="Times New Roman" w:hAnsi="Tahoma" w:cs="Times New Roman"/>
      <w:sz w:val="16"/>
      <w:szCs w:val="16"/>
      <w:lang w:val="es-ES" w:eastAsia="es-ES"/>
    </w:rPr>
  </w:style>
  <w:style w:type="character" w:styleId="Nmerodepgina">
    <w:name w:val="page number"/>
    <w:basedOn w:val="Fuentedeprrafopredeter"/>
    <w:rsid w:val="00EF1199"/>
  </w:style>
  <w:style w:type="paragraph" w:styleId="Sangranormal">
    <w:name w:val="Normal Indent"/>
    <w:basedOn w:val="Normal"/>
    <w:rsid w:val="00EF1199"/>
    <w:pPr>
      <w:ind w:left="708"/>
    </w:pPr>
    <w:rPr>
      <w:sz w:val="20"/>
      <w:szCs w:val="20"/>
      <w:lang w:val="es-ES_tradnl"/>
    </w:rPr>
  </w:style>
  <w:style w:type="paragraph" w:customStyle="1" w:styleId="Textoindependiente21">
    <w:name w:val="Texto independiente 21"/>
    <w:basedOn w:val="Normal"/>
    <w:rsid w:val="00EF1199"/>
    <w:pPr>
      <w:tabs>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ind w:left="459" w:hanging="426"/>
      <w:jc w:val="both"/>
    </w:pPr>
    <w:rPr>
      <w:rFonts w:ascii="Arial" w:hAnsi="Arial"/>
      <w:b/>
      <w:sz w:val="20"/>
      <w:szCs w:val="20"/>
      <w:lang w:val="es-ES_tradnl"/>
    </w:rPr>
  </w:style>
  <w:style w:type="paragraph" w:customStyle="1" w:styleId="texto">
    <w:name w:val="texto"/>
    <w:basedOn w:val="Normal"/>
    <w:rsid w:val="00EF1199"/>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EF1199"/>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customStyle="1" w:styleId="Infodocumentosadjuntos">
    <w:name w:val="Info documentos adjuntos"/>
    <w:basedOn w:val="Normal"/>
    <w:rsid w:val="00EF1199"/>
    <w:pPr>
      <w:widowControl w:val="0"/>
    </w:pPr>
    <w:rPr>
      <w:snapToGrid w:val="0"/>
      <w:sz w:val="20"/>
      <w:szCs w:val="20"/>
      <w:lang w:val="es-ES_tradnl"/>
    </w:rPr>
  </w:style>
  <w:style w:type="paragraph" w:customStyle="1" w:styleId="ANOTACION">
    <w:name w:val="ANOTACION"/>
    <w:basedOn w:val="Normal"/>
    <w:link w:val="ANOTACIONCar"/>
    <w:rsid w:val="00EF1199"/>
    <w:pPr>
      <w:autoSpaceDE w:val="0"/>
      <w:autoSpaceDN w:val="0"/>
      <w:spacing w:after="101" w:line="216" w:lineRule="atLeast"/>
      <w:jc w:val="center"/>
    </w:pPr>
    <w:rPr>
      <w:rFonts w:ascii="Arial" w:hAnsi="Arial"/>
      <w:b/>
      <w:sz w:val="18"/>
      <w:lang w:val="es-ES_tradnl"/>
    </w:rPr>
  </w:style>
  <w:style w:type="character" w:customStyle="1" w:styleId="ANOTACIONCar">
    <w:name w:val="ANOTACION Car"/>
    <w:link w:val="ANOTACION"/>
    <w:locked/>
    <w:rsid w:val="00EF1199"/>
    <w:rPr>
      <w:rFonts w:ascii="Arial" w:eastAsia="Times New Roman" w:hAnsi="Arial" w:cs="Times New Roman"/>
      <w:b/>
      <w:sz w:val="18"/>
      <w:szCs w:val="24"/>
      <w:lang w:val="es-ES_tradnl" w:eastAsia="es-ES"/>
    </w:rPr>
  </w:style>
  <w:style w:type="paragraph" w:styleId="Ttulo">
    <w:name w:val="Title"/>
    <w:basedOn w:val="Normal"/>
    <w:link w:val="TtuloCar"/>
    <w:qFormat/>
    <w:rsid w:val="00EF1199"/>
    <w:pPr>
      <w:spacing w:before="100" w:beforeAutospacing="1" w:after="100" w:afterAutospacing="1"/>
      <w:jc w:val="center"/>
      <w:outlineLvl w:val="2"/>
    </w:pPr>
    <w:rPr>
      <w:rFonts w:ascii="Arial" w:hAnsi="Arial"/>
      <w:b/>
      <w:bCs/>
      <w:color w:val="000000"/>
      <w:sz w:val="22"/>
      <w:szCs w:val="27"/>
    </w:rPr>
  </w:style>
  <w:style w:type="character" w:customStyle="1" w:styleId="TtuloCar">
    <w:name w:val="Título Car"/>
    <w:basedOn w:val="Fuentedeprrafopredeter"/>
    <w:link w:val="Ttulo"/>
    <w:rsid w:val="00EF1199"/>
    <w:rPr>
      <w:rFonts w:ascii="Arial" w:eastAsia="Times New Roman" w:hAnsi="Arial" w:cs="Times New Roman"/>
      <w:b/>
      <w:bCs/>
      <w:color w:val="000000"/>
      <w:szCs w:val="27"/>
      <w:lang w:val="es-ES" w:eastAsia="es-ES"/>
    </w:rPr>
  </w:style>
  <w:style w:type="paragraph" w:customStyle="1" w:styleId="Estilo1Car">
    <w:name w:val="Estilo1 Car"/>
    <w:basedOn w:val="ROMANOS"/>
    <w:link w:val="Estilo1CarCar"/>
    <w:rsid w:val="00EF1199"/>
    <w:pPr>
      <w:tabs>
        <w:tab w:val="clear" w:pos="720"/>
        <w:tab w:val="left" w:pos="1080"/>
      </w:tabs>
      <w:autoSpaceDE/>
      <w:autoSpaceDN/>
      <w:spacing w:line="216" w:lineRule="exact"/>
      <w:ind w:left="1008" w:hanging="720"/>
    </w:pPr>
    <w:rPr>
      <w:rFonts w:cs="Arial"/>
      <w:szCs w:val="18"/>
      <w:lang w:val="es-MX"/>
    </w:rPr>
  </w:style>
  <w:style w:type="character" w:customStyle="1" w:styleId="Estilo1CarCar">
    <w:name w:val="Estilo1 Car Car"/>
    <w:link w:val="Estilo1Car"/>
    <w:rsid w:val="00EF1199"/>
    <w:rPr>
      <w:rFonts w:ascii="Arial" w:eastAsia="Times New Roman" w:hAnsi="Arial" w:cs="Arial"/>
      <w:sz w:val="18"/>
      <w:szCs w:val="18"/>
      <w:lang w:eastAsia="es-ES"/>
    </w:rPr>
  </w:style>
  <w:style w:type="paragraph" w:customStyle="1" w:styleId="Texto0">
    <w:name w:val="Texto"/>
    <w:aliases w:val="independiente,independiente Car Car Car"/>
    <w:basedOn w:val="Normal"/>
    <w:link w:val="TextoCar"/>
    <w:qFormat/>
    <w:rsid w:val="00EF1199"/>
    <w:pPr>
      <w:spacing w:after="101" w:line="216" w:lineRule="exact"/>
      <w:ind w:firstLine="288"/>
      <w:jc w:val="both"/>
      <w:outlineLvl w:val="2"/>
    </w:pPr>
    <w:rPr>
      <w:rFonts w:ascii="Arial" w:hAnsi="Arial"/>
      <w:sz w:val="18"/>
      <w:szCs w:val="20"/>
      <w:lang w:val="es-MX"/>
    </w:rPr>
  </w:style>
  <w:style w:type="character" w:customStyle="1" w:styleId="TextoCar">
    <w:name w:val="Texto Car"/>
    <w:link w:val="Texto0"/>
    <w:rsid w:val="00EF1199"/>
    <w:rPr>
      <w:rFonts w:ascii="Arial" w:eastAsia="Times New Roman" w:hAnsi="Arial" w:cs="Times New Roman"/>
      <w:sz w:val="18"/>
      <w:szCs w:val="20"/>
      <w:lang w:eastAsia="es-ES"/>
    </w:rPr>
  </w:style>
  <w:style w:type="paragraph" w:customStyle="1" w:styleId="B2">
    <w:name w:val="B2"/>
    <w:basedOn w:val="Normal"/>
    <w:rsid w:val="00EF1199"/>
    <w:pPr>
      <w:numPr>
        <w:numId w:val="10"/>
      </w:numPr>
    </w:pPr>
    <w:rPr>
      <w:rFonts w:ascii="Arial" w:hAnsi="Arial" w:cs="Arial"/>
      <w:b/>
      <w:sz w:val="20"/>
      <w:szCs w:val="20"/>
    </w:rPr>
  </w:style>
  <w:style w:type="paragraph" w:customStyle="1" w:styleId="OmniPage538">
    <w:name w:val="OmniPage #538"/>
    <w:rsid w:val="00EF1199"/>
    <w:pPr>
      <w:widowControl w:val="0"/>
      <w:tabs>
        <w:tab w:val="left" w:pos="50"/>
        <w:tab w:val="right" w:pos="7329"/>
      </w:tabs>
      <w:spacing w:after="0" w:line="-335" w:lineRule="auto"/>
    </w:pPr>
    <w:rPr>
      <w:rFonts w:ascii="Times New Roman" w:eastAsia="Times New Roman" w:hAnsi="Times New Roman" w:cs="Times New Roman"/>
      <w:sz w:val="10"/>
      <w:szCs w:val="20"/>
      <w:lang w:val="en-US" w:eastAsia="es-ES"/>
    </w:rPr>
  </w:style>
  <w:style w:type="paragraph" w:styleId="Textoindependiente3">
    <w:name w:val="Body Text 3"/>
    <w:basedOn w:val="Normal"/>
    <w:link w:val="Textoindependiente3Car"/>
    <w:rsid w:val="00EF1199"/>
    <w:pPr>
      <w:overflowPunct w:val="0"/>
      <w:autoSpaceDE w:val="0"/>
      <w:autoSpaceDN w:val="0"/>
      <w:adjustRightInd w:val="0"/>
      <w:spacing w:after="120"/>
      <w:textAlignment w:val="baseline"/>
    </w:pPr>
    <w:rPr>
      <w:sz w:val="16"/>
      <w:szCs w:val="16"/>
      <w:lang w:val="es-ES_tradnl"/>
    </w:rPr>
  </w:style>
  <w:style w:type="character" w:customStyle="1" w:styleId="Textoindependiente3Car">
    <w:name w:val="Texto independiente 3 Car"/>
    <w:basedOn w:val="Fuentedeprrafopredeter"/>
    <w:link w:val="Textoindependiente3"/>
    <w:rsid w:val="00EF1199"/>
    <w:rPr>
      <w:rFonts w:ascii="Times New Roman" w:eastAsia="Times New Roman" w:hAnsi="Times New Roman" w:cs="Times New Roman"/>
      <w:sz w:val="16"/>
      <w:szCs w:val="16"/>
      <w:lang w:val="es-ES_tradnl" w:eastAsia="es-ES"/>
    </w:rPr>
  </w:style>
  <w:style w:type="paragraph" w:customStyle="1" w:styleId="Faccin">
    <w:name w:val="Facción"/>
    <w:basedOn w:val="Normal"/>
    <w:rsid w:val="00EF1199"/>
    <w:pPr>
      <w:keepLines/>
      <w:spacing w:after="200"/>
      <w:ind w:left="993" w:hanging="709"/>
      <w:jc w:val="both"/>
    </w:pPr>
    <w:rPr>
      <w:rFonts w:ascii="Arial" w:hAnsi="Arial"/>
      <w:noProof/>
      <w:szCs w:val="20"/>
      <w:lang w:val="es-ES_tradnl"/>
    </w:rPr>
  </w:style>
  <w:style w:type="paragraph" w:customStyle="1" w:styleId="Fraccin">
    <w:name w:val="Fracción"/>
    <w:basedOn w:val="Normal"/>
    <w:rsid w:val="00EF1199"/>
    <w:pPr>
      <w:spacing w:after="240"/>
      <w:ind w:left="851" w:hanging="709"/>
      <w:jc w:val="both"/>
    </w:pPr>
    <w:rPr>
      <w:rFonts w:ascii="Arial" w:hAnsi="Arial"/>
      <w:lang w:val="es-MX"/>
    </w:rPr>
  </w:style>
  <w:style w:type="paragraph" w:customStyle="1" w:styleId="Car1CarCarCarCarCarCar">
    <w:name w:val="Car1 Car Car Car Car Car Car"/>
    <w:basedOn w:val="Normal"/>
    <w:rsid w:val="00EF1199"/>
    <w:pPr>
      <w:spacing w:after="160" w:line="240" w:lineRule="exact"/>
    </w:pPr>
    <w:rPr>
      <w:rFonts w:ascii="Verdana" w:hAnsi="Verdana"/>
      <w:sz w:val="20"/>
      <w:szCs w:val="20"/>
      <w:lang w:val="en-US" w:eastAsia="en-US"/>
    </w:rPr>
  </w:style>
  <w:style w:type="paragraph" w:customStyle="1" w:styleId="Car1CarCarCarCarCarCar1">
    <w:name w:val="Car1 Car Car Car Car Car Car1"/>
    <w:basedOn w:val="Normal"/>
    <w:rsid w:val="00EF1199"/>
    <w:pPr>
      <w:spacing w:after="160" w:line="240" w:lineRule="exact"/>
    </w:pPr>
    <w:rPr>
      <w:rFonts w:ascii="Verdana" w:hAnsi="Verdana"/>
      <w:sz w:val="20"/>
      <w:szCs w:val="20"/>
      <w:lang w:val="en-US" w:eastAsia="en-US"/>
    </w:rPr>
  </w:style>
  <w:style w:type="character" w:customStyle="1" w:styleId="ROMANOSCarCar">
    <w:name w:val="ROMANOS Car Car"/>
    <w:link w:val="ROMANOSCar"/>
    <w:locked/>
    <w:rsid w:val="00EF1199"/>
    <w:rPr>
      <w:rFonts w:ascii="Arial" w:hAnsi="Arial" w:cs="Arial"/>
      <w:sz w:val="18"/>
      <w:szCs w:val="18"/>
      <w:lang w:eastAsia="es-MX"/>
    </w:rPr>
  </w:style>
  <w:style w:type="paragraph" w:customStyle="1" w:styleId="ROMANOSCar">
    <w:name w:val="ROMANOS Car"/>
    <w:basedOn w:val="Normal"/>
    <w:link w:val="ROMANOSCarCar"/>
    <w:rsid w:val="00EF1199"/>
    <w:pPr>
      <w:tabs>
        <w:tab w:val="left" w:pos="720"/>
      </w:tabs>
      <w:spacing w:after="101" w:line="216" w:lineRule="exact"/>
      <w:ind w:left="720" w:hanging="432"/>
      <w:jc w:val="both"/>
    </w:pPr>
    <w:rPr>
      <w:rFonts w:ascii="Arial" w:eastAsiaTheme="minorHAnsi" w:hAnsi="Arial" w:cs="Arial"/>
      <w:sz w:val="18"/>
      <w:szCs w:val="18"/>
      <w:lang w:val="es-MX" w:eastAsia="es-MX"/>
    </w:rPr>
  </w:style>
  <w:style w:type="paragraph" w:customStyle="1" w:styleId="CharCharCarCarCharCharCarCarCharCharCarCarCharChar">
    <w:name w:val="Char Char Car Car Char Char Car Car Char Char Car Car Char Char"/>
    <w:basedOn w:val="Normal"/>
    <w:rsid w:val="00EF1199"/>
    <w:pPr>
      <w:spacing w:before="60" w:after="160" w:line="240" w:lineRule="exact"/>
    </w:pPr>
    <w:rPr>
      <w:rFonts w:ascii="Verdana" w:hAnsi="Verdana"/>
      <w:color w:val="FF00FF"/>
      <w:sz w:val="20"/>
      <w:szCs w:val="20"/>
      <w:lang w:val="en-US" w:eastAsia="en-US"/>
    </w:rPr>
  </w:style>
  <w:style w:type="character" w:styleId="Refdenotaalpie">
    <w:name w:val="footnote reference"/>
    <w:semiHidden/>
    <w:rsid w:val="00EF1199"/>
    <w:rPr>
      <w:rFonts w:ascii="Arial Black" w:hAnsi="Arial Black"/>
      <w:color w:val="0000FF"/>
      <w:sz w:val="20"/>
      <w:bdr w:val="none" w:sz="0" w:space="0" w:color="auto"/>
      <w:vertAlign w:val="superscript"/>
    </w:rPr>
  </w:style>
  <w:style w:type="paragraph" w:customStyle="1" w:styleId="Estilo1x">
    <w:name w:val="Estilo1x"/>
    <w:basedOn w:val="Texto0"/>
    <w:rsid w:val="00EF1199"/>
    <w:pPr>
      <w:ind w:left="1670" w:hanging="432"/>
      <w:outlineLvl w:val="9"/>
    </w:pPr>
    <w:rPr>
      <w:rFonts w:cs="Arial"/>
      <w:szCs w:val="18"/>
    </w:rPr>
  </w:style>
  <w:style w:type="table" w:styleId="Tablaconcuadrcula">
    <w:name w:val="Table Grid"/>
    <w:basedOn w:val="Tablanormal"/>
    <w:rsid w:val="00EF1199"/>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nipage5380">
    <w:name w:val="omnipage538"/>
    <w:basedOn w:val="Normal"/>
    <w:rsid w:val="00EF1199"/>
    <w:pPr>
      <w:spacing w:line="-331" w:lineRule="auto"/>
    </w:pPr>
    <w:rPr>
      <w:sz w:val="10"/>
      <w:szCs w:val="10"/>
    </w:rPr>
  </w:style>
  <w:style w:type="paragraph" w:styleId="Textonotapie">
    <w:name w:val="footnote text"/>
    <w:basedOn w:val="Normal"/>
    <w:link w:val="TextonotapieCar"/>
    <w:semiHidden/>
    <w:rsid w:val="00EF1199"/>
    <w:rPr>
      <w:sz w:val="20"/>
      <w:szCs w:val="20"/>
    </w:rPr>
  </w:style>
  <w:style w:type="character" w:customStyle="1" w:styleId="TextonotapieCar">
    <w:name w:val="Texto nota pie Car"/>
    <w:basedOn w:val="Fuentedeprrafopredeter"/>
    <w:link w:val="Textonotapie"/>
    <w:semiHidden/>
    <w:rsid w:val="00EF1199"/>
    <w:rPr>
      <w:rFonts w:ascii="Times New Roman" w:eastAsia="Times New Roman" w:hAnsi="Times New Roman" w:cs="Times New Roman"/>
      <w:sz w:val="20"/>
      <w:szCs w:val="20"/>
      <w:lang w:val="es-ES" w:eastAsia="es-ES"/>
    </w:rPr>
  </w:style>
  <w:style w:type="paragraph" w:customStyle="1" w:styleId="Anotacion0">
    <w:name w:val="Anotacion"/>
    <w:basedOn w:val="Normal"/>
    <w:rsid w:val="00EF1199"/>
    <w:pPr>
      <w:spacing w:before="101" w:after="101"/>
      <w:jc w:val="center"/>
    </w:pPr>
    <w:rPr>
      <w:b/>
      <w:sz w:val="18"/>
      <w:szCs w:val="20"/>
    </w:rPr>
  </w:style>
  <w:style w:type="character" w:customStyle="1" w:styleId="HeaderChar">
    <w:name w:val="Header Char"/>
    <w:locked/>
    <w:rsid w:val="00EF1199"/>
    <w:rPr>
      <w:lang w:val="es-ES_tradnl" w:eastAsia="es-ES" w:bidi="ar-SA"/>
    </w:rPr>
  </w:style>
  <w:style w:type="paragraph" w:customStyle="1" w:styleId="OmniPage2">
    <w:name w:val="OmniPage #2"/>
    <w:rsid w:val="00EF1199"/>
    <w:pPr>
      <w:widowControl w:val="0"/>
      <w:tabs>
        <w:tab w:val="left" w:pos="50"/>
        <w:tab w:val="right" w:pos="8879"/>
      </w:tabs>
      <w:suppressAutoHyphens/>
      <w:spacing w:after="0" w:line="240" w:lineRule="auto"/>
      <w:jc w:val="both"/>
    </w:pPr>
    <w:rPr>
      <w:rFonts w:ascii="CG Times (W1)" w:eastAsia="Times New Roman" w:hAnsi="CG Times (W1)" w:cs="Times New Roman"/>
      <w:sz w:val="20"/>
      <w:szCs w:val="20"/>
      <w:lang w:val="en-US" w:eastAsia="ar-SA"/>
    </w:rPr>
  </w:style>
  <w:style w:type="paragraph" w:customStyle="1" w:styleId="Normal1">
    <w:name w:val="Normal1"/>
    <w:basedOn w:val="Normal"/>
    <w:link w:val="NORMALCar"/>
    <w:rsid w:val="00EF1199"/>
    <w:pPr>
      <w:spacing w:before="100" w:beforeAutospacing="1" w:after="100" w:afterAutospacing="1"/>
    </w:pPr>
    <w:rPr>
      <w:color w:val="000000"/>
    </w:rPr>
  </w:style>
  <w:style w:type="character" w:customStyle="1" w:styleId="CarCar8">
    <w:name w:val="Car Car8"/>
    <w:semiHidden/>
    <w:locked/>
    <w:rsid w:val="00EF1199"/>
    <w:rPr>
      <w:lang w:val="es-ES_tradnl" w:eastAsia="es-ES" w:bidi="ar-SA"/>
    </w:rPr>
  </w:style>
  <w:style w:type="paragraph" w:customStyle="1" w:styleId="INCISO">
    <w:name w:val="INCISO"/>
    <w:basedOn w:val="Normal"/>
    <w:rsid w:val="00EF1199"/>
    <w:pPr>
      <w:tabs>
        <w:tab w:val="left" w:pos="1152"/>
      </w:tabs>
      <w:spacing w:after="101" w:line="216" w:lineRule="atLeast"/>
      <w:ind w:left="1152" w:hanging="432"/>
      <w:jc w:val="both"/>
    </w:pPr>
    <w:rPr>
      <w:rFonts w:ascii="Arial" w:hAnsi="Arial"/>
      <w:sz w:val="18"/>
      <w:szCs w:val="20"/>
      <w:lang w:val="es-ES_tradnl"/>
    </w:rPr>
  </w:style>
  <w:style w:type="paragraph" w:styleId="Textoindependiente2">
    <w:name w:val="Body Text 2"/>
    <w:basedOn w:val="Normal"/>
    <w:link w:val="Textoindependiente2Car"/>
    <w:rsid w:val="00EF1199"/>
    <w:pPr>
      <w:widowControl w:val="0"/>
      <w:jc w:val="both"/>
    </w:pPr>
    <w:rPr>
      <w:rFonts w:ascii="Arial" w:hAnsi="Arial"/>
      <w:snapToGrid w:val="0"/>
      <w:sz w:val="22"/>
      <w:szCs w:val="20"/>
      <w:lang w:val="es-ES_tradnl"/>
    </w:rPr>
  </w:style>
  <w:style w:type="character" w:customStyle="1" w:styleId="Textoindependiente2Car">
    <w:name w:val="Texto independiente 2 Car"/>
    <w:basedOn w:val="Fuentedeprrafopredeter"/>
    <w:link w:val="Textoindependiente2"/>
    <w:rsid w:val="00EF1199"/>
    <w:rPr>
      <w:rFonts w:ascii="Arial" w:eastAsia="Times New Roman" w:hAnsi="Arial" w:cs="Times New Roman"/>
      <w:snapToGrid w:val="0"/>
      <w:szCs w:val="20"/>
      <w:lang w:val="es-ES_tradnl" w:eastAsia="es-ES"/>
    </w:rPr>
  </w:style>
  <w:style w:type="paragraph" w:styleId="Textosinformato">
    <w:name w:val="Plain Text"/>
    <w:basedOn w:val="Normal"/>
    <w:link w:val="TextosinformatoCar"/>
    <w:uiPriority w:val="99"/>
    <w:unhideWhenUsed/>
    <w:rsid w:val="00EF1199"/>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EF1199"/>
    <w:rPr>
      <w:rFonts w:ascii="Consolas" w:eastAsia="Calibri" w:hAnsi="Consolas" w:cs="Times New Roman"/>
      <w:sz w:val="21"/>
      <w:szCs w:val="21"/>
      <w:lang w:val="es-ES"/>
    </w:rPr>
  </w:style>
  <w:style w:type="paragraph" w:customStyle="1" w:styleId="CarCar3CarCar">
    <w:name w:val="Car Car3 Car Car"/>
    <w:basedOn w:val="Normal"/>
    <w:rsid w:val="00EF1199"/>
    <w:pPr>
      <w:spacing w:after="160" w:line="240" w:lineRule="exact"/>
    </w:pPr>
    <w:rPr>
      <w:rFonts w:ascii="Verdana" w:hAnsi="Verdana"/>
      <w:sz w:val="20"/>
      <w:szCs w:val="20"/>
      <w:lang w:val="en-US" w:eastAsia="en-US"/>
    </w:rPr>
  </w:style>
  <w:style w:type="table" w:styleId="Listaclara-nfasis3">
    <w:name w:val="Light List Accent 3"/>
    <w:basedOn w:val="Tablanormal"/>
    <w:uiPriority w:val="61"/>
    <w:rsid w:val="00EF1199"/>
    <w:pPr>
      <w:spacing w:after="0" w:line="240" w:lineRule="auto"/>
    </w:pPr>
    <w:rPr>
      <w:rFonts w:ascii="Calibri" w:eastAsia="Times New Roman" w:hAnsi="Calibri" w:cs="Times New Roman"/>
      <w:lang w:val="es-ES" w:eastAsia="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ulo1">
    <w:name w:val="Titulo 1"/>
    <w:basedOn w:val="Texto0"/>
    <w:link w:val="Titulo1Car"/>
    <w:rsid w:val="00EF1199"/>
    <w:pPr>
      <w:pBdr>
        <w:bottom w:val="single" w:sz="12" w:space="1" w:color="auto"/>
      </w:pBdr>
      <w:spacing w:before="120" w:after="0" w:line="240" w:lineRule="auto"/>
      <w:ind w:firstLine="0"/>
      <w:outlineLvl w:val="0"/>
    </w:pPr>
    <w:rPr>
      <w:rFonts w:ascii="Times New Roman" w:hAnsi="Times New Roman"/>
      <w:b/>
    </w:rPr>
  </w:style>
  <w:style w:type="character" w:customStyle="1" w:styleId="Titulo1Car">
    <w:name w:val="Titulo 1 Car"/>
    <w:link w:val="Titulo1"/>
    <w:locked/>
    <w:rsid w:val="00EF1199"/>
    <w:rPr>
      <w:rFonts w:ascii="Times New Roman" w:eastAsia="Times New Roman" w:hAnsi="Times New Roman" w:cs="Times New Roman"/>
      <w:b/>
      <w:sz w:val="18"/>
      <w:szCs w:val="20"/>
      <w:lang w:eastAsia="es-ES"/>
    </w:rPr>
  </w:style>
  <w:style w:type="paragraph" w:customStyle="1" w:styleId="Titulo2">
    <w:name w:val="Titulo 2"/>
    <w:basedOn w:val="Texto0"/>
    <w:rsid w:val="00EF1199"/>
    <w:pPr>
      <w:pBdr>
        <w:top w:val="double" w:sz="6" w:space="1" w:color="auto"/>
      </w:pBdr>
      <w:spacing w:line="240" w:lineRule="auto"/>
      <w:ind w:firstLine="0"/>
      <w:outlineLvl w:val="1"/>
    </w:pPr>
    <w:rPr>
      <w:rFonts w:cs="Arial"/>
    </w:rPr>
  </w:style>
  <w:style w:type="character" w:styleId="Nmerodelnea">
    <w:name w:val="line number"/>
    <w:rsid w:val="00EF1199"/>
  </w:style>
  <w:style w:type="paragraph" w:styleId="Textodebloque">
    <w:name w:val="Block Text"/>
    <w:basedOn w:val="Normal"/>
    <w:uiPriority w:val="99"/>
    <w:rsid w:val="00EF1199"/>
    <w:pPr>
      <w:widowControl w:val="0"/>
      <w:ind w:left="709" w:right="50"/>
      <w:jc w:val="both"/>
    </w:pPr>
    <w:rPr>
      <w:rFonts w:ascii="Arial" w:hAnsi="Arial"/>
      <w:sz w:val="22"/>
      <w:szCs w:val="20"/>
      <w:lang w:val="es-ES_tradnl"/>
    </w:rPr>
  </w:style>
  <w:style w:type="paragraph" w:customStyle="1" w:styleId="N">
    <w:name w:val="N"/>
    <w:basedOn w:val="Textoindependiente"/>
    <w:rsid w:val="00EF1199"/>
    <w:pPr>
      <w:widowControl w:val="0"/>
      <w:tabs>
        <w:tab w:val="clear" w:pos="720"/>
        <w:tab w:val="clear" w:pos="1440"/>
        <w:tab w:val="clear" w:pos="2160"/>
        <w:tab w:val="clear" w:pos="2880"/>
        <w:tab w:val="clear" w:pos="3600"/>
        <w:tab w:val="clear" w:pos="4320"/>
        <w:tab w:val="clear" w:pos="5040"/>
        <w:tab w:val="clear" w:pos="5760"/>
        <w:tab w:val="clear" w:pos="6379"/>
        <w:tab w:val="clear" w:pos="6480"/>
        <w:tab w:val="clear" w:pos="7200"/>
        <w:tab w:val="clear" w:pos="7920"/>
        <w:tab w:val="left" w:pos="360"/>
      </w:tabs>
      <w:ind w:left="360" w:hanging="360"/>
    </w:pPr>
    <w:rPr>
      <w:b/>
      <w:sz w:val="24"/>
    </w:rPr>
  </w:style>
  <w:style w:type="paragraph" w:customStyle="1" w:styleId="Textodebloque11">
    <w:name w:val="Texto de bloque11"/>
    <w:basedOn w:val="Normal"/>
    <w:uiPriority w:val="99"/>
    <w:rsid w:val="00EF1199"/>
    <w:pPr>
      <w:widowControl w:val="0"/>
      <w:ind w:left="709" w:right="50"/>
      <w:jc w:val="both"/>
    </w:pPr>
    <w:rPr>
      <w:rFonts w:ascii="Arial" w:hAnsi="Arial"/>
      <w:sz w:val="22"/>
      <w:szCs w:val="20"/>
      <w:lang w:val="es-ES_tradnl"/>
    </w:rPr>
  </w:style>
  <w:style w:type="paragraph" w:styleId="Subttulo">
    <w:name w:val="Subtitle"/>
    <w:basedOn w:val="Normal"/>
    <w:link w:val="SubttuloCar"/>
    <w:qFormat/>
    <w:rsid w:val="00EF1199"/>
    <w:pPr>
      <w:widowControl w:val="0"/>
      <w:spacing w:after="60"/>
      <w:jc w:val="center"/>
    </w:pPr>
    <w:rPr>
      <w:rFonts w:ascii="Arial" w:hAnsi="Arial"/>
      <w:szCs w:val="20"/>
      <w:lang w:val="es-ES_tradnl"/>
    </w:rPr>
  </w:style>
  <w:style w:type="character" w:customStyle="1" w:styleId="SubttuloCar">
    <w:name w:val="Subtítulo Car"/>
    <w:basedOn w:val="Fuentedeprrafopredeter"/>
    <w:link w:val="Subttulo"/>
    <w:rsid w:val="00EF1199"/>
    <w:rPr>
      <w:rFonts w:ascii="Arial" w:eastAsia="Times New Roman" w:hAnsi="Arial" w:cs="Times New Roman"/>
      <w:sz w:val="24"/>
      <w:szCs w:val="20"/>
      <w:lang w:val="es-ES_tradnl" w:eastAsia="es-ES"/>
    </w:rPr>
  </w:style>
  <w:style w:type="character" w:customStyle="1" w:styleId="CarCar4">
    <w:name w:val="Car Car4"/>
    <w:rsid w:val="00EF1199"/>
    <w:rPr>
      <w:rFonts w:ascii="Consolas" w:eastAsia="Calibri" w:hAnsi="Consolas"/>
      <w:sz w:val="21"/>
      <w:szCs w:val="21"/>
      <w:lang w:val="es-ES" w:eastAsia="en-US" w:bidi="ar-SA"/>
    </w:rPr>
  </w:style>
  <w:style w:type="character" w:styleId="Refdecomentario">
    <w:name w:val="annotation reference"/>
    <w:uiPriority w:val="99"/>
    <w:rsid w:val="00EF1199"/>
    <w:rPr>
      <w:rFonts w:cs="Times New Roman"/>
      <w:sz w:val="16"/>
      <w:szCs w:val="16"/>
    </w:rPr>
  </w:style>
  <w:style w:type="paragraph" w:customStyle="1" w:styleId="xl55">
    <w:name w:val="xl55"/>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rPr>
  </w:style>
  <w:style w:type="paragraph" w:styleId="Asuntodelcomentario">
    <w:name w:val="annotation subject"/>
    <w:basedOn w:val="Textocomentario"/>
    <w:next w:val="Textocomentario"/>
    <w:link w:val="AsuntodelcomentarioCar"/>
    <w:uiPriority w:val="99"/>
    <w:rsid w:val="00EF1199"/>
    <w:rPr>
      <w:b/>
      <w:bCs/>
    </w:rPr>
  </w:style>
  <w:style w:type="character" w:customStyle="1" w:styleId="AsuntodelcomentarioCar">
    <w:name w:val="Asunto del comentario Car"/>
    <w:basedOn w:val="TextocomentarioCar"/>
    <w:link w:val="Asuntodelcomentario"/>
    <w:uiPriority w:val="99"/>
    <w:rsid w:val="00EF1199"/>
    <w:rPr>
      <w:rFonts w:ascii="Times New Roman" w:eastAsia="Times New Roman" w:hAnsi="Times New Roman" w:cs="Times New Roman"/>
      <w:b/>
      <w:bCs/>
      <w:sz w:val="20"/>
      <w:szCs w:val="20"/>
      <w:lang w:val="es-ES" w:eastAsia="es-ES"/>
    </w:rPr>
  </w:style>
  <w:style w:type="character" w:customStyle="1" w:styleId="Estilo1CarCarCar">
    <w:name w:val="Estilo1 Car Car Car"/>
    <w:rsid w:val="00EF1199"/>
    <w:rPr>
      <w:rFonts w:ascii="Arial" w:hAnsi="Arial" w:cs="Arial"/>
      <w:sz w:val="18"/>
      <w:szCs w:val="18"/>
      <w:lang w:val="es-MX" w:eastAsia="es-ES" w:bidi="ar-SA"/>
    </w:rPr>
  </w:style>
  <w:style w:type="paragraph" w:customStyle="1" w:styleId="OmniPage3">
    <w:name w:val="OmniPage #3"/>
    <w:rsid w:val="00EF1199"/>
    <w:pPr>
      <w:widowControl w:val="0"/>
      <w:tabs>
        <w:tab w:val="left" w:pos="50"/>
        <w:tab w:val="right" w:pos="4880"/>
      </w:tabs>
      <w:spacing w:after="0" w:line="240" w:lineRule="auto"/>
    </w:pPr>
    <w:rPr>
      <w:rFonts w:ascii="CG Times (W1)" w:eastAsia="Times New Roman" w:hAnsi="CG Times (W1)" w:cs="Times New Roman"/>
      <w:sz w:val="20"/>
      <w:szCs w:val="20"/>
      <w:lang w:val="en-US" w:eastAsia="es-ES"/>
    </w:rPr>
  </w:style>
  <w:style w:type="paragraph" w:customStyle="1" w:styleId="BodyText21">
    <w:name w:val="Body Text 21"/>
    <w:basedOn w:val="Normal"/>
    <w:rsid w:val="00EF1199"/>
    <w:pPr>
      <w:widowControl w:val="0"/>
    </w:pPr>
    <w:rPr>
      <w:rFonts w:ascii="Arial" w:hAnsi="Arial"/>
      <w:snapToGrid w:val="0"/>
      <w:sz w:val="18"/>
      <w:szCs w:val="20"/>
      <w:lang w:val="es-ES_tradnl"/>
    </w:rPr>
  </w:style>
  <w:style w:type="paragraph" w:customStyle="1" w:styleId="OmniPage257">
    <w:name w:val="OmniPage #257"/>
    <w:rsid w:val="00EF1199"/>
    <w:pPr>
      <w:widowControl w:val="0"/>
      <w:tabs>
        <w:tab w:val="left" w:pos="50"/>
        <w:tab w:val="left" w:pos="100"/>
        <w:tab w:val="left" w:pos="150"/>
        <w:tab w:val="left" w:pos="200"/>
        <w:tab w:val="right" w:pos="8919"/>
      </w:tabs>
      <w:spacing w:after="0" w:line="-267" w:lineRule="auto"/>
      <w:ind w:left="-1710"/>
    </w:pPr>
    <w:rPr>
      <w:rFonts w:ascii="Arial" w:eastAsia="Times New Roman" w:hAnsi="Arial" w:cs="Times New Roman"/>
      <w:snapToGrid w:val="0"/>
      <w:sz w:val="23"/>
      <w:szCs w:val="20"/>
      <w:lang w:val="en-US" w:eastAsia="es-ES"/>
    </w:rPr>
  </w:style>
  <w:style w:type="paragraph" w:customStyle="1" w:styleId="OmniPage2822">
    <w:name w:val="OmniPage #2822"/>
    <w:rsid w:val="00EF1199"/>
    <w:pPr>
      <w:widowControl w:val="0"/>
      <w:tabs>
        <w:tab w:val="left" w:pos="50"/>
        <w:tab w:val="right" w:pos="8860"/>
      </w:tabs>
      <w:spacing w:after="0" w:line="-162" w:lineRule="auto"/>
      <w:jc w:val="both"/>
    </w:pPr>
    <w:rPr>
      <w:rFonts w:ascii="Arial" w:eastAsia="Times New Roman" w:hAnsi="Arial" w:cs="Times New Roman"/>
      <w:snapToGrid w:val="0"/>
      <w:sz w:val="13"/>
      <w:szCs w:val="20"/>
      <w:lang w:val="en-US" w:eastAsia="es-ES"/>
    </w:rPr>
  </w:style>
  <w:style w:type="paragraph" w:customStyle="1" w:styleId="OmniPage773">
    <w:name w:val="OmniPage #773"/>
    <w:rsid w:val="00EF1199"/>
    <w:pPr>
      <w:widowControl w:val="0"/>
      <w:tabs>
        <w:tab w:val="left" w:pos="50"/>
        <w:tab w:val="right" w:pos="6597"/>
      </w:tabs>
      <w:spacing w:after="0" w:line="-503" w:lineRule="auto"/>
    </w:pPr>
    <w:rPr>
      <w:rFonts w:ascii="Arial" w:eastAsia="Times New Roman" w:hAnsi="Arial" w:cs="Times New Roman"/>
      <w:szCs w:val="20"/>
      <w:lang w:val="en-US" w:eastAsia="es-ES"/>
    </w:rPr>
  </w:style>
  <w:style w:type="paragraph" w:customStyle="1" w:styleId="OmniPage1798">
    <w:name w:val="OmniPage #1798"/>
    <w:rsid w:val="00EF1199"/>
    <w:pPr>
      <w:widowControl w:val="0"/>
      <w:tabs>
        <w:tab w:val="left" w:pos="50"/>
        <w:tab w:val="right" w:pos="8862"/>
      </w:tabs>
      <w:spacing w:after="0" w:line="-181" w:lineRule="auto"/>
      <w:jc w:val="both"/>
    </w:pPr>
    <w:rPr>
      <w:rFonts w:ascii="Times New Roman" w:eastAsia="Times New Roman" w:hAnsi="Times New Roman" w:cs="Times New Roman"/>
      <w:sz w:val="12"/>
      <w:szCs w:val="20"/>
      <w:lang w:val="en-US" w:eastAsia="es-ES"/>
    </w:rPr>
  </w:style>
  <w:style w:type="paragraph" w:customStyle="1" w:styleId="OmniPage265">
    <w:name w:val="OmniPage #265"/>
    <w:rsid w:val="00EF1199"/>
    <w:pPr>
      <w:widowControl w:val="0"/>
      <w:tabs>
        <w:tab w:val="left" w:pos="50"/>
        <w:tab w:val="right" w:pos="8874"/>
      </w:tabs>
      <w:spacing w:after="0" w:line="-267" w:lineRule="auto"/>
    </w:pPr>
    <w:rPr>
      <w:rFonts w:ascii="Arial" w:eastAsia="Times New Roman" w:hAnsi="Arial" w:cs="Arial"/>
      <w:sz w:val="23"/>
      <w:szCs w:val="23"/>
      <w:lang w:val="en-US" w:eastAsia="es-ES"/>
    </w:rPr>
  </w:style>
  <w:style w:type="paragraph" w:customStyle="1" w:styleId="OmniPage1">
    <w:name w:val="OmniPage #1"/>
    <w:rsid w:val="00EF1199"/>
    <w:pPr>
      <w:widowControl w:val="0"/>
      <w:tabs>
        <w:tab w:val="left" w:pos="50"/>
        <w:tab w:val="right" w:pos="5325"/>
      </w:tabs>
      <w:spacing w:after="0" w:line="240" w:lineRule="auto"/>
      <w:ind w:left="50" w:right="50"/>
      <w:jc w:val="center"/>
    </w:pPr>
    <w:rPr>
      <w:rFonts w:ascii="CG Times (W1)" w:eastAsia="Times New Roman" w:hAnsi="CG Times (W1)" w:cs="Times New Roman"/>
      <w:sz w:val="20"/>
      <w:szCs w:val="20"/>
      <w:lang w:val="en-US" w:eastAsia="es-ES"/>
    </w:rPr>
  </w:style>
  <w:style w:type="paragraph" w:customStyle="1" w:styleId="OmniPage7">
    <w:name w:val="OmniPage #7"/>
    <w:rsid w:val="00EF1199"/>
    <w:pPr>
      <w:widowControl w:val="0"/>
      <w:tabs>
        <w:tab w:val="left" w:pos="50"/>
        <w:tab w:val="right" w:pos="8866"/>
      </w:tabs>
      <w:spacing w:after="0" w:line="240" w:lineRule="auto"/>
      <w:jc w:val="both"/>
    </w:pPr>
    <w:rPr>
      <w:rFonts w:ascii="CG Times (W1)" w:eastAsia="Times New Roman" w:hAnsi="CG Times (W1)" w:cs="Times New Roman"/>
      <w:sz w:val="20"/>
      <w:szCs w:val="20"/>
      <w:lang w:val="en-US" w:eastAsia="es-ES"/>
    </w:rPr>
  </w:style>
  <w:style w:type="paragraph" w:customStyle="1" w:styleId="OmniPage10">
    <w:name w:val="OmniPage #10"/>
    <w:rsid w:val="00EF1199"/>
    <w:pPr>
      <w:widowControl w:val="0"/>
      <w:tabs>
        <w:tab w:val="left" w:pos="50"/>
        <w:tab w:val="right" w:pos="8832"/>
      </w:tabs>
      <w:spacing w:after="0" w:line="240" w:lineRule="auto"/>
      <w:jc w:val="both"/>
    </w:pPr>
    <w:rPr>
      <w:rFonts w:ascii="CG Times (W1)" w:eastAsia="Times New Roman" w:hAnsi="CG Times (W1)" w:cs="Times New Roman"/>
      <w:sz w:val="20"/>
      <w:szCs w:val="20"/>
      <w:lang w:val="en-US" w:eastAsia="es-ES"/>
    </w:rPr>
  </w:style>
  <w:style w:type="paragraph" w:customStyle="1" w:styleId="OmniPage8">
    <w:name w:val="OmniPage #8"/>
    <w:rsid w:val="00EF1199"/>
    <w:pPr>
      <w:widowControl w:val="0"/>
      <w:tabs>
        <w:tab w:val="left" w:pos="50"/>
        <w:tab w:val="right" w:pos="8842"/>
      </w:tabs>
      <w:spacing w:after="0" w:line="240" w:lineRule="auto"/>
      <w:jc w:val="both"/>
    </w:pPr>
    <w:rPr>
      <w:rFonts w:ascii="CG Times (W1)" w:eastAsia="Times New Roman" w:hAnsi="CG Times (W1)" w:cs="Times New Roman"/>
      <w:sz w:val="20"/>
      <w:szCs w:val="20"/>
      <w:lang w:val="en-US" w:eastAsia="es-ES"/>
    </w:rPr>
  </w:style>
  <w:style w:type="paragraph" w:customStyle="1" w:styleId="OmniPage9">
    <w:name w:val="OmniPage #9"/>
    <w:rsid w:val="00EF1199"/>
    <w:pPr>
      <w:widowControl w:val="0"/>
      <w:tabs>
        <w:tab w:val="left" w:pos="50"/>
        <w:tab w:val="right" w:pos="8848"/>
      </w:tabs>
      <w:spacing w:after="0" w:line="240" w:lineRule="auto"/>
      <w:jc w:val="both"/>
    </w:pPr>
    <w:rPr>
      <w:rFonts w:ascii="CG Times (W1)" w:eastAsia="Times New Roman" w:hAnsi="CG Times (W1)" w:cs="Times New Roman"/>
      <w:sz w:val="20"/>
      <w:szCs w:val="20"/>
      <w:lang w:val="en-US" w:eastAsia="es-ES"/>
    </w:rPr>
  </w:style>
  <w:style w:type="paragraph" w:customStyle="1" w:styleId="OmniPage11">
    <w:name w:val="OmniPage #11"/>
    <w:rsid w:val="00EF1199"/>
    <w:pPr>
      <w:widowControl w:val="0"/>
      <w:tabs>
        <w:tab w:val="left" w:pos="50"/>
        <w:tab w:val="right" w:pos="8841"/>
      </w:tabs>
      <w:spacing w:after="0" w:line="240" w:lineRule="auto"/>
      <w:jc w:val="both"/>
    </w:pPr>
    <w:rPr>
      <w:rFonts w:ascii="CG Times (W1)" w:eastAsia="Times New Roman" w:hAnsi="CG Times (W1)" w:cs="Times New Roman"/>
      <w:sz w:val="20"/>
      <w:szCs w:val="20"/>
      <w:lang w:val="en-US" w:eastAsia="es-ES"/>
    </w:rPr>
  </w:style>
  <w:style w:type="paragraph" w:customStyle="1" w:styleId="OmniPage12">
    <w:name w:val="OmniPage #12"/>
    <w:rsid w:val="00EF1199"/>
    <w:pPr>
      <w:widowControl w:val="0"/>
      <w:tabs>
        <w:tab w:val="left" w:pos="50"/>
        <w:tab w:val="right" w:pos="8824"/>
      </w:tabs>
      <w:spacing w:after="0" w:line="240" w:lineRule="auto"/>
      <w:jc w:val="both"/>
    </w:pPr>
    <w:rPr>
      <w:rFonts w:ascii="CG Times (W1)" w:eastAsia="Times New Roman" w:hAnsi="CG Times (W1)" w:cs="Times New Roman"/>
      <w:sz w:val="20"/>
      <w:szCs w:val="20"/>
      <w:lang w:val="en-US" w:eastAsia="es-ES"/>
    </w:rPr>
  </w:style>
  <w:style w:type="paragraph" w:customStyle="1" w:styleId="OmniPage13">
    <w:name w:val="OmniPage #13"/>
    <w:rsid w:val="00EF1199"/>
    <w:pPr>
      <w:widowControl w:val="0"/>
      <w:tabs>
        <w:tab w:val="left" w:pos="50"/>
        <w:tab w:val="right" w:pos="8856"/>
      </w:tabs>
      <w:spacing w:after="0" w:line="240" w:lineRule="auto"/>
      <w:jc w:val="both"/>
    </w:pPr>
    <w:rPr>
      <w:rFonts w:ascii="CG Times (W1)" w:eastAsia="Times New Roman" w:hAnsi="CG Times (W1)" w:cs="Times New Roman"/>
      <w:sz w:val="20"/>
      <w:szCs w:val="20"/>
      <w:lang w:val="en-US" w:eastAsia="es-ES"/>
    </w:rPr>
  </w:style>
  <w:style w:type="paragraph" w:customStyle="1" w:styleId="OmniPage258">
    <w:name w:val="OmniPage #258"/>
    <w:rsid w:val="00EF1199"/>
    <w:pPr>
      <w:widowControl w:val="0"/>
      <w:tabs>
        <w:tab w:val="left" w:pos="41"/>
        <w:tab w:val="left" w:pos="91"/>
        <w:tab w:val="left" w:pos="922"/>
        <w:tab w:val="left" w:pos="1876"/>
      </w:tabs>
      <w:spacing w:after="0" w:line="-267" w:lineRule="auto"/>
    </w:pPr>
    <w:rPr>
      <w:rFonts w:ascii="Arial" w:eastAsia="Times New Roman" w:hAnsi="Arial" w:cs="Arial"/>
      <w:sz w:val="23"/>
      <w:szCs w:val="23"/>
      <w:lang w:val="en-US" w:eastAsia="es-ES"/>
    </w:rPr>
  </w:style>
  <w:style w:type="paragraph" w:customStyle="1" w:styleId="OmniPage260">
    <w:name w:val="OmniPage #260"/>
    <w:rsid w:val="00EF1199"/>
    <w:pPr>
      <w:widowControl w:val="0"/>
      <w:tabs>
        <w:tab w:val="left" w:pos="43"/>
        <w:tab w:val="left" w:pos="93"/>
        <w:tab w:val="left" w:pos="922"/>
        <w:tab w:val="left" w:pos="1876"/>
      </w:tabs>
      <w:spacing w:after="0" w:line="-267" w:lineRule="auto"/>
    </w:pPr>
    <w:rPr>
      <w:rFonts w:ascii="Arial" w:eastAsia="Times New Roman" w:hAnsi="Arial" w:cs="Arial"/>
      <w:sz w:val="23"/>
      <w:szCs w:val="23"/>
      <w:lang w:val="en-US" w:eastAsia="es-ES"/>
    </w:rPr>
  </w:style>
  <w:style w:type="paragraph" w:customStyle="1" w:styleId="OmniPage261">
    <w:name w:val="OmniPage #261"/>
    <w:rsid w:val="00EF1199"/>
    <w:pPr>
      <w:widowControl w:val="0"/>
      <w:tabs>
        <w:tab w:val="left" w:pos="50"/>
        <w:tab w:val="right" w:pos="8877"/>
      </w:tabs>
      <w:spacing w:after="0" w:line="-267" w:lineRule="auto"/>
      <w:jc w:val="both"/>
    </w:pPr>
    <w:rPr>
      <w:rFonts w:ascii="Arial" w:eastAsia="Times New Roman" w:hAnsi="Arial" w:cs="Arial"/>
      <w:sz w:val="23"/>
      <w:szCs w:val="23"/>
      <w:lang w:val="en-US" w:eastAsia="es-ES"/>
    </w:rPr>
  </w:style>
  <w:style w:type="paragraph" w:customStyle="1" w:styleId="OmniPage516">
    <w:name w:val="OmniPage #516"/>
    <w:rsid w:val="00EF1199"/>
    <w:pPr>
      <w:widowControl w:val="0"/>
      <w:tabs>
        <w:tab w:val="left" w:pos="478"/>
        <w:tab w:val="right" w:pos="8911"/>
      </w:tabs>
      <w:spacing w:after="0" w:line="-335" w:lineRule="auto"/>
    </w:pPr>
    <w:rPr>
      <w:rFonts w:ascii="Times New Roman" w:eastAsia="Times New Roman" w:hAnsi="Times New Roman" w:cs="Times New Roman"/>
      <w:sz w:val="10"/>
      <w:szCs w:val="10"/>
      <w:lang w:val="en-US" w:eastAsia="es-ES"/>
    </w:rPr>
  </w:style>
  <w:style w:type="paragraph" w:customStyle="1" w:styleId="OmniPage518">
    <w:name w:val="OmniPage #518"/>
    <w:rsid w:val="00EF1199"/>
    <w:pPr>
      <w:widowControl w:val="0"/>
      <w:tabs>
        <w:tab w:val="left" w:pos="324"/>
        <w:tab w:val="right" w:pos="8638"/>
      </w:tabs>
      <w:spacing w:after="0" w:line="-335" w:lineRule="auto"/>
    </w:pPr>
    <w:rPr>
      <w:rFonts w:ascii="Times New Roman" w:eastAsia="Times New Roman" w:hAnsi="Times New Roman" w:cs="Times New Roman"/>
      <w:sz w:val="10"/>
      <w:szCs w:val="10"/>
      <w:lang w:val="en-US" w:eastAsia="es-ES"/>
    </w:rPr>
  </w:style>
  <w:style w:type="paragraph" w:customStyle="1" w:styleId="OmniPage528">
    <w:name w:val="OmniPage #528"/>
    <w:rsid w:val="00EF1199"/>
    <w:pPr>
      <w:widowControl w:val="0"/>
      <w:tabs>
        <w:tab w:val="left" w:pos="50"/>
        <w:tab w:val="left" w:pos="100"/>
        <w:tab w:val="left" w:pos="150"/>
      </w:tabs>
      <w:spacing w:after="0" w:line="-335" w:lineRule="auto"/>
    </w:pPr>
    <w:rPr>
      <w:rFonts w:ascii="Times New Roman" w:eastAsia="Times New Roman" w:hAnsi="Times New Roman" w:cs="Times New Roman"/>
      <w:sz w:val="10"/>
      <w:szCs w:val="10"/>
      <w:lang w:val="en-US" w:eastAsia="es-ES"/>
    </w:rPr>
  </w:style>
  <w:style w:type="paragraph" w:customStyle="1" w:styleId="OmniPage536">
    <w:name w:val="OmniPage #536"/>
    <w:rsid w:val="00EF1199"/>
    <w:pPr>
      <w:widowControl w:val="0"/>
      <w:tabs>
        <w:tab w:val="left" w:pos="50"/>
        <w:tab w:val="right" w:pos="2300"/>
      </w:tabs>
      <w:spacing w:after="0" w:line="-335" w:lineRule="auto"/>
    </w:pPr>
    <w:rPr>
      <w:rFonts w:ascii="Times New Roman" w:eastAsia="Times New Roman" w:hAnsi="Times New Roman" w:cs="Times New Roman"/>
      <w:sz w:val="10"/>
      <w:szCs w:val="10"/>
      <w:lang w:val="en-US" w:eastAsia="es-ES"/>
    </w:rPr>
  </w:style>
  <w:style w:type="paragraph" w:customStyle="1" w:styleId="OmniPage532">
    <w:name w:val="OmniPage #532"/>
    <w:rsid w:val="00EF1199"/>
    <w:pPr>
      <w:widowControl w:val="0"/>
      <w:tabs>
        <w:tab w:val="left" w:pos="50"/>
        <w:tab w:val="left" w:pos="100"/>
        <w:tab w:val="left" w:pos="931"/>
        <w:tab w:val="left" w:pos="5512"/>
        <w:tab w:val="right" w:pos="7721"/>
      </w:tabs>
      <w:spacing w:after="0" w:line="-335" w:lineRule="auto"/>
    </w:pPr>
    <w:rPr>
      <w:rFonts w:ascii="Times New Roman" w:eastAsia="Times New Roman" w:hAnsi="Times New Roman" w:cs="Times New Roman"/>
      <w:sz w:val="10"/>
      <w:szCs w:val="10"/>
      <w:lang w:val="en-US" w:eastAsia="es-ES"/>
    </w:rPr>
  </w:style>
  <w:style w:type="paragraph" w:customStyle="1" w:styleId="OmniPage539">
    <w:name w:val="OmniPage #539"/>
    <w:rsid w:val="00EF1199"/>
    <w:pPr>
      <w:widowControl w:val="0"/>
      <w:tabs>
        <w:tab w:val="left" w:pos="50"/>
        <w:tab w:val="right" w:pos="8883"/>
      </w:tabs>
      <w:spacing w:after="0" w:line="-335" w:lineRule="auto"/>
      <w:jc w:val="both"/>
    </w:pPr>
    <w:rPr>
      <w:rFonts w:ascii="Times New Roman" w:eastAsia="Times New Roman" w:hAnsi="Times New Roman" w:cs="Times New Roman"/>
      <w:sz w:val="10"/>
      <w:szCs w:val="10"/>
      <w:lang w:val="en-US" w:eastAsia="es-ES"/>
    </w:rPr>
  </w:style>
  <w:style w:type="paragraph" w:customStyle="1" w:styleId="OmniPage772">
    <w:name w:val="OmniPage #772"/>
    <w:rsid w:val="00EF1199"/>
    <w:pPr>
      <w:widowControl w:val="0"/>
      <w:tabs>
        <w:tab w:val="left" w:pos="50"/>
        <w:tab w:val="right" w:pos="8872"/>
      </w:tabs>
      <w:spacing w:after="0" w:line="-503" w:lineRule="auto"/>
      <w:jc w:val="both"/>
    </w:pPr>
    <w:rPr>
      <w:rFonts w:ascii="Arial" w:eastAsia="Times New Roman" w:hAnsi="Arial" w:cs="Arial"/>
      <w:lang w:val="en-US" w:eastAsia="es-ES"/>
    </w:rPr>
  </w:style>
  <w:style w:type="paragraph" w:customStyle="1" w:styleId="OmniPage776">
    <w:name w:val="OmniPage #776"/>
    <w:rsid w:val="00EF1199"/>
    <w:pPr>
      <w:widowControl w:val="0"/>
      <w:tabs>
        <w:tab w:val="left" w:pos="50"/>
        <w:tab w:val="right" w:pos="5094"/>
      </w:tabs>
      <w:spacing w:after="0" w:line="-503" w:lineRule="auto"/>
      <w:jc w:val="both"/>
    </w:pPr>
    <w:rPr>
      <w:rFonts w:ascii="Arial" w:eastAsia="Times New Roman" w:hAnsi="Arial" w:cs="Arial"/>
      <w:lang w:val="en-US" w:eastAsia="es-ES"/>
    </w:rPr>
  </w:style>
  <w:style w:type="paragraph" w:customStyle="1" w:styleId="OmniPage779">
    <w:name w:val="OmniPage #779"/>
    <w:rsid w:val="00EF1199"/>
    <w:pPr>
      <w:widowControl w:val="0"/>
      <w:tabs>
        <w:tab w:val="left" w:pos="50"/>
        <w:tab w:val="right" w:pos="8878"/>
      </w:tabs>
      <w:spacing w:after="0" w:line="-503" w:lineRule="auto"/>
      <w:jc w:val="both"/>
    </w:pPr>
    <w:rPr>
      <w:rFonts w:ascii="Arial" w:eastAsia="Times New Roman" w:hAnsi="Arial" w:cs="Arial"/>
      <w:lang w:val="en-US" w:eastAsia="es-ES"/>
    </w:rPr>
  </w:style>
  <w:style w:type="paragraph" w:customStyle="1" w:styleId="OmniPage778">
    <w:name w:val="OmniPage #778"/>
    <w:rsid w:val="00EF1199"/>
    <w:pPr>
      <w:widowControl w:val="0"/>
      <w:tabs>
        <w:tab w:val="left" w:pos="50"/>
        <w:tab w:val="right" w:pos="8905"/>
      </w:tabs>
      <w:spacing w:after="0" w:line="-503" w:lineRule="auto"/>
      <w:jc w:val="both"/>
    </w:pPr>
    <w:rPr>
      <w:rFonts w:ascii="Arial" w:eastAsia="Times New Roman" w:hAnsi="Arial" w:cs="Arial"/>
      <w:lang w:val="en-US" w:eastAsia="es-ES"/>
    </w:rPr>
  </w:style>
  <w:style w:type="paragraph" w:customStyle="1" w:styleId="OmniPage774">
    <w:name w:val="OmniPage #774"/>
    <w:rsid w:val="00EF1199"/>
    <w:pPr>
      <w:widowControl w:val="0"/>
      <w:tabs>
        <w:tab w:val="left" w:pos="50"/>
        <w:tab w:val="right" w:pos="8872"/>
      </w:tabs>
      <w:spacing w:after="0" w:line="-503" w:lineRule="auto"/>
      <w:jc w:val="both"/>
    </w:pPr>
    <w:rPr>
      <w:rFonts w:ascii="Arial" w:eastAsia="Times New Roman" w:hAnsi="Arial" w:cs="Arial"/>
      <w:lang w:val="en-US" w:eastAsia="es-ES"/>
    </w:rPr>
  </w:style>
  <w:style w:type="paragraph" w:customStyle="1" w:styleId="OmniPage780">
    <w:name w:val="OmniPage #780"/>
    <w:rsid w:val="00EF1199"/>
    <w:pPr>
      <w:widowControl w:val="0"/>
      <w:tabs>
        <w:tab w:val="left" w:pos="50"/>
        <w:tab w:val="right" w:pos="8870"/>
      </w:tabs>
      <w:spacing w:after="0" w:line="-503" w:lineRule="auto"/>
      <w:jc w:val="both"/>
    </w:pPr>
    <w:rPr>
      <w:rFonts w:ascii="Arial" w:eastAsia="Times New Roman" w:hAnsi="Arial" w:cs="Arial"/>
      <w:lang w:val="en-US" w:eastAsia="es-ES"/>
    </w:rPr>
  </w:style>
  <w:style w:type="paragraph" w:customStyle="1" w:styleId="OmniPage783">
    <w:name w:val="OmniPage #783"/>
    <w:rsid w:val="00EF1199"/>
    <w:pPr>
      <w:widowControl w:val="0"/>
      <w:tabs>
        <w:tab w:val="left" w:pos="50"/>
        <w:tab w:val="right" w:pos="8881"/>
      </w:tabs>
      <w:spacing w:after="0" w:line="-503" w:lineRule="auto"/>
      <w:jc w:val="both"/>
    </w:pPr>
    <w:rPr>
      <w:rFonts w:ascii="Arial" w:eastAsia="Times New Roman" w:hAnsi="Arial" w:cs="Arial"/>
      <w:lang w:val="en-US" w:eastAsia="es-ES"/>
    </w:rPr>
  </w:style>
  <w:style w:type="paragraph" w:customStyle="1" w:styleId="OmniPage784">
    <w:name w:val="OmniPage #784"/>
    <w:rsid w:val="00EF1199"/>
    <w:pPr>
      <w:widowControl w:val="0"/>
      <w:tabs>
        <w:tab w:val="left" w:pos="50"/>
        <w:tab w:val="right" w:pos="6290"/>
      </w:tabs>
      <w:spacing w:after="0" w:line="-503" w:lineRule="auto"/>
    </w:pPr>
    <w:rPr>
      <w:rFonts w:ascii="Arial" w:eastAsia="Times New Roman" w:hAnsi="Arial" w:cs="Arial"/>
      <w:lang w:val="en-US" w:eastAsia="es-ES"/>
    </w:rPr>
  </w:style>
  <w:style w:type="paragraph" w:customStyle="1" w:styleId="OmniPage785">
    <w:name w:val="OmniPage #785"/>
    <w:rsid w:val="00EF1199"/>
    <w:pPr>
      <w:widowControl w:val="0"/>
      <w:tabs>
        <w:tab w:val="left" w:pos="50"/>
        <w:tab w:val="right" w:pos="8866"/>
      </w:tabs>
      <w:spacing w:after="0" w:line="-503" w:lineRule="auto"/>
      <w:jc w:val="both"/>
    </w:pPr>
    <w:rPr>
      <w:rFonts w:ascii="Arial" w:eastAsia="Times New Roman" w:hAnsi="Arial" w:cs="Arial"/>
      <w:lang w:val="en-US" w:eastAsia="es-ES"/>
    </w:rPr>
  </w:style>
  <w:style w:type="paragraph" w:customStyle="1" w:styleId="OmniPage1031">
    <w:name w:val="OmniPage #1031"/>
    <w:rsid w:val="00EF1199"/>
    <w:pPr>
      <w:widowControl w:val="0"/>
      <w:tabs>
        <w:tab w:val="left" w:pos="50"/>
        <w:tab w:val="right" w:pos="2827"/>
      </w:tabs>
      <w:spacing w:after="0" w:line="-182" w:lineRule="auto"/>
    </w:pPr>
    <w:rPr>
      <w:rFonts w:ascii="Arial" w:eastAsia="Times New Roman" w:hAnsi="Arial" w:cs="Arial"/>
      <w:sz w:val="15"/>
      <w:szCs w:val="15"/>
      <w:lang w:val="en-US" w:eastAsia="es-ES"/>
    </w:rPr>
  </w:style>
  <w:style w:type="paragraph" w:customStyle="1" w:styleId="OmniPage1032">
    <w:name w:val="OmniPage #1032"/>
    <w:rsid w:val="00EF1199"/>
    <w:pPr>
      <w:widowControl w:val="0"/>
      <w:tabs>
        <w:tab w:val="left" w:pos="50"/>
        <w:tab w:val="right" w:pos="8174"/>
      </w:tabs>
      <w:spacing w:after="0" w:line="-182" w:lineRule="auto"/>
    </w:pPr>
    <w:rPr>
      <w:rFonts w:ascii="Arial" w:eastAsia="Times New Roman" w:hAnsi="Arial" w:cs="Arial"/>
      <w:sz w:val="15"/>
      <w:szCs w:val="15"/>
      <w:lang w:val="en-US" w:eastAsia="es-ES"/>
    </w:rPr>
  </w:style>
  <w:style w:type="paragraph" w:customStyle="1" w:styleId="OmniPage1033">
    <w:name w:val="OmniPage #1033"/>
    <w:rsid w:val="00EF1199"/>
    <w:pPr>
      <w:widowControl w:val="0"/>
      <w:tabs>
        <w:tab w:val="left" w:pos="50"/>
        <w:tab w:val="right" w:pos="8628"/>
      </w:tabs>
      <w:spacing w:after="0" w:line="-182" w:lineRule="auto"/>
    </w:pPr>
    <w:rPr>
      <w:rFonts w:ascii="Arial" w:eastAsia="Times New Roman" w:hAnsi="Arial" w:cs="Arial"/>
      <w:sz w:val="15"/>
      <w:szCs w:val="15"/>
      <w:lang w:val="en-US" w:eastAsia="es-ES"/>
    </w:rPr>
  </w:style>
  <w:style w:type="paragraph" w:customStyle="1" w:styleId="OmniPage1034">
    <w:name w:val="OmniPage #1034"/>
    <w:rsid w:val="00EF1199"/>
    <w:pPr>
      <w:widowControl w:val="0"/>
      <w:tabs>
        <w:tab w:val="left" w:pos="50"/>
        <w:tab w:val="right" w:pos="2433"/>
      </w:tabs>
      <w:spacing w:after="0" w:line="-182" w:lineRule="auto"/>
    </w:pPr>
    <w:rPr>
      <w:rFonts w:ascii="Arial" w:eastAsia="Times New Roman" w:hAnsi="Arial" w:cs="Arial"/>
      <w:sz w:val="15"/>
      <w:szCs w:val="15"/>
      <w:lang w:val="en-US" w:eastAsia="es-ES"/>
    </w:rPr>
  </w:style>
  <w:style w:type="paragraph" w:customStyle="1" w:styleId="OmniPage1038">
    <w:name w:val="OmniPage #1038"/>
    <w:rsid w:val="00EF1199"/>
    <w:pPr>
      <w:widowControl w:val="0"/>
      <w:tabs>
        <w:tab w:val="left" w:pos="50"/>
        <w:tab w:val="right" w:pos="2456"/>
      </w:tabs>
      <w:spacing w:after="0" w:line="-182" w:lineRule="auto"/>
    </w:pPr>
    <w:rPr>
      <w:rFonts w:ascii="Arial" w:eastAsia="Times New Roman" w:hAnsi="Arial" w:cs="Arial"/>
      <w:sz w:val="15"/>
      <w:szCs w:val="15"/>
      <w:lang w:val="en-US" w:eastAsia="es-ES"/>
    </w:rPr>
  </w:style>
  <w:style w:type="paragraph" w:customStyle="1" w:styleId="OmniPage1041">
    <w:name w:val="OmniPage #1041"/>
    <w:rsid w:val="00EF1199"/>
    <w:pPr>
      <w:widowControl w:val="0"/>
      <w:tabs>
        <w:tab w:val="left" w:pos="910"/>
        <w:tab w:val="right" w:pos="8925"/>
      </w:tabs>
      <w:spacing w:after="0" w:line="-182" w:lineRule="auto"/>
      <w:jc w:val="both"/>
    </w:pPr>
    <w:rPr>
      <w:rFonts w:ascii="Arial" w:eastAsia="Times New Roman" w:hAnsi="Arial" w:cs="Arial"/>
      <w:sz w:val="15"/>
      <w:szCs w:val="15"/>
      <w:lang w:val="en-US" w:eastAsia="es-ES"/>
    </w:rPr>
  </w:style>
  <w:style w:type="paragraph" w:customStyle="1" w:styleId="OmniPage1044">
    <w:name w:val="OmniPage #1044"/>
    <w:rsid w:val="00EF1199"/>
    <w:pPr>
      <w:widowControl w:val="0"/>
      <w:tabs>
        <w:tab w:val="left" w:pos="50"/>
        <w:tab w:val="right" w:pos="4363"/>
      </w:tabs>
      <w:spacing w:after="0" w:line="-182" w:lineRule="auto"/>
    </w:pPr>
    <w:rPr>
      <w:rFonts w:ascii="Arial" w:eastAsia="Times New Roman" w:hAnsi="Arial" w:cs="Arial"/>
      <w:sz w:val="15"/>
      <w:szCs w:val="15"/>
      <w:lang w:val="en-US" w:eastAsia="es-ES"/>
    </w:rPr>
  </w:style>
  <w:style w:type="paragraph" w:customStyle="1" w:styleId="OmniPage1282">
    <w:name w:val="OmniPage #1282"/>
    <w:rsid w:val="00EF1199"/>
    <w:pPr>
      <w:widowControl w:val="0"/>
      <w:tabs>
        <w:tab w:val="left" w:pos="474"/>
        <w:tab w:val="right" w:pos="8854"/>
      </w:tabs>
      <w:spacing w:after="0" w:line="-182" w:lineRule="auto"/>
      <w:jc w:val="both"/>
    </w:pPr>
    <w:rPr>
      <w:rFonts w:ascii="Arial" w:eastAsia="Times New Roman" w:hAnsi="Arial" w:cs="Arial"/>
      <w:sz w:val="9"/>
      <w:szCs w:val="9"/>
      <w:lang w:val="en-US" w:eastAsia="es-ES"/>
    </w:rPr>
  </w:style>
  <w:style w:type="paragraph" w:customStyle="1" w:styleId="OmniPage1283">
    <w:name w:val="OmniPage #1283"/>
    <w:rsid w:val="00EF1199"/>
    <w:pPr>
      <w:widowControl w:val="0"/>
      <w:tabs>
        <w:tab w:val="left" w:pos="50"/>
        <w:tab w:val="right" w:pos="8873"/>
      </w:tabs>
      <w:spacing w:after="0" w:line="-182" w:lineRule="auto"/>
      <w:jc w:val="both"/>
    </w:pPr>
    <w:rPr>
      <w:rFonts w:ascii="Arial" w:eastAsia="Times New Roman" w:hAnsi="Arial" w:cs="Arial"/>
      <w:sz w:val="9"/>
      <w:szCs w:val="9"/>
      <w:lang w:val="en-US" w:eastAsia="es-ES"/>
    </w:rPr>
  </w:style>
  <w:style w:type="paragraph" w:customStyle="1" w:styleId="OmniPage1284">
    <w:name w:val="OmniPage #1284"/>
    <w:rsid w:val="00EF1199"/>
    <w:pPr>
      <w:widowControl w:val="0"/>
      <w:tabs>
        <w:tab w:val="left" w:pos="50"/>
        <w:tab w:val="right" w:pos="8858"/>
      </w:tabs>
      <w:spacing w:after="0" w:line="-182" w:lineRule="auto"/>
      <w:jc w:val="both"/>
    </w:pPr>
    <w:rPr>
      <w:rFonts w:ascii="Arial" w:eastAsia="Times New Roman" w:hAnsi="Arial" w:cs="Arial"/>
      <w:sz w:val="9"/>
      <w:szCs w:val="9"/>
      <w:lang w:val="en-US" w:eastAsia="es-ES"/>
    </w:rPr>
  </w:style>
  <w:style w:type="paragraph" w:customStyle="1" w:styleId="OmniPage1285">
    <w:name w:val="OmniPage #1285"/>
    <w:rsid w:val="00EF1199"/>
    <w:pPr>
      <w:widowControl w:val="0"/>
      <w:tabs>
        <w:tab w:val="left" w:pos="50"/>
        <w:tab w:val="right" w:pos="8845"/>
      </w:tabs>
      <w:spacing w:after="0" w:line="-182" w:lineRule="auto"/>
      <w:jc w:val="both"/>
    </w:pPr>
    <w:rPr>
      <w:rFonts w:ascii="Arial" w:eastAsia="Times New Roman" w:hAnsi="Arial" w:cs="Arial"/>
      <w:sz w:val="9"/>
      <w:szCs w:val="9"/>
      <w:lang w:val="en-US" w:eastAsia="es-ES"/>
    </w:rPr>
  </w:style>
  <w:style w:type="paragraph" w:customStyle="1" w:styleId="OmniPage1286">
    <w:name w:val="OmniPage #1286"/>
    <w:rsid w:val="00EF1199"/>
    <w:pPr>
      <w:widowControl w:val="0"/>
      <w:tabs>
        <w:tab w:val="left" w:pos="50"/>
        <w:tab w:val="right" w:pos="1943"/>
      </w:tabs>
      <w:spacing w:after="0" w:line="-182" w:lineRule="auto"/>
    </w:pPr>
    <w:rPr>
      <w:rFonts w:ascii="Arial" w:eastAsia="Times New Roman" w:hAnsi="Arial" w:cs="Arial"/>
      <w:sz w:val="9"/>
      <w:szCs w:val="9"/>
      <w:lang w:val="en-US" w:eastAsia="es-ES"/>
    </w:rPr>
  </w:style>
  <w:style w:type="paragraph" w:customStyle="1" w:styleId="OmniPage1287">
    <w:name w:val="OmniPage #1287"/>
    <w:rsid w:val="00EF1199"/>
    <w:pPr>
      <w:widowControl w:val="0"/>
      <w:tabs>
        <w:tab w:val="left" w:pos="50"/>
        <w:tab w:val="right" w:pos="8835"/>
      </w:tabs>
      <w:spacing w:after="0" w:line="-182" w:lineRule="auto"/>
      <w:jc w:val="both"/>
    </w:pPr>
    <w:rPr>
      <w:rFonts w:ascii="Arial" w:eastAsia="Times New Roman" w:hAnsi="Arial" w:cs="Arial"/>
      <w:sz w:val="9"/>
      <w:szCs w:val="9"/>
      <w:lang w:val="en-US" w:eastAsia="es-ES"/>
    </w:rPr>
  </w:style>
  <w:style w:type="paragraph" w:customStyle="1" w:styleId="OmniPage1288">
    <w:name w:val="OmniPage #1288"/>
    <w:rsid w:val="00EF1199"/>
    <w:pPr>
      <w:widowControl w:val="0"/>
      <w:tabs>
        <w:tab w:val="left" w:pos="50"/>
      </w:tabs>
      <w:spacing w:after="0" w:line="-182" w:lineRule="auto"/>
    </w:pPr>
    <w:rPr>
      <w:rFonts w:ascii="Arial" w:eastAsia="Times New Roman" w:hAnsi="Arial" w:cs="Arial"/>
      <w:sz w:val="9"/>
      <w:szCs w:val="9"/>
      <w:lang w:val="en-US" w:eastAsia="es-ES"/>
    </w:rPr>
  </w:style>
  <w:style w:type="paragraph" w:customStyle="1" w:styleId="OmniPage1290">
    <w:name w:val="OmniPage #1290"/>
    <w:rsid w:val="00EF1199"/>
    <w:pPr>
      <w:widowControl w:val="0"/>
      <w:tabs>
        <w:tab w:val="left" w:pos="50"/>
        <w:tab w:val="right" w:pos="5946"/>
      </w:tabs>
      <w:spacing w:after="0" w:line="-182" w:lineRule="auto"/>
    </w:pPr>
    <w:rPr>
      <w:rFonts w:ascii="Arial" w:eastAsia="Times New Roman" w:hAnsi="Arial" w:cs="Arial"/>
      <w:sz w:val="9"/>
      <w:szCs w:val="9"/>
      <w:lang w:val="en-US" w:eastAsia="es-ES"/>
    </w:rPr>
  </w:style>
  <w:style w:type="paragraph" w:customStyle="1" w:styleId="OmniPage1292">
    <w:name w:val="OmniPage #1292"/>
    <w:rsid w:val="00EF1199"/>
    <w:pPr>
      <w:widowControl w:val="0"/>
      <w:tabs>
        <w:tab w:val="left" w:pos="50"/>
        <w:tab w:val="right" w:pos="3567"/>
      </w:tabs>
      <w:spacing w:after="0" w:line="-182" w:lineRule="auto"/>
    </w:pPr>
    <w:rPr>
      <w:rFonts w:ascii="Arial" w:eastAsia="Times New Roman" w:hAnsi="Arial" w:cs="Arial"/>
      <w:sz w:val="9"/>
      <w:szCs w:val="9"/>
      <w:lang w:val="en-US" w:eastAsia="es-ES"/>
    </w:rPr>
  </w:style>
  <w:style w:type="paragraph" w:customStyle="1" w:styleId="OmniPage1294">
    <w:name w:val="OmniPage #1294"/>
    <w:rsid w:val="00EF1199"/>
    <w:pPr>
      <w:widowControl w:val="0"/>
      <w:tabs>
        <w:tab w:val="left" w:pos="50"/>
        <w:tab w:val="right" w:pos="4714"/>
      </w:tabs>
      <w:spacing w:after="0" w:line="-182" w:lineRule="auto"/>
    </w:pPr>
    <w:rPr>
      <w:rFonts w:ascii="Arial" w:eastAsia="Times New Roman" w:hAnsi="Arial" w:cs="Arial"/>
      <w:sz w:val="9"/>
      <w:szCs w:val="9"/>
      <w:lang w:val="en-US" w:eastAsia="es-ES"/>
    </w:rPr>
  </w:style>
  <w:style w:type="paragraph" w:customStyle="1" w:styleId="OmniPage1796">
    <w:name w:val="OmniPage #1796"/>
    <w:rsid w:val="00EF1199"/>
    <w:pPr>
      <w:widowControl w:val="0"/>
      <w:tabs>
        <w:tab w:val="left" w:pos="50"/>
        <w:tab w:val="right" w:pos="3207"/>
      </w:tabs>
      <w:spacing w:after="0" w:line="-181" w:lineRule="auto"/>
    </w:pPr>
    <w:rPr>
      <w:rFonts w:ascii="Times New Roman" w:eastAsia="Times New Roman" w:hAnsi="Times New Roman" w:cs="Times New Roman"/>
      <w:sz w:val="12"/>
      <w:szCs w:val="12"/>
      <w:lang w:val="en-US" w:eastAsia="es-ES"/>
    </w:rPr>
  </w:style>
  <w:style w:type="paragraph" w:customStyle="1" w:styleId="OmniPage1799">
    <w:name w:val="OmniPage #1799"/>
    <w:rsid w:val="00EF1199"/>
    <w:pPr>
      <w:widowControl w:val="0"/>
      <w:tabs>
        <w:tab w:val="left" w:pos="50"/>
        <w:tab w:val="right" w:pos="8865"/>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02">
    <w:name w:val="OmniPage #1802"/>
    <w:rsid w:val="00EF1199"/>
    <w:pPr>
      <w:widowControl w:val="0"/>
      <w:tabs>
        <w:tab w:val="left" w:pos="50"/>
        <w:tab w:val="right" w:pos="8872"/>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04">
    <w:name w:val="OmniPage #1804"/>
    <w:rsid w:val="00EF1199"/>
    <w:pPr>
      <w:widowControl w:val="0"/>
      <w:tabs>
        <w:tab w:val="left" w:pos="50"/>
        <w:tab w:val="right" w:pos="4951"/>
      </w:tabs>
      <w:spacing w:after="0" w:line="-181" w:lineRule="auto"/>
    </w:pPr>
    <w:rPr>
      <w:rFonts w:ascii="Times New Roman" w:eastAsia="Times New Roman" w:hAnsi="Times New Roman" w:cs="Times New Roman"/>
      <w:sz w:val="12"/>
      <w:szCs w:val="12"/>
      <w:lang w:val="en-US" w:eastAsia="es-ES"/>
    </w:rPr>
  </w:style>
  <w:style w:type="paragraph" w:customStyle="1" w:styleId="OmniPage1811">
    <w:name w:val="OmniPage #1811"/>
    <w:rsid w:val="00EF1199"/>
    <w:pPr>
      <w:widowControl w:val="0"/>
      <w:tabs>
        <w:tab w:val="left" w:pos="50"/>
        <w:tab w:val="right" w:pos="3952"/>
      </w:tabs>
      <w:spacing w:after="0" w:line="-181" w:lineRule="auto"/>
    </w:pPr>
    <w:rPr>
      <w:rFonts w:ascii="Times New Roman" w:eastAsia="Times New Roman" w:hAnsi="Times New Roman" w:cs="Times New Roman"/>
      <w:sz w:val="12"/>
      <w:szCs w:val="12"/>
      <w:lang w:val="en-US" w:eastAsia="es-ES"/>
    </w:rPr>
  </w:style>
  <w:style w:type="paragraph" w:customStyle="1" w:styleId="OmniPage1812">
    <w:name w:val="OmniPage #1812"/>
    <w:rsid w:val="00EF1199"/>
    <w:pPr>
      <w:widowControl w:val="0"/>
      <w:tabs>
        <w:tab w:val="left" w:pos="50"/>
        <w:tab w:val="right" w:pos="8822"/>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13">
    <w:name w:val="OmniPage #1813"/>
    <w:rsid w:val="00EF1199"/>
    <w:pPr>
      <w:widowControl w:val="0"/>
      <w:tabs>
        <w:tab w:val="left" w:pos="736"/>
        <w:tab w:val="right" w:pos="8861"/>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14">
    <w:name w:val="OmniPage #1814"/>
    <w:rsid w:val="00EF1199"/>
    <w:pPr>
      <w:widowControl w:val="0"/>
      <w:tabs>
        <w:tab w:val="left" w:pos="50"/>
        <w:tab w:val="right" w:pos="8866"/>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2562">
    <w:name w:val="OmniPage #2562"/>
    <w:rsid w:val="00EF1199"/>
    <w:pPr>
      <w:widowControl w:val="0"/>
      <w:tabs>
        <w:tab w:val="left" w:pos="435"/>
        <w:tab w:val="right" w:pos="8552"/>
      </w:tabs>
      <w:spacing w:after="0" w:line="-188" w:lineRule="auto"/>
      <w:jc w:val="both"/>
    </w:pPr>
    <w:rPr>
      <w:rFonts w:ascii="Arial" w:eastAsia="Times New Roman" w:hAnsi="Arial" w:cs="Arial"/>
      <w:sz w:val="15"/>
      <w:szCs w:val="15"/>
      <w:lang w:val="en-US" w:eastAsia="es-ES"/>
    </w:rPr>
  </w:style>
  <w:style w:type="paragraph" w:customStyle="1" w:styleId="OmniPage2563">
    <w:name w:val="OmniPage #2563"/>
    <w:rsid w:val="00EF1199"/>
    <w:pPr>
      <w:widowControl w:val="0"/>
      <w:tabs>
        <w:tab w:val="left" w:pos="50"/>
        <w:tab w:val="right" w:pos="8590"/>
      </w:tabs>
      <w:spacing w:after="0" w:line="-188" w:lineRule="auto"/>
      <w:jc w:val="both"/>
    </w:pPr>
    <w:rPr>
      <w:rFonts w:ascii="Arial" w:eastAsia="Times New Roman" w:hAnsi="Arial" w:cs="Arial"/>
      <w:sz w:val="15"/>
      <w:szCs w:val="15"/>
      <w:lang w:val="en-US" w:eastAsia="es-ES"/>
    </w:rPr>
  </w:style>
  <w:style w:type="paragraph" w:customStyle="1" w:styleId="OmniPage2564">
    <w:name w:val="OmniPage #2564"/>
    <w:rsid w:val="00EF1199"/>
    <w:pPr>
      <w:widowControl w:val="0"/>
      <w:tabs>
        <w:tab w:val="left" w:pos="50"/>
        <w:tab w:val="right" w:pos="8591"/>
      </w:tabs>
      <w:spacing w:after="0" w:line="-188" w:lineRule="auto"/>
      <w:jc w:val="both"/>
    </w:pPr>
    <w:rPr>
      <w:rFonts w:ascii="Arial" w:eastAsia="Times New Roman" w:hAnsi="Arial" w:cs="Arial"/>
      <w:sz w:val="15"/>
      <w:szCs w:val="15"/>
      <w:lang w:val="en-US" w:eastAsia="es-ES"/>
    </w:rPr>
  </w:style>
  <w:style w:type="paragraph" w:customStyle="1" w:styleId="OmniPage2565">
    <w:name w:val="OmniPage #2565"/>
    <w:rsid w:val="00EF1199"/>
    <w:pPr>
      <w:widowControl w:val="0"/>
      <w:tabs>
        <w:tab w:val="left" w:pos="50"/>
        <w:tab w:val="right" w:pos="8090"/>
      </w:tabs>
      <w:spacing w:after="0" w:line="-188" w:lineRule="auto"/>
    </w:pPr>
    <w:rPr>
      <w:rFonts w:ascii="Arial" w:eastAsia="Times New Roman" w:hAnsi="Arial" w:cs="Arial"/>
      <w:sz w:val="15"/>
      <w:szCs w:val="15"/>
      <w:lang w:val="en-US" w:eastAsia="es-ES"/>
    </w:rPr>
  </w:style>
  <w:style w:type="paragraph" w:customStyle="1" w:styleId="OmniPage2566">
    <w:name w:val="OmniPage #2566"/>
    <w:rsid w:val="00EF1199"/>
    <w:pPr>
      <w:widowControl w:val="0"/>
      <w:tabs>
        <w:tab w:val="left" w:pos="50"/>
        <w:tab w:val="right" w:pos="8573"/>
      </w:tabs>
      <w:spacing w:after="0" w:line="-188" w:lineRule="auto"/>
      <w:jc w:val="both"/>
    </w:pPr>
    <w:rPr>
      <w:rFonts w:ascii="Arial" w:eastAsia="Times New Roman" w:hAnsi="Arial" w:cs="Arial"/>
      <w:sz w:val="15"/>
      <w:szCs w:val="15"/>
      <w:lang w:val="en-US" w:eastAsia="es-ES"/>
    </w:rPr>
  </w:style>
  <w:style w:type="paragraph" w:customStyle="1" w:styleId="OmniPage2567">
    <w:name w:val="OmniPage #2567"/>
    <w:rsid w:val="00EF1199"/>
    <w:pPr>
      <w:widowControl w:val="0"/>
      <w:tabs>
        <w:tab w:val="left" w:pos="50"/>
        <w:tab w:val="right" w:pos="8608"/>
      </w:tabs>
      <w:spacing w:after="0" w:line="-188" w:lineRule="auto"/>
      <w:jc w:val="both"/>
    </w:pPr>
    <w:rPr>
      <w:rFonts w:ascii="Arial" w:eastAsia="Times New Roman" w:hAnsi="Arial" w:cs="Arial"/>
      <w:sz w:val="15"/>
      <w:szCs w:val="15"/>
      <w:lang w:val="en-US" w:eastAsia="es-ES"/>
    </w:rPr>
  </w:style>
  <w:style w:type="paragraph" w:customStyle="1" w:styleId="OmniPage2568">
    <w:name w:val="OmniPage #2568"/>
    <w:rsid w:val="00EF1199"/>
    <w:pPr>
      <w:widowControl w:val="0"/>
      <w:tabs>
        <w:tab w:val="left" w:pos="50"/>
        <w:tab w:val="right" w:pos="8656"/>
      </w:tabs>
      <w:spacing w:after="0" w:line="-188" w:lineRule="auto"/>
      <w:jc w:val="both"/>
    </w:pPr>
    <w:rPr>
      <w:rFonts w:ascii="Arial" w:eastAsia="Times New Roman" w:hAnsi="Arial" w:cs="Arial"/>
      <w:sz w:val="15"/>
      <w:szCs w:val="15"/>
      <w:lang w:val="en-US" w:eastAsia="es-ES"/>
    </w:rPr>
  </w:style>
  <w:style w:type="paragraph" w:customStyle="1" w:styleId="OmniPage2569">
    <w:name w:val="OmniPage #2569"/>
    <w:rsid w:val="00EF1199"/>
    <w:pPr>
      <w:widowControl w:val="0"/>
      <w:tabs>
        <w:tab w:val="left" w:pos="50"/>
        <w:tab w:val="right" w:pos="4545"/>
      </w:tabs>
      <w:spacing w:after="0" w:line="-188" w:lineRule="auto"/>
    </w:pPr>
    <w:rPr>
      <w:rFonts w:ascii="Arial" w:eastAsia="Times New Roman" w:hAnsi="Arial" w:cs="Arial"/>
      <w:sz w:val="15"/>
      <w:szCs w:val="15"/>
      <w:lang w:val="en-US" w:eastAsia="es-ES"/>
    </w:rPr>
  </w:style>
  <w:style w:type="paragraph" w:customStyle="1" w:styleId="OmniPage2570">
    <w:name w:val="OmniPage #2570"/>
    <w:rsid w:val="00EF1199"/>
    <w:pPr>
      <w:widowControl w:val="0"/>
      <w:tabs>
        <w:tab w:val="left" w:pos="50"/>
        <w:tab w:val="right" w:pos="8505"/>
      </w:tabs>
      <w:spacing w:after="0" w:line="-188" w:lineRule="auto"/>
      <w:jc w:val="both"/>
    </w:pPr>
    <w:rPr>
      <w:rFonts w:ascii="Arial" w:eastAsia="Times New Roman" w:hAnsi="Arial" w:cs="Arial"/>
      <w:sz w:val="15"/>
      <w:szCs w:val="15"/>
      <w:lang w:val="en-US" w:eastAsia="es-ES"/>
    </w:rPr>
  </w:style>
  <w:style w:type="paragraph" w:customStyle="1" w:styleId="OmniPage2571">
    <w:name w:val="OmniPage #2571"/>
    <w:rsid w:val="00EF1199"/>
    <w:pPr>
      <w:widowControl w:val="0"/>
      <w:tabs>
        <w:tab w:val="left" w:pos="50"/>
        <w:tab w:val="right" w:pos="8584"/>
      </w:tabs>
      <w:spacing w:after="0" w:line="-188" w:lineRule="auto"/>
      <w:jc w:val="both"/>
    </w:pPr>
    <w:rPr>
      <w:rFonts w:ascii="Arial" w:eastAsia="Times New Roman" w:hAnsi="Arial" w:cs="Arial"/>
      <w:sz w:val="15"/>
      <w:szCs w:val="15"/>
      <w:lang w:val="en-US" w:eastAsia="es-ES"/>
    </w:rPr>
  </w:style>
  <w:style w:type="paragraph" w:customStyle="1" w:styleId="OmniPage2572">
    <w:name w:val="OmniPage #2572"/>
    <w:rsid w:val="00EF1199"/>
    <w:pPr>
      <w:widowControl w:val="0"/>
      <w:tabs>
        <w:tab w:val="left" w:pos="50"/>
        <w:tab w:val="right" w:pos="8570"/>
      </w:tabs>
      <w:spacing w:after="0" w:line="-188" w:lineRule="auto"/>
      <w:jc w:val="both"/>
    </w:pPr>
    <w:rPr>
      <w:rFonts w:ascii="Arial" w:eastAsia="Times New Roman" w:hAnsi="Arial" w:cs="Arial"/>
      <w:sz w:val="15"/>
      <w:szCs w:val="15"/>
      <w:lang w:val="en-US" w:eastAsia="es-ES"/>
    </w:rPr>
  </w:style>
  <w:style w:type="paragraph" w:customStyle="1" w:styleId="OmniPage2573">
    <w:name w:val="OmniPage #2573"/>
    <w:rsid w:val="00EF1199"/>
    <w:pPr>
      <w:widowControl w:val="0"/>
      <w:tabs>
        <w:tab w:val="left" w:pos="50"/>
        <w:tab w:val="right" w:pos="8553"/>
      </w:tabs>
      <w:spacing w:after="0" w:line="-188" w:lineRule="auto"/>
      <w:jc w:val="both"/>
    </w:pPr>
    <w:rPr>
      <w:rFonts w:ascii="Arial" w:eastAsia="Times New Roman" w:hAnsi="Arial" w:cs="Arial"/>
      <w:sz w:val="15"/>
      <w:szCs w:val="15"/>
      <w:lang w:val="en-US" w:eastAsia="es-ES"/>
    </w:rPr>
  </w:style>
  <w:style w:type="paragraph" w:customStyle="1" w:styleId="OmniPage2574">
    <w:name w:val="OmniPage #2574"/>
    <w:rsid w:val="00EF1199"/>
    <w:pPr>
      <w:widowControl w:val="0"/>
      <w:tabs>
        <w:tab w:val="left" w:pos="50"/>
        <w:tab w:val="right" w:pos="8551"/>
      </w:tabs>
      <w:spacing w:after="0" w:line="-188" w:lineRule="auto"/>
      <w:jc w:val="both"/>
    </w:pPr>
    <w:rPr>
      <w:rFonts w:ascii="Arial" w:eastAsia="Times New Roman" w:hAnsi="Arial" w:cs="Arial"/>
      <w:sz w:val="15"/>
      <w:szCs w:val="15"/>
      <w:lang w:val="en-US" w:eastAsia="es-ES"/>
    </w:rPr>
  </w:style>
  <w:style w:type="paragraph" w:customStyle="1" w:styleId="OmniPage2575">
    <w:name w:val="OmniPage #2575"/>
    <w:rsid w:val="00EF1199"/>
    <w:pPr>
      <w:widowControl w:val="0"/>
      <w:tabs>
        <w:tab w:val="left" w:pos="50"/>
        <w:tab w:val="right" w:pos="8568"/>
      </w:tabs>
      <w:spacing w:after="0" w:line="-188" w:lineRule="auto"/>
      <w:jc w:val="both"/>
    </w:pPr>
    <w:rPr>
      <w:rFonts w:ascii="Arial" w:eastAsia="Times New Roman" w:hAnsi="Arial" w:cs="Arial"/>
      <w:sz w:val="15"/>
      <w:szCs w:val="15"/>
      <w:lang w:val="en-US" w:eastAsia="es-ES"/>
    </w:rPr>
  </w:style>
  <w:style w:type="paragraph" w:customStyle="1" w:styleId="OmniPage2577">
    <w:name w:val="OmniPage #2577"/>
    <w:rsid w:val="00EF1199"/>
    <w:pPr>
      <w:widowControl w:val="0"/>
      <w:tabs>
        <w:tab w:val="left" w:pos="50"/>
        <w:tab w:val="right" w:pos="4020"/>
      </w:tabs>
      <w:spacing w:after="0" w:line="-188" w:lineRule="auto"/>
    </w:pPr>
    <w:rPr>
      <w:rFonts w:ascii="Arial" w:eastAsia="Times New Roman" w:hAnsi="Arial" w:cs="Arial"/>
      <w:sz w:val="15"/>
      <w:szCs w:val="15"/>
      <w:lang w:val="en-US" w:eastAsia="es-ES"/>
    </w:rPr>
  </w:style>
  <w:style w:type="paragraph" w:customStyle="1" w:styleId="OmniPage2578">
    <w:name w:val="OmniPage #2578"/>
    <w:rsid w:val="00EF1199"/>
    <w:pPr>
      <w:widowControl w:val="0"/>
      <w:tabs>
        <w:tab w:val="left" w:pos="50"/>
        <w:tab w:val="right" w:pos="2884"/>
      </w:tabs>
      <w:spacing w:after="0" w:line="-188" w:lineRule="auto"/>
    </w:pPr>
    <w:rPr>
      <w:rFonts w:ascii="Arial" w:eastAsia="Times New Roman" w:hAnsi="Arial" w:cs="Arial"/>
      <w:sz w:val="15"/>
      <w:szCs w:val="15"/>
      <w:lang w:val="en-US" w:eastAsia="es-ES"/>
    </w:rPr>
  </w:style>
  <w:style w:type="paragraph" w:customStyle="1" w:styleId="BodyText22">
    <w:name w:val="Body Text 22"/>
    <w:basedOn w:val="Normal"/>
    <w:rsid w:val="00EF1199"/>
    <w:pPr>
      <w:widowControl w:val="0"/>
      <w:jc w:val="both"/>
    </w:pPr>
    <w:rPr>
      <w:rFonts w:ascii="Arial" w:hAnsi="Arial" w:cs="Arial"/>
      <w:b/>
      <w:bCs/>
      <w:sz w:val="18"/>
      <w:szCs w:val="18"/>
      <w:u w:val="single"/>
      <w:lang w:val="es-ES_tradnl"/>
    </w:rPr>
  </w:style>
  <w:style w:type="paragraph" w:customStyle="1" w:styleId="Institucin">
    <w:name w:val="Institución"/>
    <w:basedOn w:val="Normal"/>
    <w:rsid w:val="00EF1199"/>
    <w:pPr>
      <w:widowControl w:val="0"/>
      <w:tabs>
        <w:tab w:val="num" w:pos="720"/>
      </w:tabs>
      <w:ind w:left="720" w:hanging="360"/>
    </w:pPr>
    <w:rPr>
      <w:sz w:val="20"/>
      <w:szCs w:val="20"/>
      <w:lang w:val="es-ES_tradnl"/>
    </w:rPr>
  </w:style>
  <w:style w:type="paragraph" w:customStyle="1" w:styleId="xl24">
    <w:name w:val="xl24"/>
    <w:basedOn w:val="Normal"/>
    <w:rsid w:val="00EF1199"/>
    <w:pPr>
      <w:spacing w:before="100" w:after="100"/>
    </w:pPr>
    <w:rPr>
      <w:rFonts w:ascii="Arial" w:eastAsia="Arial Unicode MS" w:hAnsi="Arial"/>
      <w:b/>
      <w:bCs/>
      <w:lang w:val="es-MX"/>
    </w:rPr>
  </w:style>
  <w:style w:type="paragraph" w:customStyle="1" w:styleId="xl25">
    <w:name w:val="xl25"/>
    <w:basedOn w:val="Normal"/>
    <w:rsid w:val="00EF119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b/>
      <w:bCs/>
      <w:lang w:val="es-MX"/>
    </w:rPr>
  </w:style>
  <w:style w:type="paragraph" w:customStyle="1" w:styleId="xl26">
    <w:name w:val="xl26"/>
    <w:basedOn w:val="Normal"/>
    <w:rsid w:val="00EF1199"/>
    <w:pPr>
      <w:pBdr>
        <w:top w:val="single" w:sz="4" w:space="0" w:color="auto"/>
        <w:left w:val="single" w:sz="4" w:space="0" w:color="auto"/>
        <w:bottom w:val="single" w:sz="4" w:space="0" w:color="auto"/>
        <w:right w:val="single" w:sz="4" w:space="0" w:color="auto"/>
      </w:pBdr>
      <w:spacing w:before="100" w:after="100"/>
      <w:jc w:val="right"/>
    </w:pPr>
    <w:rPr>
      <w:rFonts w:ascii="Arial" w:eastAsia="Arial Unicode MS" w:hAnsi="Arial"/>
      <w:b/>
      <w:bCs/>
      <w:lang w:val="es-MX"/>
    </w:rPr>
  </w:style>
  <w:style w:type="paragraph" w:customStyle="1" w:styleId="xl27">
    <w:name w:val="xl27"/>
    <w:basedOn w:val="Normal"/>
    <w:rsid w:val="00EF1199"/>
    <w:pPr>
      <w:pBdr>
        <w:left w:val="single" w:sz="4" w:space="0" w:color="auto"/>
        <w:bottom w:val="single" w:sz="4" w:space="0" w:color="auto"/>
        <w:right w:val="single" w:sz="4" w:space="0" w:color="auto"/>
      </w:pBdr>
      <w:spacing w:before="100" w:after="100"/>
    </w:pPr>
    <w:rPr>
      <w:rFonts w:ascii="Arial" w:eastAsia="Arial Unicode MS" w:hAnsi="Arial"/>
      <w:b/>
      <w:bCs/>
      <w:lang w:val="es-MX"/>
    </w:rPr>
  </w:style>
  <w:style w:type="paragraph" w:customStyle="1" w:styleId="xl28">
    <w:name w:val="xl28"/>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after="100"/>
      <w:jc w:val="center"/>
    </w:pPr>
    <w:rPr>
      <w:rFonts w:ascii="Arial" w:eastAsia="Arial Unicode MS" w:hAnsi="Arial"/>
      <w:b/>
      <w:bCs/>
      <w:lang w:val="es-MX"/>
    </w:rPr>
  </w:style>
  <w:style w:type="paragraph" w:customStyle="1" w:styleId="xl29">
    <w:name w:val="xl29"/>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after="100"/>
      <w:jc w:val="right"/>
    </w:pPr>
    <w:rPr>
      <w:rFonts w:ascii="Arial" w:eastAsia="Arial Unicode MS" w:hAnsi="Arial"/>
      <w:b/>
      <w:bCs/>
      <w:lang w:val="es-MX"/>
    </w:rPr>
  </w:style>
  <w:style w:type="paragraph" w:customStyle="1" w:styleId="xl30">
    <w:name w:val="xl30"/>
    <w:basedOn w:val="Normal"/>
    <w:rsid w:val="00EF1199"/>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lang w:val="es-MX"/>
    </w:rPr>
  </w:style>
  <w:style w:type="paragraph" w:customStyle="1" w:styleId="xl31">
    <w:name w:val="xl31"/>
    <w:basedOn w:val="Normal"/>
    <w:rsid w:val="00EF119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lang w:val="es-MX"/>
    </w:rPr>
  </w:style>
  <w:style w:type="paragraph" w:customStyle="1" w:styleId="xl32">
    <w:name w:val="xl32"/>
    <w:basedOn w:val="Normal"/>
    <w:rsid w:val="00EF1199"/>
    <w:pPr>
      <w:pBdr>
        <w:top w:val="single" w:sz="4" w:space="0" w:color="auto"/>
        <w:left w:val="single" w:sz="4" w:space="0" w:color="auto"/>
        <w:bottom w:val="single" w:sz="4" w:space="0" w:color="auto"/>
        <w:right w:val="single" w:sz="4" w:space="0" w:color="auto"/>
      </w:pBdr>
      <w:spacing w:before="100" w:after="100"/>
      <w:jc w:val="right"/>
    </w:pPr>
    <w:rPr>
      <w:rFonts w:ascii="Arial Unicode MS" w:eastAsia="Arial Unicode MS" w:hAnsi="Arial Unicode MS"/>
      <w:lang w:val="es-MX"/>
    </w:rPr>
  </w:style>
  <w:style w:type="paragraph" w:customStyle="1" w:styleId="xl33">
    <w:name w:val="xl33"/>
    <w:basedOn w:val="Normal"/>
    <w:rsid w:val="00EF1199"/>
    <w:pPr>
      <w:pBdr>
        <w:top w:val="single" w:sz="4" w:space="0" w:color="auto"/>
        <w:left w:val="single" w:sz="4" w:space="0" w:color="auto"/>
        <w:bottom w:val="single" w:sz="4" w:space="0" w:color="auto"/>
        <w:right w:val="single" w:sz="4" w:space="0" w:color="auto"/>
      </w:pBdr>
      <w:spacing w:before="100" w:after="100"/>
      <w:jc w:val="center"/>
    </w:pPr>
    <w:rPr>
      <w:rFonts w:ascii="Arial" w:eastAsia="Arial Unicode MS" w:hAnsi="Arial"/>
      <w:b/>
      <w:bCs/>
      <w:i/>
      <w:iCs/>
      <w:lang w:val="es-MX"/>
    </w:rPr>
  </w:style>
  <w:style w:type="paragraph" w:customStyle="1" w:styleId="xl34">
    <w:name w:val="xl34"/>
    <w:basedOn w:val="Normal"/>
    <w:rsid w:val="00EF1199"/>
    <w:pPr>
      <w:pBdr>
        <w:top w:val="single" w:sz="4" w:space="0" w:color="auto"/>
        <w:left w:val="single" w:sz="4" w:space="0" w:color="auto"/>
        <w:bottom w:val="single" w:sz="4" w:space="0" w:color="auto"/>
        <w:right w:val="single" w:sz="4" w:space="0" w:color="auto"/>
      </w:pBdr>
      <w:spacing w:before="100" w:after="100"/>
      <w:jc w:val="center"/>
    </w:pPr>
    <w:rPr>
      <w:rFonts w:ascii="Arial" w:eastAsia="Arial Unicode MS" w:hAnsi="Arial"/>
      <w:b/>
      <w:bCs/>
      <w:lang w:val="es-MX"/>
    </w:rPr>
  </w:style>
  <w:style w:type="paragraph" w:customStyle="1" w:styleId="xl35">
    <w:name w:val="xl35"/>
    <w:basedOn w:val="Normal"/>
    <w:rsid w:val="00EF1199"/>
    <w:pPr>
      <w:spacing w:before="100" w:after="100"/>
      <w:jc w:val="right"/>
    </w:pPr>
    <w:rPr>
      <w:rFonts w:ascii="Arial Unicode MS" w:eastAsia="Arial Unicode MS" w:hAnsi="Arial Unicode MS"/>
      <w:lang w:val="es-MX"/>
    </w:rPr>
  </w:style>
  <w:style w:type="paragraph" w:customStyle="1" w:styleId="xl36">
    <w:name w:val="xl36"/>
    <w:basedOn w:val="Normal"/>
    <w:rsid w:val="00EF1199"/>
    <w:pPr>
      <w:pBdr>
        <w:top w:val="single" w:sz="4" w:space="0" w:color="auto"/>
        <w:left w:val="single" w:sz="4" w:space="0" w:color="auto"/>
        <w:bottom w:val="single" w:sz="4" w:space="0" w:color="auto"/>
        <w:right w:val="single" w:sz="4" w:space="0" w:color="auto"/>
      </w:pBdr>
      <w:spacing w:before="100" w:after="100"/>
      <w:jc w:val="right"/>
    </w:pPr>
    <w:rPr>
      <w:rFonts w:ascii="Arial" w:eastAsia="Arial Unicode MS" w:hAnsi="Arial"/>
      <w:lang w:val="es-MX"/>
    </w:rPr>
  </w:style>
  <w:style w:type="paragraph" w:customStyle="1" w:styleId="xl37">
    <w:name w:val="xl37"/>
    <w:basedOn w:val="Normal"/>
    <w:rsid w:val="00EF1199"/>
    <w:pPr>
      <w:pBdr>
        <w:top w:val="single" w:sz="4" w:space="0" w:color="auto"/>
        <w:left w:val="single" w:sz="4" w:space="0" w:color="auto"/>
        <w:bottom w:val="single" w:sz="4" w:space="0" w:color="auto"/>
        <w:right w:val="single" w:sz="4" w:space="0" w:color="auto"/>
      </w:pBdr>
      <w:shd w:val="clear" w:color="auto" w:fill="FFFFFF"/>
      <w:spacing w:before="100" w:after="100"/>
      <w:jc w:val="right"/>
    </w:pPr>
    <w:rPr>
      <w:rFonts w:ascii="Arial Unicode MS" w:eastAsia="Arial Unicode MS" w:hAnsi="Arial Unicode MS"/>
      <w:lang w:val="es-MX"/>
    </w:rPr>
  </w:style>
  <w:style w:type="paragraph" w:customStyle="1" w:styleId="xl38">
    <w:name w:val="xl38"/>
    <w:basedOn w:val="Normal"/>
    <w:rsid w:val="00EF1199"/>
    <w:pPr>
      <w:pBdr>
        <w:top w:val="single" w:sz="4" w:space="0" w:color="auto"/>
        <w:left w:val="single" w:sz="4" w:space="0" w:color="auto"/>
        <w:bottom w:val="single" w:sz="4" w:space="0" w:color="auto"/>
        <w:right w:val="single" w:sz="4" w:space="0" w:color="auto"/>
      </w:pBdr>
      <w:shd w:val="clear" w:color="auto" w:fill="FFFFFF"/>
      <w:spacing w:before="100" w:after="100"/>
      <w:jc w:val="right"/>
    </w:pPr>
    <w:rPr>
      <w:rFonts w:ascii="Arial" w:eastAsia="Arial Unicode MS" w:hAnsi="Arial"/>
      <w:lang w:val="es-MX"/>
    </w:rPr>
  </w:style>
  <w:style w:type="paragraph" w:customStyle="1" w:styleId="xl39">
    <w:name w:val="xl39"/>
    <w:basedOn w:val="Normal"/>
    <w:rsid w:val="00EF1199"/>
    <w:pPr>
      <w:pBdr>
        <w:top w:val="single" w:sz="8" w:space="0" w:color="auto"/>
        <w:left w:val="single" w:sz="4" w:space="0" w:color="auto"/>
        <w:bottom w:val="single" w:sz="4" w:space="0" w:color="auto"/>
        <w:right w:val="single" w:sz="8" w:space="0" w:color="auto"/>
      </w:pBdr>
      <w:spacing w:before="100" w:after="100"/>
      <w:jc w:val="right"/>
    </w:pPr>
    <w:rPr>
      <w:rFonts w:ascii="Arial Unicode MS" w:eastAsia="Arial Unicode MS" w:hAnsi="Arial Unicode MS"/>
      <w:lang w:val="es-MX"/>
    </w:rPr>
  </w:style>
  <w:style w:type="paragraph" w:customStyle="1" w:styleId="xl40">
    <w:name w:val="xl40"/>
    <w:basedOn w:val="Normal"/>
    <w:rsid w:val="00EF1199"/>
    <w:pPr>
      <w:pBdr>
        <w:top w:val="single" w:sz="4" w:space="0" w:color="auto"/>
        <w:left w:val="single" w:sz="4" w:space="0" w:color="auto"/>
        <w:bottom w:val="single" w:sz="4"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1">
    <w:name w:val="xl41"/>
    <w:basedOn w:val="Normal"/>
    <w:rsid w:val="00EF1199"/>
    <w:pPr>
      <w:pBdr>
        <w:top w:val="single" w:sz="4" w:space="0" w:color="auto"/>
        <w:left w:val="single" w:sz="4" w:space="0" w:color="auto"/>
        <w:bottom w:val="single" w:sz="4"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2">
    <w:name w:val="xl42"/>
    <w:basedOn w:val="Normal"/>
    <w:rsid w:val="00EF1199"/>
    <w:pPr>
      <w:pBdr>
        <w:top w:val="single" w:sz="4" w:space="0" w:color="auto"/>
        <w:left w:val="single" w:sz="4" w:space="0" w:color="auto"/>
        <w:bottom w:val="single" w:sz="8"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3">
    <w:name w:val="xl43"/>
    <w:basedOn w:val="Normal"/>
    <w:rsid w:val="00EF1199"/>
    <w:pPr>
      <w:pBdr>
        <w:top w:val="single" w:sz="4" w:space="0" w:color="auto"/>
        <w:left w:val="single" w:sz="4" w:space="0" w:color="auto"/>
        <w:bottom w:val="single" w:sz="4" w:space="0" w:color="auto"/>
        <w:right w:val="single" w:sz="8" w:space="0" w:color="auto"/>
      </w:pBdr>
      <w:spacing w:before="100" w:after="100"/>
      <w:jc w:val="right"/>
    </w:pPr>
    <w:rPr>
      <w:rFonts w:ascii="Arial" w:eastAsia="Arial Unicode MS" w:hAnsi="Arial"/>
      <w:color w:val="000000"/>
      <w:lang w:val="es-MX"/>
    </w:rPr>
  </w:style>
  <w:style w:type="paragraph" w:customStyle="1" w:styleId="xl44">
    <w:name w:val="xl44"/>
    <w:basedOn w:val="Normal"/>
    <w:rsid w:val="00EF1199"/>
    <w:pPr>
      <w:pBdr>
        <w:top w:val="single" w:sz="4" w:space="0" w:color="auto"/>
        <w:left w:val="single" w:sz="4" w:space="0" w:color="auto"/>
        <w:bottom w:val="single" w:sz="4"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5">
    <w:name w:val="xl45"/>
    <w:basedOn w:val="Normal"/>
    <w:rsid w:val="00EF1199"/>
    <w:pPr>
      <w:pBdr>
        <w:top w:val="single" w:sz="8" w:space="0" w:color="auto"/>
        <w:left w:val="single" w:sz="8" w:space="0" w:color="auto"/>
        <w:bottom w:val="single" w:sz="4" w:space="0" w:color="auto"/>
        <w:right w:val="single" w:sz="4" w:space="0" w:color="auto"/>
      </w:pBdr>
      <w:spacing w:before="100" w:after="100"/>
    </w:pPr>
    <w:rPr>
      <w:rFonts w:ascii="Arial" w:eastAsia="Arial Unicode MS" w:hAnsi="Arial"/>
      <w:b/>
      <w:bCs/>
      <w:lang w:val="es-MX"/>
    </w:rPr>
  </w:style>
  <w:style w:type="paragraph" w:customStyle="1" w:styleId="xl46">
    <w:name w:val="xl46"/>
    <w:basedOn w:val="Normal"/>
    <w:rsid w:val="00EF1199"/>
    <w:pPr>
      <w:pBdr>
        <w:top w:val="single" w:sz="4" w:space="0" w:color="auto"/>
        <w:left w:val="single" w:sz="8" w:space="0" w:color="auto"/>
        <w:bottom w:val="single" w:sz="4" w:space="0" w:color="auto"/>
        <w:right w:val="single" w:sz="4" w:space="0" w:color="auto"/>
      </w:pBdr>
      <w:shd w:val="clear" w:color="auto" w:fill="FFFFFF"/>
      <w:spacing w:before="100" w:after="100"/>
    </w:pPr>
    <w:rPr>
      <w:rFonts w:ascii="Arial" w:eastAsia="Arial Unicode MS" w:hAnsi="Arial"/>
      <w:b/>
      <w:bCs/>
      <w:color w:val="000000"/>
      <w:lang w:val="es-MX"/>
    </w:rPr>
  </w:style>
  <w:style w:type="paragraph" w:customStyle="1" w:styleId="xl47">
    <w:name w:val="xl47"/>
    <w:basedOn w:val="Normal"/>
    <w:rsid w:val="00EF1199"/>
    <w:pPr>
      <w:pBdr>
        <w:top w:val="single" w:sz="4" w:space="0" w:color="auto"/>
        <w:left w:val="single" w:sz="8" w:space="0" w:color="auto"/>
        <w:bottom w:val="single" w:sz="8" w:space="0" w:color="auto"/>
        <w:right w:val="single" w:sz="4" w:space="0" w:color="auto"/>
      </w:pBdr>
      <w:shd w:val="clear" w:color="auto" w:fill="FFFFFF"/>
      <w:spacing w:before="100" w:after="100"/>
    </w:pPr>
    <w:rPr>
      <w:rFonts w:ascii="Arial" w:eastAsia="Arial Unicode MS" w:hAnsi="Arial"/>
      <w:b/>
      <w:bCs/>
      <w:color w:val="000000"/>
      <w:lang w:val="es-MX"/>
    </w:rPr>
  </w:style>
  <w:style w:type="paragraph" w:customStyle="1" w:styleId="xl22">
    <w:name w:val="xl22"/>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lang w:val="es-MX" w:eastAsia="ko-KR"/>
    </w:rPr>
  </w:style>
  <w:style w:type="paragraph" w:customStyle="1" w:styleId="xl23">
    <w:name w:val="xl23"/>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lang w:val="es-MX" w:eastAsia="ko-KR"/>
    </w:rPr>
  </w:style>
  <w:style w:type="paragraph" w:customStyle="1" w:styleId="xl48">
    <w:name w:val="xl48"/>
    <w:basedOn w:val="Normal"/>
    <w:rsid w:val="00EF11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49">
    <w:name w:val="xl49"/>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MX"/>
    </w:rPr>
  </w:style>
  <w:style w:type="paragraph" w:customStyle="1" w:styleId="xl50">
    <w:name w:val="xl50"/>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51">
    <w:name w:val="xl51"/>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rPr>
  </w:style>
  <w:style w:type="paragraph" w:customStyle="1" w:styleId="xl52">
    <w:name w:val="xl52"/>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53">
    <w:name w:val="xl53"/>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rPr>
  </w:style>
  <w:style w:type="paragraph" w:customStyle="1" w:styleId="xl54">
    <w:name w:val="xl54"/>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lang w:val="es-MX"/>
    </w:rPr>
  </w:style>
  <w:style w:type="paragraph" w:customStyle="1" w:styleId="xl56">
    <w:name w:val="xl56"/>
    <w:basedOn w:val="Normal"/>
    <w:rsid w:val="00EF1199"/>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es-MX"/>
    </w:rPr>
  </w:style>
  <w:style w:type="paragraph" w:customStyle="1" w:styleId="xl57">
    <w:name w:val="xl57"/>
    <w:basedOn w:val="Normal"/>
    <w:rsid w:val="00EF119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58">
    <w:name w:val="xl58"/>
    <w:basedOn w:val="Normal"/>
    <w:rsid w:val="00EF119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59">
    <w:name w:val="xl59"/>
    <w:basedOn w:val="Normal"/>
    <w:rsid w:val="00EF1199"/>
    <w:pPr>
      <w:pBdr>
        <w:top w:val="single" w:sz="4" w:space="0" w:color="auto"/>
        <w:left w:val="single" w:sz="4" w:space="0" w:color="auto"/>
      </w:pBdr>
      <w:spacing w:before="100" w:beforeAutospacing="1" w:after="100" w:afterAutospacing="1"/>
      <w:jc w:val="center"/>
    </w:pPr>
    <w:rPr>
      <w:rFonts w:ascii="Arial" w:hAnsi="Arial" w:cs="Arial"/>
      <w:sz w:val="14"/>
      <w:szCs w:val="14"/>
      <w:lang w:val="es-MX"/>
    </w:rPr>
  </w:style>
  <w:style w:type="paragraph" w:customStyle="1" w:styleId="xl60">
    <w:name w:val="xl60"/>
    <w:basedOn w:val="Normal"/>
    <w:rsid w:val="00EF1199"/>
    <w:pPr>
      <w:pBdr>
        <w:top w:val="single" w:sz="8"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61">
    <w:name w:val="xl61"/>
    <w:basedOn w:val="Normal"/>
    <w:rsid w:val="00EF1199"/>
    <w:pPr>
      <w:pBdr>
        <w:top w:val="single" w:sz="4" w:space="0" w:color="auto"/>
        <w:left w:val="single" w:sz="4" w:space="0" w:color="auto"/>
        <w:bottom w:val="single" w:sz="8" w:space="0" w:color="auto"/>
      </w:pBdr>
      <w:spacing w:before="100" w:beforeAutospacing="1" w:after="100" w:afterAutospacing="1"/>
      <w:jc w:val="center"/>
    </w:pPr>
    <w:rPr>
      <w:rFonts w:ascii="Arial" w:hAnsi="Arial" w:cs="Arial"/>
      <w:sz w:val="14"/>
      <w:szCs w:val="14"/>
      <w:lang w:val="es-MX"/>
    </w:rPr>
  </w:style>
  <w:style w:type="paragraph" w:customStyle="1" w:styleId="xl62">
    <w:name w:val="xl62"/>
    <w:basedOn w:val="Normal"/>
    <w:rsid w:val="00EF1199"/>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rPr>
  </w:style>
  <w:style w:type="paragraph" w:customStyle="1" w:styleId="xl63">
    <w:name w:val="xl63"/>
    <w:basedOn w:val="Normal"/>
    <w:rsid w:val="00EF1199"/>
    <w:pPr>
      <w:pBdr>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64">
    <w:name w:val="xl64"/>
    <w:basedOn w:val="Normal"/>
    <w:rsid w:val="00EF1199"/>
    <w:pPr>
      <w:pBdr>
        <w:top w:val="single" w:sz="8"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character" w:styleId="Hipervnculovisitado">
    <w:name w:val="FollowedHyperlink"/>
    <w:rsid w:val="00EF1199"/>
    <w:rPr>
      <w:color w:val="800080"/>
      <w:u w:val="single"/>
    </w:rPr>
  </w:style>
  <w:style w:type="character" w:styleId="Textoennegrita">
    <w:name w:val="Strong"/>
    <w:qFormat/>
    <w:rsid w:val="00EF1199"/>
    <w:rPr>
      <w:b/>
      <w:bCs/>
    </w:rPr>
  </w:style>
  <w:style w:type="paragraph" w:customStyle="1" w:styleId="Prrafodelista1">
    <w:name w:val="Párrafo de lista1"/>
    <w:basedOn w:val="Normal"/>
    <w:uiPriority w:val="99"/>
    <w:rsid w:val="00EF1199"/>
    <w:pPr>
      <w:ind w:left="708"/>
    </w:pPr>
  </w:style>
  <w:style w:type="table" w:styleId="Tablabsica2">
    <w:name w:val="Table Simple 2"/>
    <w:basedOn w:val="Tablanormal"/>
    <w:rsid w:val="00EF1199"/>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1">
    <w:name w:val="Table Simple 1"/>
    <w:basedOn w:val="Tablanormal"/>
    <w:rsid w:val="00EF1199"/>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65">
    <w:name w:val="xl65"/>
    <w:basedOn w:val="Normal"/>
    <w:rsid w:val="00EF119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Arial" w:hAnsi="Arial" w:cs="Arial"/>
      <w:sz w:val="10"/>
      <w:szCs w:val="10"/>
      <w:lang w:val="es-MX" w:eastAsia="es-MX"/>
    </w:rPr>
  </w:style>
  <w:style w:type="paragraph" w:customStyle="1" w:styleId="xl66">
    <w:name w:val="xl66"/>
    <w:basedOn w:val="Normal"/>
    <w:rsid w:val="00EF1199"/>
    <w:pPr>
      <w:shd w:val="clear" w:color="000000" w:fill="FFFFFF"/>
      <w:spacing w:before="100" w:beforeAutospacing="1" w:after="100" w:afterAutospacing="1"/>
      <w:jc w:val="center"/>
    </w:pPr>
    <w:rPr>
      <w:rFonts w:ascii="Arial" w:hAnsi="Arial" w:cs="Arial"/>
      <w:sz w:val="10"/>
      <w:szCs w:val="10"/>
      <w:lang w:val="es-MX" w:eastAsia="es-MX"/>
    </w:rPr>
  </w:style>
  <w:style w:type="paragraph" w:customStyle="1" w:styleId="xl67">
    <w:name w:val="xl67"/>
    <w:basedOn w:val="Normal"/>
    <w:rsid w:val="00EF11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0"/>
      <w:szCs w:val="10"/>
      <w:lang w:val="es-MX" w:eastAsia="es-MX"/>
    </w:rPr>
  </w:style>
  <w:style w:type="paragraph" w:customStyle="1" w:styleId="xl68">
    <w:name w:val="xl68"/>
    <w:basedOn w:val="Normal"/>
    <w:rsid w:val="00EF11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0"/>
      <w:szCs w:val="10"/>
      <w:lang w:val="es-MX" w:eastAsia="es-MX"/>
    </w:rPr>
  </w:style>
  <w:style w:type="paragraph" w:customStyle="1" w:styleId="xl69">
    <w:name w:val="xl69"/>
    <w:basedOn w:val="Normal"/>
    <w:rsid w:val="00EF1199"/>
    <w:pPr>
      <w:spacing w:before="100" w:beforeAutospacing="1" w:after="100" w:afterAutospacing="1"/>
      <w:jc w:val="center"/>
    </w:pPr>
    <w:rPr>
      <w:rFonts w:ascii="Arial" w:hAnsi="Arial" w:cs="Arial"/>
      <w:sz w:val="10"/>
      <w:szCs w:val="10"/>
      <w:lang w:val="es-MX" w:eastAsia="es-MX"/>
    </w:rPr>
  </w:style>
  <w:style w:type="paragraph" w:customStyle="1" w:styleId="xl70">
    <w:name w:val="xl70"/>
    <w:basedOn w:val="Normal"/>
    <w:rsid w:val="00EF1199"/>
    <w:pPr>
      <w:shd w:val="clear" w:color="000000" w:fill="00CCFF"/>
      <w:spacing w:before="100" w:beforeAutospacing="1" w:after="100" w:afterAutospacing="1"/>
      <w:jc w:val="center"/>
    </w:pPr>
    <w:rPr>
      <w:rFonts w:ascii="Arial" w:hAnsi="Arial" w:cs="Arial"/>
      <w:sz w:val="10"/>
      <w:szCs w:val="10"/>
      <w:lang w:val="es-MX" w:eastAsia="es-MX"/>
    </w:rPr>
  </w:style>
  <w:style w:type="paragraph" w:customStyle="1" w:styleId="xl71">
    <w:name w:val="xl71"/>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0"/>
      <w:szCs w:val="10"/>
      <w:lang w:val="es-MX" w:eastAsia="es-MX"/>
    </w:rPr>
  </w:style>
  <w:style w:type="paragraph" w:customStyle="1" w:styleId="xl72">
    <w:name w:val="xl72"/>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0"/>
      <w:szCs w:val="10"/>
      <w:lang w:val="es-MX" w:eastAsia="es-MX"/>
    </w:rPr>
  </w:style>
  <w:style w:type="paragraph" w:customStyle="1" w:styleId="xl73">
    <w:name w:val="xl73"/>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0"/>
      <w:szCs w:val="10"/>
      <w:lang w:val="es-MX" w:eastAsia="es-MX"/>
    </w:rPr>
  </w:style>
  <w:style w:type="paragraph" w:customStyle="1" w:styleId="xl74">
    <w:name w:val="xl74"/>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0"/>
      <w:szCs w:val="10"/>
      <w:lang w:val="es-MX" w:eastAsia="es-MX"/>
    </w:rPr>
  </w:style>
  <w:style w:type="paragraph" w:customStyle="1" w:styleId="xl75">
    <w:name w:val="xl75"/>
    <w:basedOn w:val="Normal"/>
    <w:rsid w:val="00EF1199"/>
    <w:pPr>
      <w:shd w:val="clear" w:color="000000" w:fill="FFFFFF"/>
      <w:spacing w:before="100" w:beforeAutospacing="1" w:after="100" w:afterAutospacing="1"/>
      <w:jc w:val="center"/>
      <w:textAlignment w:val="top"/>
    </w:pPr>
    <w:rPr>
      <w:rFonts w:ascii="Arial" w:hAnsi="Arial" w:cs="Arial"/>
      <w:sz w:val="10"/>
      <w:szCs w:val="10"/>
      <w:lang w:val="es-MX" w:eastAsia="es-MX"/>
    </w:rPr>
  </w:style>
  <w:style w:type="paragraph" w:customStyle="1" w:styleId="xl76">
    <w:name w:val="xl76"/>
    <w:basedOn w:val="Normal"/>
    <w:rsid w:val="00EF1199"/>
    <w:pPr>
      <w:shd w:val="clear" w:color="000000" w:fill="FFFFFF"/>
      <w:spacing w:before="100" w:beforeAutospacing="1" w:after="100" w:afterAutospacing="1"/>
      <w:textAlignment w:val="top"/>
    </w:pPr>
    <w:rPr>
      <w:rFonts w:ascii="Arial" w:hAnsi="Arial" w:cs="Arial"/>
      <w:sz w:val="10"/>
      <w:szCs w:val="10"/>
      <w:lang w:val="es-MX" w:eastAsia="es-MX"/>
    </w:rPr>
  </w:style>
  <w:style w:type="paragraph" w:customStyle="1" w:styleId="xl77">
    <w:name w:val="xl77"/>
    <w:basedOn w:val="Normal"/>
    <w:rsid w:val="00EF1199"/>
    <w:pPr>
      <w:shd w:val="clear" w:color="000000" w:fill="FFFFFF"/>
      <w:spacing w:before="100" w:beforeAutospacing="1" w:after="100" w:afterAutospacing="1"/>
    </w:pPr>
    <w:rPr>
      <w:rFonts w:ascii="Arial" w:hAnsi="Arial" w:cs="Arial"/>
      <w:sz w:val="10"/>
      <w:szCs w:val="10"/>
      <w:lang w:val="es-MX" w:eastAsia="es-MX"/>
    </w:rPr>
  </w:style>
  <w:style w:type="paragraph" w:customStyle="1" w:styleId="Textodebloque2">
    <w:name w:val="Texto de bloque2"/>
    <w:basedOn w:val="Normal"/>
    <w:rsid w:val="00EF1199"/>
    <w:pPr>
      <w:widowControl w:val="0"/>
      <w:ind w:left="709" w:right="50"/>
      <w:jc w:val="both"/>
    </w:pPr>
    <w:rPr>
      <w:rFonts w:ascii="Arial" w:hAnsi="Arial"/>
      <w:sz w:val="22"/>
      <w:szCs w:val="20"/>
      <w:lang w:val="es-ES_tradnl"/>
    </w:rPr>
  </w:style>
  <w:style w:type="paragraph" w:customStyle="1" w:styleId="Normal11">
    <w:name w:val="Normal11"/>
    <w:basedOn w:val="Normal"/>
    <w:rsid w:val="00EF1199"/>
    <w:pPr>
      <w:spacing w:before="100" w:beforeAutospacing="1" w:after="100" w:afterAutospacing="1"/>
    </w:pPr>
    <w:rPr>
      <w:color w:val="000000"/>
    </w:rPr>
  </w:style>
  <w:style w:type="character" w:styleId="nfasis">
    <w:name w:val="Emphasis"/>
    <w:qFormat/>
    <w:rsid w:val="00EF1199"/>
    <w:rPr>
      <w:i/>
      <w:iCs/>
    </w:rPr>
  </w:style>
  <w:style w:type="paragraph" w:customStyle="1" w:styleId="Normal2">
    <w:name w:val="Normal2"/>
    <w:basedOn w:val="Normal"/>
    <w:rsid w:val="00EF1199"/>
    <w:pPr>
      <w:spacing w:before="100" w:beforeAutospacing="1" w:after="100" w:afterAutospacing="1"/>
    </w:pPr>
    <w:rPr>
      <w:color w:val="000000"/>
    </w:rPr>
  </w:style>
  <w:style w:type="paragraph" w:customStyle="1" w:styleId="Textodebloque3">
    <w:name w:val="Texto de bloque3"/>
    <w:basedOn w:val="Normal"/>
    <w:rsid w:val="00EF1199"/>
    <w:pPr>
      <w:widowControl w:val="0"/>
      <w:ind w:left="709" w:right="50"/>
      <w:jc w:val="both"/>
    </w:pPr>
    <w:rPr>
      <w:rFonts w:ascii="Arial" w:hAnsi="Arial"/>
      <w:sz w:val="22"/>
      <w:szCs w:val="20"/>
      <w:lang w:val="es-ES_tradnl"/>
    </w:rPr>
  </w:style>
  <w:style w:type="paragraph" w:customStyle="1" w:styleId="Textoindependiente22">
    <w:name w:val="Texto independiente 22"/>
    <w:basedOn w:val="Normal"/>
    <w:rsid w:val="00EF1199"/>
    <w:pPr>
      <w:tabs>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ind w:left="459" w:hanging="426"/>
      <w:jc w:val="both"/>
    </w:pPr>
    <w:rPr>
      <w:rFonts w:ascii="Arial" w:hAnsi="Arial"/>
      <w:b/>
      <w:sz w:val="20"/>
      <w:szCs w:val="20"/>
      <w:lang w:val="es-ES_tradnl"/>
    </w:rPr>
  </w:style>
  <w:style w:type="paragraph" w:customStyle="1" w:styleId="Sangra3detindependiente1">
    <w:name w:val="Sangría 3 de t. independiente1"/>
    <w:basedOn w:val="Normal"/>
    <w:rsid w:val="00EF1199"/>
    <w:pPr>
      <w:widowControl w:val="0"/>
      <w:ind w:left="709"/>
      <w:jc w:val="both"/>
    </w:pPr>
    <w:rPr>
      <w:rFonts w:ascii="Arial" w:hAnsi="Arial"/>
      <w:sz w:val="22"/>
      <w:szCs w:val="20"/>
      <w:lang w:val="es-ES_tradnl"/>
    </w:rPr>
  </w:style>
  <w:style w:type="paragraph" w:customStyle="1" w:styleId="Textoindependiente31">
    <w:name w:val="Texto independiente 31"/>
    <w:basedOn w:val="Normal"/>
    <w:rsid w:val="00EF1199"/>
    <w:pPr>
      <w:widowControl w:val="0"/>
      <w:jc w:val="both"/>
    </w:pPr>
    <w:rPr>
      <w:rFonts w:ascii="Arial" w:hAnsi="Arial"/>
      <w:sz w:val="18"/>
      <w:szCs w:val="20"/>
      <w:lang w:val="es-ES_tradnl"/>
    </w:rPr>
  </w:style>
  <w:style w:type="paragraph" w:styleId="Lista3">
    <w:name w:val="List 3"/>
    <w:basedOn w:val="Normal"/>
    <w:rsid w:val="00EF1199"/>
    <w:pPr>
      <w:ind w:left="1135" w:hanging="284"/>
      <w:jc w:val="both"/>
    </w:pPr>
    <w:rPr>
      <w:rFonts w:ascii="Optima" w:hAnsi="Optima"/>
      <w:szCs w:val="20"/>
      <w:lang w:val="es-ES_tradnl"/>
    </w:rPr>
  </w:style>
  <w:style w:type="paragraph" w:customStyle="1" w:styleId="EstiloA">
    <w:name w:val="EstiloA"/>
    <w:basedOn w:val="Ttulo1"/>
    <w:rsid w:val="00EF1199"/>
    <w:pPr>
      <w:widowControl/>
      <w:spacing w:before="240" w:after="60"/>
      <w:jc w:val="left"/>
      <w:outlineLvl w:val="9"/>
    </w:pPr>
    <w:rPr>
      <w:rFonts w:ascii="Bookman Old Style" w:hAnsi="Bookman Old Style"/>
      <w:snapToGrid/>
      <w:kern w:val="28"/>
      <w:sz w:val="24"/>
    </w:rPr>
  </w:style>
  <w:style w:type="paragraph" w:customStyle="1" w:styleId="Liste1">
    <w:name w:val="Liste 1"/>
    <w:basedOn w:val="Normal"/>
    <w:rsid w:val="00EF1199"/>
    <w:pPr>
      <w:widowControl w:val="0"/>
      <w:tabs>
        <w:tab w:val="left" w:pos="284"/>
        <w:tab w:val="left" w:pos="1134"/>
      </w:tabs>
      <w:spacing w:before="60"/>
      <w:ind w:left="511" w:hanging="227"/>
      <w:jc w:val="both"/>
    </w:pPr>
    <w:rPr>
      <w:rFonts w:ascii="Optima" w:hAnsi="Optima"/>
      <w:szCs w:val="20"/>
      <w:lang w:val="es-ES_tradnl"/>
    </w:rPr>
  </w:style>
  <w:style w:type="paragraph" w:styleId="Lista2">
    <w:name w:val="List 2"/>
    <w:basedOn w:val="Normal"/>
    <w:rsid w:val="00EF1199"/>
    <w:pPr>
      <w:ind w:left="850" w:hanging="283"/>
      <w:jc w:val="both"/>
    </w:pPr>
    <w:rPr>
      <w:rFonts w:ascii="Optima" w:hAnsi="Optima"/>
      <w:szCs w:val="20"/>
      <w:lang w:val="es-ES_tradnl"/>
    </w:rPr>
  </w:style>
  <w:style w:type="paragraph" w:customStyle="1" w:styleId="TexteNormal">
    <w:name w:val="Texte Normal"/>
    <w:basedOn w:val="Normal"/>
    <w:rsid w:val="00EF1199"/>
    <w:pPr>
      <w:widowControl w:val="0"/>
      <w:spacing w:before="120" w:after="60"/>
      <w:jc w:val="both"/>
    </w:pPr>
    <w:rPr>
      <w:rFonts w:ascii="Optima" w:hAnsi="Optima"/>
      <w:szCs w:val="20"/>
      <w:lang w:val="fr-CA"/>
    </w:rPr>
  </w:style>
  <w:style w:type="paragraph" w:customStyle="1" w:styleId="toa">
    <w:name w:val="toa"/>
    <w:basedOn w:val="Normal"/>
    <w:rsid w:val="00EF1199"/>
    <w:pPr>
      <w:tabs>
        <w:tab w:val="left" w:pos="9000"/>
        <w:tab w:val="right" w:pos="9360"/>
      </w:tabs>
      <w:suppressAutoHyphens/>
    </w:pPr>
    <w:rPr>
      <w:rFonts w:ascii="Tahoma" w:hAnsi="Tahoma"/>
      <w:sz w:val="20"/>
      <w:szCs w:val="20"/>
      <w:lang w:val="en-US"/>
    </w:rPr>
  </w:style>
  <w:style w:type="paragraph" w:customStyle="1" w:styleId="epgrafe">
    <w:name w:val="epígrafe"/>
    <w:basedOn w:val="Normal"/>
    <w:rsid w:val="00EF1199"/>
    <w:rPr>
      <w:rFonts w:ascii="Tahoma" w:hAnsi="Tahoma"/>
      <w:sz w:val="20"/>
      <w:szCs w:val="20"/>
      <w:lang w:val="es-MX"/>
    </w:rPr>
  </w:style>
  <w:style w:type="paragraph" w:customStyle="1" w:styleId="Sangra2detindependiente1">
    <w:name w:val="Sangría 2 de t. independiente1"/>
    <w:basedOn w:val="Normal"/>
    <w:rsid w:val="00EF1199"/>
    <w:pPr>
      <w:tabs>
        <w:tab w:val="left" w:pos="284"/>
        <w:tab w:val="left" w:pos="360"/>
      </w:tabs>
      <w:overflowPunct w:val="0"/>
      <w:autoSpaceDE w:val="0"/>
      <w:autoSpaceDN w:val="0"/>
      <w:adjustRightInd w:val="0"/>
      <w:ind w:left="360" w:hanging="360"/>
      <w:jc w:val="both"/>
      <w:textAlignment w:val="baseline"/>
    </w:pPr>
    <w:rPr>
      <w:rFonts w:ascii="Arial" w:hAnsi="Arial"/>
      <w:sz w:val="20"/>
      <w:szCs w:val="20"/>
      <w:lang w:val="es-ES_tradnl"/>
    </w:rPr>
  </w:style>
  <w:style w:type="paragraph" w:customStyle="1" w:styleId="OmniPage515">
    <w:name w:val="OmniPage #515"/>
    <w:basedOn w:val="Normal"/>
    <w:rsid w:val="00EF1199"/>
    <w:pPr>
      <w:tabs>
        <w:tab w:val="left" w:pos="914"/>
      </w:tabs>
      <w:ind w:left="1357" w:right="610" w:hanging="400"/>
    </w:pPr>
    <w:rPr>
      <w:sz w:val="20"/>
      <w:szCs w:val="20"/>
      <w:lang w:val="es-MX"/>
    </w:rPr>
  </w:style>
  <w:style w:type="paragraph" w:styleId="Listaconvietas">
    <w:name w:val="List Bullet"/>
    <w:basedOn w:val="Normal"/>
    <w:autoRedefine/>
    <w:rsid w:val="00EF1199"/>
    <w:pPr>
      <w:numPr>
        <w:numId w:val="11"/>
      </w:numPr>
      <w:jc w:val="both"/>
    </w:pPr>
    <w:rPr>
      <w:szCs w:val="20"/>
      <w:lang w:val="es-MX"/>
    </w:rPr>
  </w:style>
  <w:style w:type="paragraph" w:customStyle="1" w:styleId="Pliza2">
    <w:name w:val="Póliza 2"/>
    <w:basedOn w:val="Normal"/>
    <w:rsid w:val="00EF1199"/>
    <w:pPr>
      <w:jc w:val="center"/>
    </w:pPr>
    <w:rPr>
      <w:rFonts w:ascii="Arial" w:hAnsi="Arial"/>
      <w:b/>
      <w:szCs w:val="20"/>
      <w:lang w:val="es-ES_tradnl"/>
    </w:rPr>
  </w:style>
  <w:style w:type="paragraph" w:customStyle="1" w:styleId="Pliza4">
    <w:name w:val="Póliza 4"/>
    <w:basedOn w:val="Normal"/>
    <w:rsid w:val="00EF1199"/>
    <w:pPr>
      <w:ind w:left="312"/>
      <w:jc w:val="both"/>
    </w:pPr>
    <w:rPr>
      <w:rFonts w:ascii="Arial" w:hAnsi="Arial"/>
      <w:szCs w:val="20"/>
      <w:lang w:val="es-ES_tradnl"/>
    </w:rPr>
  </w:style>
  <w:style w:type="paragraph" w:customStyle="1" w:styleId="BodyTextIndent23">
    <w:name w:val="Body Text Indent 23"/>
    <w:basedOn w:val="Normal"/>
    <w:rsid w:val="00EF1199"/>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EF1199"/>
    <w:pPr>
      <w:ind w:left="851"/>
      <w:jc w:val="both"/>
    </w:pPr>
    <w:rPr>
      <w:rFonts w:ascii="Arial" w:hAnsi="Arial"/>
      <w:szCs w:val="20"/>
      <w:lang w:val="es-ES_tradnl"/>
    </w:rPr>
  </w:style>
  <w:style w:type="paragraph" w:customStyle="1" w:styleId="Pliza3">
    <w:name w:val="Póliza 3"/>
    <w:basedOn w:val="Normal"/>
    <w:rsid w:val="00EF1199"/>
    <w:pPr>
      <w:jc w:val="both"/>
    </w:pPr>
    <w:rPr>
      <w:rFonts w:ascii="Arial" w:hAnsi="Arial"/>
      <w:b/>
      <w:szCs w:val="20"/>
      <w:u w:val="words"/>
      <w:lang w:val="es-ES_tradnl"/>
    </w:rPr>
  </w:style>
  <w:style w:type="paragraph" w:customStyle="1" w:styleId="Pliza5">
    <w:name w:val="Póliza 5"/>
    <w:basedOn w:val="Normal"/>
    <w:rsid w:val="00EF1199"/>
    <w:pPr>
      <w:ind w:left="879" w:hanging="567"/>
      <w:jc w:val="both"/>
    </w:pPr>
    <w:rPr>
      <w:rFonts w:ascii="Arial" w:hAnsi="Arial"/>
      <w:szCs w:val="20"/>
      <w:lang w:val="es-ES_tradnl"/>
    </w:rPr>
  </w:style>
  <w:style w:type="paragraph" w:customStyle="1" w:styleId="Pliza7">
    <w:name w:val="Póliza 7"/>
    <w:basedOn w:val="Normal"/>
    <w:rsid w:val="00EF1199"/>
    <w:pPr>
      <w:ind w:left="1843" w:hanging="851"/>
      <w:jc w:val="both"/>
    </w:pPr>
    <w:rPr>
      <w:rFonts w:ascii="Arial" w:hAnsi="Arial"/>
      <w:szCs w:val="20"/>
      <w:lang w:val="es-ES_tradnl"/>
    </w:rPr>
  </w:style>
  <w:style w:type="paragraph" w:customStyle="1" w:styleId="Pliza1">
    <w:name w:val="Póliza 1"/>
    <w:basedOn w:val="Normal"/>
    <w:rsid w:val="00EF1199"/>
    <w:pPr>
      <w:jc w:val="center"/>
    </w:pPr>
    <w:rPr>
      <w:rFonts w:ascii="Arial" w:hAnsi="Arial"/>
      <w:b/>
      <w:szCs w:val="20"/>
      <w:u w:val="words"/>
      <w:lang w:val="es-ES_tradnl"/>
    </w:rPr>
  </w:style>
  <w:style w:type="paragraph" w:customStyle="1" w:styleId="OmniPage276">
    <w:name w:val="OmniPage #276"/>
    <w:basedOn w:val="Normal"/>
    <w:rsid w:val="00EF1199"/>
    <w:pPr>
      <w:tabs>
        <w:tab w:val="left" w:pos="906"/>
        <w:tab w:val="right" w:pos="10431"/>
      </w:tabs>
      <w:ind w:left="879" w:right="781"/>
    </w:pPr>
    <w:rPr>
      <w:noProof/>
      <w:sz w:val="20"/>
      <w:szCs w:val="20"/>
      <w:lang w:val="es-ES_tradnl"/>
    </w:rPr>
  </w:style>
  <w:style w:type="paragraph" w:customStyle="1" w:styleId="OmniPage514">
    <w:name w:val="OmniPage #514"/>
    <w:basedOn w:val="Normal"/>
    <w:rsid w:val="00EF1199"/>
    <w:pPr>
      <w:ind w:left="1280" w:right="123"/>
    </w:pPr>
    <w:rPr>
      <w:noProof/>
      <w:sz w:val="20"/>
      <w:szCs w:val="20"/>
      <w:lang w:val="es-ES_tradnl"/>
    </w:rPr>
  </w:style>
  <w:style w:type="paragraph" w:customStyle="1" w:styleId="OmniPage2056">
    <w:name w:val="OmniPage #2056"/>
    <w:basedOn w:val="Normal"/>
    <w:rsid w:val="00EF1199"/>
    <w:pPr>
      <w:tabs>
        <w:tab w:val="left" w:pos="515"/>
        <w:tab w:val="right" w:pos="9888"/>
      </w:tabs>
      <w:ind w:left="1358" w:right="100"/>
    </w:pPr>
    <w:rPr>
      <w:noProof/>
      <w:sz w:val="20"/>
      <w:szCs w:val="20"/>
      <w:lang w:val="es-ES_tradnl"/>
    </w:rPr>
  </w:style>
  <w:style w:type="paragraph" w:customStyle="1" w:styleId="OmniPage4867">
    <w:name w:val="OmniPage #4867"/>
    <w:basedOn w:val="Normal"/>
    <w:rsid w:val="00EF1199"/>
    <w:pPr>
      <w:tabs>
        <w:tab w:val="left" w:pos="926"/>
      </w:tabs>
      <w:ind w:left="1897" w:right="170" w:hanging="373"/>
      <w:jc w:val="both"/>
    </w:pPr>
    <w:rPr>
      <w:noProof/>
      <w:sz w:val="20"/>
      <w:szCs w:val="20"/>
      <w:lang w:val="es-ES_tradnl"/>
    </w:rPr>
  </w:style>
  <w:style w:type="paragraph" w:customStyle="1" w:styleId="OmniPage4868">
    <w:name w:val="OmniPage #4868"/>
    <w:basedOn w:val="Normal"/>
    <w:rsid w:val="00EF1199"/>
    <w:pPr>
      <w:tabs>
        <w:tab w:val="left" w:pos="939"/>
      </w:tabs>
      <w:ind w:left="1910" w:right="184" w:hanging="384"/>
    </w:pPr>
    <w:rPr>
      <w:noProof/>
      <w:sz w:val="20"/>
      <w:szCs w:val="20"/>
      <w:lang w:val="es-ES_tradnl"/>
    </w:rPr>
  </w:style>
  <w:style w:type="paragraph" w:customStyle="1" w:styleId="OmniPage520">
    <w:name w:val="OmniPage #520"/>
    <w:basedOn w:val="Normal"/>
    <w:rsid w:val="00EF1199"/>
    <w:pPr>
      <w:ind w:left="1099" w:right="817"/>
    </w:pPr>
    <w:rPr>
      <w:rFonts w:ascii="Arial" w:hAnsi="Arial"/>
      <w:sz w:val="20"/>
      <w:szCs w:val="20"/>
      <w:lang w:val="es-MX"/>
    </w:rPr>
  </w:style>
  <w:style w:type="paragraph" w:customStyle="1" w:styleId="OmniPage521">
    <w:name w:val="OmniPage #521"/>
    <w:basedOn w:val="Normal"/>
    <w:rsid w:val="00EF1199"/>
    <w:pPr>
      <w:tabs>
        <w:tab w:val="left" w:pos="619"/>
      </w:tabs>
      <w:ind w:left="1621" w:right="975" w:hanging="401"/>
    </w:pPr>
    <w:rPr>
      <w:sz w:val="20"/>
      <w:szCs w:val="20"/>
      <w:lang w:val="es-MX"/>
    </w:rPr>
  </w:style>
  <w:style w:type="paragraph" w:customStyle="1" w:styleId="OmniPage522">
    <w:name w:val="OmniPage #522"/>
    <w:basedOn w:val="Normal"/>
    <w:rsid w:val="00EF1199"/>
    <w:pPr>
      <w:tabs>
        <w:tab w:val="left" w:pos="615"/>
      </w:tabs>
      <w:ind w:left="1618" w:right="1606" w:hanging="395"/>
    </w:pPr>
    <w:rPr>
      <w:sz w:val="20"/>
      <w:szCs w:val="20"/>
      <w:lang w:val="es-MX"/>
    </w:rPr>
  </w:style>
  <w:style w:type="paragraph" w:customStyle="1" w:styleId="OmniPage523">
    <w:name w:val="OmniPage #523"/>
    <w:basedOn w:val="Normal"/>
    <w:rsid w:val="00EF1199"/>
    <w:pPr>
      <w:tabs>
        <w:tab w:val="left" w:pos="946"/>
      </w:tabs>
      <w:ind w:left="1502" w:right="1288" w:hanging="403"/>
    </w:pPr>
    <w:rPr>
      <w:rFonts w:ascii="Arial" w:hAnsi="Arial"/>
      <w:sz w:val="20"/>
      <w:szCs w:val="20"/>
      <w:lang w:val="es-MX"/>
    </w:rPr>
  </w:style>
  <w:style w:type="paragraph" w:customStyle="1" w:styleId="OmniPage777">
    <w:name w:val="OmniPage #777"/>
    <w:basedOn w:val="Normal"/>
    <w:rsid w:val="00EF1199"/>
    <w:pPr>
      <w:tabs>
        <w:tab w:val="left" w:pos="562"/>
      </w:tabs>
      <w:ind w:left="1587" w:right="1297" w:hanging="411"/>
    </w:pPr>
    <w:rPr>
      <w:sz w:val="20"/>
      <w:szCs w:val="20"/>
      <w:lang w:val="es-MX"/>
    </w:rPr>
  </w:style>
  <w:style w:type="paragraph" w:customStyle="1" w:styleId="OmniPage268">
    <w:name w:val="OmniPage #268"/>
    <w:basedOn w:val="Normal"/>
    <w:rsid w:val="00EF1199"/>
    <w:pPr>
      <w:tabs>
        <w:tab w:val="left" w:pos="1065"/>
      </w:tabs>
      <w:ind w:left="1665" w:right="100" w:hanging="386"/>
    </w:pPr>
    <w:rPr>
      <w:sz w:val="20"/>
      <w:szCs w:val="20"/>
      <w:lang w:val="es-MX"/>
    </w:rPr>
  </w:style>
  <w:style w:type="paragraph" w:customStyle="1" w:styleId="OmniPage272">
    <w:name w:val="OmniPage #272"/>
    <w:basedOn w:val="Normal"/>
    <w:rsid w:val="00EF1199"/>
    <w:pPr>
      <w:tabs>
        <w:tab w:val="left" w:pos="646"/>
        <w:tab w:val="left" w:pos="1028"/>
        <w:tab w:val="right" w:pos="10567"/>
      </w:tabs>
      <w:ind w:left="750" w:right="100"/>
    </w:pPr>
    <w:rPr>
      <w:sz w:val="20"/>
      <w:szCs w:val="20"/>
      <w:lang w:val="es-MX"/>
    </w:rPr>
  </w:style>
  <w:style w:type="paragraph" w:customStyle="1" w:styleId="OmniPage513">
    <w:name w:val="OmniPage #513"/>
    <w:basedOn w:val="Normal"/>
    <w:rsid w:val="00EF1199"/>
    <w:pPr>
      <w:ind w:left="2440" w:right="100" w:hanging="661"/>
      <w:jc w:val="both"/>
    </w:pPr>
    <w:rPr>
      <w:sz w:val="20"/>
      <w:szCs w:val="20"/>
      <w:lang w:val="es-MX"/>
    </w:rPr>
  </w:style>
  <w:style w:type="paragraph" w:customStyle="1" w:styleId="OmniPage264">
    <w:name w:val="OmniPage #264"/>
    <w:basedOn w:val="Normal"/>
    <w:rsid w:val="00EF1199"/>
    <w:pPr>
      <w:tabs>
        <w:tab w:val="left" w:pos="941"/>
      </w:tabs>
      <w:ind w:left="1447" w:right="100" w:hanging="373"/>
    </w:pPr>
    <w:rPr>
      <w:sz w:val="20"/>
      <w:szCs w:val="20"/>
      <w:lang w:val="es-MX"/>
    </w:rPr>
  </w:style>
  <w:style w:type="paragraph" w:customStyle="1" w:styleId="OmniPage769">
    <w:name w:val="OmniPage #769"/>
    <w:basedOn w:val="Normal"/>
    <w:rsid w:val="00EF1199"/>
    <w:pPr>
      <w:tabs>
        <w:tab w:val="left" w:pos="1000"/>
      </w:tabs>
      <w:ind w:left="2658" w:right="100" w:hanging="850"/>
      <w:jc w:val="both"/>
    </w:pPr>
    <w:rPr>
      <w:sz w:val="20"/>
      <w:szCs w:val="20"/>
      <w:lang w:val="es-MX"/>
    </w:rPr>
  </w:style>
  <w:style w:type="paragraph" w:customStyle="1" w:styleId="OmniPage524">
    <w:name w:val="OmniPage #524"/>
    <w:basedOn w:val="Normal"/>
    <w:rsid w:val="00EF1199"/>
    <w:pPr>
      <w:tabs>
        <w:tab w:val="left" w:pos="542"/>
      </w:tabs>
      <w:ind w:left="1244" w:right="360" w:hanging="388"/>
    </w:pPr>
    <w:rPr>
      <w:rFonts w:ascii="Arial" w:hAnsi="Arial"/>
      <w:sz w:val="20"/>
      <w:szCs w:val="20"/>
      <w:lang w:val="es-MX"/>
    </w:rPr>
  </w:style>
  <w:style w:type="paragraph" w:customStyle="1" w:styleId="OmniPage525">
    <w:name w:val="OmniPage #525"/>
    <w:basedOn w:val="Normal"/>
    <w:rsid w:val="00EF1199"/>
    <w:pPr>
      <w:tabs>
        <w:tab w:val="left" w:pos="496"/>
        <w:tab w:val="right" w:pos="10082"/>
      </w:tabs>
      <w:ind w:left="859" w:right="424"/>
    </w:pPr>
    <w:rPr>
      <w:rFonts w:ascii="Arial" w:hAnsi="Arial"/>
      <w:sz w:val="20"/>
      <w:szCs w:val="20"/>
      <w:lang w:val="es-MX"/>
    </w:rPr>
  </w:style>
  <w:style w:type="paragraph" w:customStyle="1" w:styleId="OmniPage527">
    <w:name w:val="OmniPage #527"/>
    <w:basedOn w:val="Normal"/>
    <w:rsid w:val="00EF1199"/>
    <w:pPr>
      <w:tabs>
        <w:tab w:val="left" w:pos="502"/>
        <w:tab w:val="right" w:pos="8792"/>
      </w:tabs>
      <w:ind w:left="861" w:right="1714"/>
    </w:pPr>
    <w:rPr>
      <w:rFonts w:ascii="Arial" w:hAnsi="Arial"/>
      <w:sz w:val="20"/>
      <w:szCs w:val="20"/>
      <w:lang w:val="es-MX"/>
    </w:rPr>
  </w:style>
  <w:style w:type="paragraph" w:customStyle="1" w:styleId="OmniPage770">
    <w:name w:val="OmniPage #770"/>
    <w:basedOn w:val="Normal"/>
    <w:rsid w:val="00EF1199"/>
    <w:pPr>
      <w:tabs>
        <w:tab w:val="left" w:pos="544"/>
      </w:tabs>
      <w:ind w:left="1225" w:right="740" w:hanging="394"/>
    </w:pPr>
    <w:rPr>
      <w:rFonts w:ascii="Arial" w:hAnsi="Arial"/>
      <w:sz w:val="20"/>
      <w:szCs w:val="20"/>
      <w:lang w:val="es-MX"/>
    </w:rPr>
  </w:style>
  <w:style w:type="paragraph" w:customStyle="1" w:styleId="OmniPage1025">
    <w:name w:val="OmniPage #1025"/>
    <w:basedOn w:val="Normal"/>
    <w:rsid w:val="00EF1199"/>
    <w:pPr>
      <w:tabs>
        <w:tab w:val="left" w:pos="1279"/>
      </w:tabs>
      <w:ind w:left="2453" w:right="624" w:hanging="844"/>
      <w:jc w:val="both"/>
    </w:pPr>
    <w:rPr>
      <w:sz w:val="20"/>
      <w:szCs w:val="20"/>
      <w:lang w:val="es-MX"/>
    </w:rPr>
  </w:style>
  <w:style w:type="paragraph" w:customStyle="1" w:styleId="OmniPage1027">
    <w:name w:val="OmniPage #1027"/>
    <w:basedOn w:val="Normal"/>
    <w:rsid w:val="00EF1199"/>
    <w:pPr>
      <w:ind w:left="2450" w:right="705" w:hanging="844"/>
      <w:jc w:val="both"/>
    </w:pPr>
    <w:rPr>
      <w:sz w:val="20"/>
      <w:szCs w:val="20"/>
      <w:lang w:val="es-MX"/>
    </w:rPr>
  </w:style>
  <w:style w:type="paragraph" w:customStyle="1" w:styleId="OmniPage1028">
    <w:name w:val="OmniPage #1028"/>
    <w:basedOn w:val="Normal"/>
    <w:rsid w:val="00EF1199"/>
    <w:pPr>
      <w:tabs>
        <w:tab w:val="left" w:pos="1278"/>
      </w:tabs>
      <w:ind w:left="2452" w:right="637" w:hanging="844"/>
    </w:pPr>
    <w:rPr>
      <w:sz w:val="20"/>
      <w:szCs w:val="20"/>
      <w:lang w:val="es-MX"/>
    </w:rPr>
  </w:style>
  <w:style w:type="paragraph" w:customStyle="1" w:styleId="OmniPage1030">
    <w:name w:val="OmniPage #1030"/>
    <w:basedOn w:val="Normal"/>
    <w:rsid w:val="00EF1199"/>
    <w:pPr>
      <w:tabs>
        <w:tab w:val="right" w:pos="9796"/>
      </w:tabs>
      <w:ind w:left="840" w:right="709"/>
    </w:pPr>
    <w:rPr>
      <w:rFonts w:ascii="Arial" w:hAnsi="Arial"/>
      <w:sz w:val="20"/>
      <w:szCs w:val="20"/>
      <w:lang w:val="es-MX"/>
    </w:rPr>
  </w:style>
  <w:style w:type="paragraph" w:customStyle="1" w:styleId="OmniPage4870">
    <w:name w:val="OmniPage #4870"/>
    <w:basedOn w:val="Normal"/>
    <w:rsid w:val="00EF1199"/>
    <w:pPr>
      <w:tabs>
        <w:tab w:val="left" w:pos="907"/>
        <w:tab w:val="right" w:pos="9822"/>
      </w:tabs>
      <w:ind w:left="1529" w:right="100"/>
    </w:pPr>
    <w:rPr>
      <w:sz w:val="20"/>
      <w:szCs w:val="20"/>
      <w:lang w:val="es-MX"/>
    </w:rPr>
  </w:style>
  <w:style w:type="paragraph" w:customStyle="1" w:styleId="OmniPage4871">
    <w:name w:val="OmniPage #4871"/>
    <w:basedOn w:val="Normal"/>
    <w:rsid w:val="00EF1199"/>
    <w:pPr>
      <w:tabs>
        <w:tab w:val="left" w:pos="906"/>
        <w:tab w:val="right" w:pos="9822"/>
      </w:tabs>
      <w:ind w:left="1533" w:right="100"/>
    </w:pPr>
    <w:rPr>
      <w:sz w:val="20"/>
      <w:szCs w:val="20"/>
      <w:lang w:val="es-MX"/>
    </w:rPr>
  </w:style>
  <w:style w:type="paragraph" w:customStyle="1" w:styleId="OmniPage4872">
    <w:name w:val="OmniPage #4872"/>
    <w:basedOn w:val="Normal"/>
    <w:rsid w:val="00EF1199"/>
    <w:pPr>
      <w:tabs>
        <w:tab w:val="left" w:pos="953"/>
      </w:tabs>
      <w:ind w:left="1924" w:right="104" w:hanging="393"/>
      <w:jc w:val="both"/>
    </w:pPr>
    <w:rPr>
      <w:sz w:val="20"/>
      <w:szCs w:val="20"/>
      <w:lang w:val="es-MX"/>
    </w:rPr>
  </w:style>
  <w:style w:type="paragraph" w:customStyle="1" w:styleId="OmniPage4876">
    <w:name w:val="OmniPage #4876"/>
    <w:basedOn w:val="Normal"/>
    <w:rsid w:val="00EF1199"/>
    <w:pPr>
      <w:ind w:left="1930" w:right="170" w:hanging="402"/>
      <w:jc w:val="both"/>
    </w:pPr>
    <w:rPr>
      <w:sz w:val="20"/>
      <w:szCs w:val="20"/>
      <w:lang w:val="es-MX"/>
    </w:rPr>
  </w:style>
  <w:style w:type="paragraph" w:customStyle="1" w:styleId="OmniPage5121">
    <w:name w:val="OmniPage #5121"/>
    <w:basedOn w:val="Normal"/>
    <w:rsid w:val="00EF1199"/>
    <w:pPr>
      <w:ind w:left="1672" w:right="706" w:hanging="382"/>
      <w:jc w:val="both"/>
    </w:pPr>
    <w:rPr>
      <w:sz w:val="20"/>
      <w:szCs w:val="20"/>
      <w:lang w:val="es-MX"/>
    </w:rPr>
  </w:style>
  <w:style w:type="paragraph" w:styleId="Lista">
    <w:name w:val="List"/>
    <w:basedOn w:val="Normal"/>
    <w:rsid w:val="00EF1199"/>
    <w:pPr>
      <w:ind w:left="283" w:hanging="283"/>
    </w:pPr>
    <w:rPr>
      <w:szCs w:val="20"/>
      <w:lang w:val="es-MX"/>
    </w:rPr>
  </w:style>
  <w:style w:type="paragraph" w:styleId="Listaconvietas2">
    <w:name w:val="List Bullet 2"/>
    <w:basedOn w:val="Normal"/>
    <w:autoRedefine/>
    <w:rsid w:val="00EF1199"/>
    <w:pPr>
      <w:numPr>
        <w:numId w:val="12"/>
      </w:numPr>
    </w:pPr>
    <w:rPr>
      <w:szCs w:val="20"/>
      <w:lang w:val="es-MX"/>
    </w:rPr>
  </w:style>
  <w:style w:type="paragraph" w:styleId="Continuarlista">
    <w:name w:val="List Continue"/>
    <w:basedOn w:val="Normal"/>
    <w:rsid w:val="00EF1199"/>
    <w:pPr>
      <w:spacing w:after="120"/>
      <w:ind w:left="283"/>
    </w:pPr>
    <w:rPr>
      <w:szCs w:val="20"/>
      <w:lang w:val="es-MX"/>
    </w:rPr>
  </w:style>
  <w:style w:type="paragraph" w:styleId="Continuarlista2">
    <w:name w:val="List Continue 2"/>
    <w:basedOn w:val="Normal"/>
    <w:rsid w:val="00EF1199"/>
    <w:pPr>
      <w:spacing w:after="120"/>
      <w:ind w:left="566"/>
    </w:pPr>
    <w:rPr>
      <w:szCs w:val="20"/>
      <w:lang w:val="es-MX"/>
    </w:rPr>
  </w:style>
  <w:style w:type="paragraph" w:styleId="Epgrafe0">
    <w:name w:val="caption"/>
    <w:basedOn w:val="Normal"/>
    <w:next w:val="Normal"/>
    <w:qFormat/>
    <w:rsid w:val="00EF1199"/>
    <w:pPr>
      <w:spacing w:before="120" w:after="120"/>
    </w:pPr>
    <w:rPr>
      <w:b/>
      <w:szCs w:val="20"/>
      <w:lang w:val="es-MX"/>
    </w:rPr>
  </w:style>
  <w:style w:type="paragraph" w:customStyle="1" w:styleId="bodytext3">
    <w:name w:val="bodytext3"/>
    <w:basedOn w:val="Normal"/>
    <w:rsid w:val="00EF1199"/>
    <w:pPr>
      <w:overflowPunct w:val="0"/>
      <w:autoSpaceDE w:val="0"/>
      <w:autoSpaceDN w:val="0"/>
      <w:jc w:val="both"/>
    </w:pPr>
    <w:rPr>
      <w:sz w:val="20"/>
      <w:szCs w:val="20"/>
      <w:u w:val="single"/>
    </w:rPr>
  </w:style>
  <w:style w:type="paragraph" w:customStyle="1" w:styleId="omnipage7710">
    <w:name w:val="omnipage771"/>
    <w:basedOn w:val="Normal"/>
    <w:rsid w:val="00EF1199"/>
    <w:pPr>
      <w:ind w:left="1556" w:right="242" w:hanging="376"/>
    </w:pPr>
    <w:rPr>
      <w:sz w:val="20"/>
      <w:szCs w:val="20"/>
    </w:rPr>
  </w:style>
  <w:style w:type="paragraph" w:customStyle="1" w:styleId="blocktext">
    <w:name w:val="blocktext"/>
    <w:basedOn w:val="Normal"/>
    <w:rsid w:val="00EF1199"/>
    <w:pPr>
      <w:ind w:left="709" w:right="50"/>
      <w:jc w:val="both"/>
    </w:pPr>
    <w:rPr>
      <w:rFonts w:ascii="Arial" w:hAnsi="Arial" w:cs="Arial"/>
      <w:sz w:val="22"/>
      <w:szCs w:val="22"/>
    </w:rPr>
  </w:style>
  <w:style w:type="paragraph" w:customStyle="1" w:styleId="Car">
    <w:name w:val="Car"/>
    <w:basedOn w:val="Normal"/>
    <w:rsid w:val="00EF1199"/>
    <w:pPr>
      <w:spacing w:after="160" w:line="240" w:lineRule="exact"/>
    </w:pPr>
    <w:rPr>
      <w:rFonts w:ascii="Verdana" w:hAnsi="Verdana"/>
      <w:sz w:val="20"/>
      <w:szCs w:val="20"/>
      <w:lang w:val="en-US" w:eastAsia="en-US"/>
    </w:rPr>
  </w:style>
  <w:style w:type="paragraph" w:customStyle="1" w:styleId="Cuadrculaclara-nfasis31">
    <w:name w:val="Cuadrícula clara - Énfasis 31"/>
    <w:basedOn w:val="Normal"/>
    <w:qFormat/>
    <w:rsid w:val="00EF1199"/>
    <w:pPr>
      <w:spacing w:after="200" w:line="276" w:lineRule="auto"/>
      <w:ind w:left="720"/>
      <w:contextualSpacing/>
    </w:pPr>
    <w:rPr>
      <w:rFonts w:ascii="Calibri" w:eastAsia="Calibri" w:hAnsi="Calibri"/>
      <w:sz w:val="22"/>
      <w:szCs w:val="22"/>
      <w:lang w:eastAsia="en-US"/>
    </w:rPr>
  </w:style>
  <w:style w:type="paragraph" w:customStyle="1" w:styleId="Listavistosa-nfasis11">
    <w:name w:val="Lista vistosa - Énfasis 11"/>
    <w:basedOn w:val="Normal"/>
    <w:qFormat/>
    <w:rsid w:val="00EF1199"/>
    <w:pPr>
      <w:ind w:left="708"/>
    </w:pPr>
  </w:style>
  <w:style w:type="paragraph" w:customStyle="1" w:styleId="BodyText23">
    <w:name w:val="Body Text 23"/>
    <w:basedOn w:val="Normal"/>
    <w:rsid w:val="00EF1199"/>
    <w:pPr>
      <w:jc w:val="both"/>
    </w:pPr>
    <w:rPr>
      <w:b/>
      <w:szCs w:val="20"/>
      <w:lang w:val="en-US"/>
    </w:rPr>
  </w:style>
  <w:style w:type="numbering" w:customStyle="1" w:styleId="Sinlista1">
    <w:name w:val="Sin lista1"/>
    <w:next w:val="Sinlista"/>
    <w:uiPriority w:val="99"/>
    <w:semiHidden/>
    <w:unhideWhenUsed/>
    <w:rsid w:val="00EF1199"/>
  </w:style>
  <w:style w:type="paragraph" w:styleId="TtulodeTDC">
    <w:name w:val="TOC Heading"/>
    <w:basedOn w:val="Ttulo1"/>
    <w:next w:val="Normal"/>
    <w:uiPriority w:val="39"/>
    <w:unhideWhenUsed/>
    <w:qFormat/>
    <w:rsid w:val="00EF1199"/>
    <w:pPr>
      <w:keepLines/>
      <w:widowControl/>
      <w:spacing w:before="480" w:line="276" w:lineRule="auto"/>
      <w:jc w:val="left"/>
      <w:outlineLvl w:val="9"/>
    </w:pPr>
    <w:rPr>
      <w:rFonts w:ascii="Cambria" w:hAnsi="Cambria"/>
      <w:bCs/>
      <w:snapToGrid/>
      <w:color w:val="365F91"/>
      <w:szCs w:val="28"/>
      <w:lang w:val="es-ES" w:eastAsia="en-US"/>
    </w:rPr>
  </w:style>
  <w:style w:type="character" w:customStyle="1" w:styleId="EncabezadoCar1">
    <w:name w:val="Encabezado Car1"/>
    <w:basedOn w:val="Fuentedeprrafopredeter"/>
    <w:locked/>
    <w:rsid w:val="00EF1199"/>
    <w:rPr>
      <w:sz w:val="22"/>
      <w:lang w:val="es-ES_tradnl" w:eastAsia="es-ES"/>
    </w:rPr>
  </w:style>
  <w:style w:type="character" w:customStyle="1" w:styleId="TextocomentarioCar1">
    <w:name w:val="Texto comentario Car1"/>
    <w:basedOn w:val="Fuentedeprrafopredeter"/>
    <w:locked/>
    <w:rsid w:val="00EF1199"/>
    <w:rPr>
      <w:lang w:val="es-ES" w:eastAsia="es-ES"/>
    </w:rPr>
  </w:style>
  <w:style w:type="numbering" w:customStyle="1" w:styleId="Estilo1">
    <w:name w:val="Estilo1"/>
    <w:rsid w:val="00EF1199"/>
    <w:pPr>
      <w:numPr>
        <w:numId w:val="13"/>
      </w:numPr>
    </w:pPr>
  </w:style>
  <w:style w:type="paragraph" w:customStyle="1" w:styleId="Nivel1">
    <w:name w:val="Nivel 1"/>
    <w:basedOn w:val="Normal"/>
    <w:rsid w:val="00EF1199"/>
    <w:pPr>
      <w:jc w:val="both"/>
    </w:pPr>
    <w:rPr>
      <w:rFonts w:ascii="Arial" w:hAnsi="Arial" w:cs="Arial"/>
      <w:b/>
      <w:bCs/>
      <w:sz w:val="28"/>
      <w:szCs w:val="28"/>
      <w:u w:val="words"/>
      <w:lang w:val="es-MX"/>
    </w:rPr>
  </w:style>
  <w:style w:type="paragraph" w:customStyle="1" w:styleId="Prrafodelista2">
    <w:name w:val="Párrafo de lista2"/>
    <w:basedOn w:val="Normal"/>
    <w:rsid w:val="00EF1199"/>
    <w:pPr>
      <w:spacing w:line="240" w:lineRule="atLeast"/>
      <w:ind w:left="708"/>
    </w:pPr>
    <w:rPr>
      <w:rFonts w:ascii="Calibri" w:eastAsia="MS Mincho" w:hAnsi="Calibri"/>
      <w:sz w:val="22"/>
      <w:szCs w:val="22"/>
      <w:lang w:val="es-MX" w:eastAsia="en-US"/>
    </w:rPr>
  </w:style>
  <w:style w:type="character" w:customStyle="1" w:styleId="apple-converted-space">
    <w:name w:val="apple-converted-space"/>
    <w:basedOn w:val="Fuentedeprrafopredeter"/>
    <w:rsid w:val="00EF1199"/>
  </w:style>
  <w:style w:type="paragraph" w:styleId="Revisin">
    <w:name w:val="Revision"/>
    <w:hidden/>
    <w:uiPriority w:val="99"/>
    <w:semiHidden/>
    <w:rsid w:val="00EF1199"/>
    <w:pPr>
      <w:spacing w:after="0" w:line="240" w:lineRule="auto"/>
    </w:pPr>
    <w:rPr>
      <w:rFonts w:ascii="Times New Roman" w:eastAsia="Times New Roman" w:hAnsi="Times New Roman" w:cs="Times New Roman"/>
      <w:szCs w:val="20"/>
      <w:lang w:val="es-ES" w:eastAsia="es-ES"/>
    </w:rPr>
  </w:style>
  <w:style w:type="paragraph" w:customStyle="1" w:styleId="Bullets1">
    <w:name w:val="Bullets 1"/>
    <w:rsid w:val="00EF1199"/>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styleId="TDC1">
    <w:name w:val="toc 1"/>
    <w:basedOn w:val="Normal"/>
    <w:next w:val="Normal"/>
    <w:autoRedefine/>
    <w:uiPriority w:val="39"/>
    <w:unhideWhenUsed/>
    <w:rsid w:val="00EF1199"/>
    <w:pPr>
      <w:tabs>
        <w:tab w:val="left" w:pos="480"/>
        <w:tab w:val="right" w:leader="dot" w:pos="9122"/>
      </w:tabs>
      <w:spacing w:after="100" w:line="300" w:lineRule="exact"/>
      <w:jc w:val="both"/>
    </w:pPr>
    <w:rPr>
      <w:rFonts w:ascii="Arial" w:hAnsi="Arial" w:cs="Arial"/>
      <w:noProof/>
      <w:sz w:val="20"/>
      <w:szCs w:val="20"/>
    </w:rPr>
  </w:style>
  <w:style w:type="paragraph" w:styleId="TDC3">
    <w:name w:val="toc 3"/>
    <w:basedOn w:val="Normal"/>
    <w:next w:val="Normal"/>
    <w:autoRedefine/>
    <w:uiPriority w:val="39"/>
    <w:unhideWhenUsed/>
    <w:rsid w:val="00EF1199"/>
    <w:pPr>
      <w:spacing w:after="100"/>
      <w:ind w:left="480"/>
    </w:pPr>
  </w:style>
  <w:style w:type="paragraph" w:styleId="TDC2">
    <w:name w:val="toc 2"/>
    <w:basedOn w:val="Normal"/>
    <w:next w:val="Normal"/>
    <w:autoRedefine/>
    <w:uiPriority w:val="39"/>
    <w:unhideWhenUsed/>
    <w:rsid w:val="00EF1199"/>
    <w:pPr>
      <w:tabs>
        <w:tab w:val="right" w:leader="dot" w:pos="9122"/>
      </w:tabs>
      <w:spacing w:after="100" w:line="260" w:lineRule="exact"/>
      <w:ind w:left="425"/>
      <w:jc w:val="both"/>
    </w:pPr>
    <w:rPr>
      <w:rFonts w:ascii="Arial" w:hAnsi="Arial" w:cs="Arial"/>
      <w:noProof/>
      <w:sz w:val="20"/>
      <w:szCs w:val="20"/>
    </w:rPr>
  </w:style>
  <w:style w:type="paragraph" w:styleId="TDC4">
    <w:name w:val="toc 4"/>
    <w:basedOn w:val="Normal"/>
    <w:next w:val="Normal"/>
    <w:autoRedefine/>
    <w:uiPriority w:val="39"/>
    <w:unhideWhenUsed/>
    <w:rsid w:val="00EF1199"/>
    <w:pPr>
      <w:spacing w:after="100" w:line="259" w:lineRule="auto"/>
      <w:ind w:left="660"/>
    </w:pPr>
    <w:rPr>
      <w:rFonts w:asciiTheme="minorHAnsi" w:eastAsiaTheme="minorEastAsia" w:hAnsiTheme="minorHAnsi" w:cstheme="minorBidi"/>
      <w:sz w:val="22"/>
      <w:szCs w:val="22"/>
      <w:lang w:val="es-MX" w:eastAsia="es-MX"/>
    </w:rPr>
  </w:style>
  <w:style w:type="paragraph" w:styleId="TDC5">
    <w:name w:val="toc 5"/>
    <w:basedOn w:val="Normal"/>
    <w:next w:val="Normal"/>
    <w:autoRedefine/>
    <w:uiPriority w:val="39"/>
    <w:unhideWhenUsed/>
    <w:rsid w:val="00EF1199"/>
    <w:pPr>
      <w:spacing w:after="100" w:line="259" w:lineRule="auto"/>
      <w:ind w:left="880"/>
    </w:pPr>
    <w:rPr>
      <w:rFonts w:asciiTheme="minorHAnsi" w:eastAsiaTheme="minorEastAsia" w:hAnsiTheme="minorHAnsi" w:cstheme="minorBidi"/>
      <w:sz w:val="22"/>
      <w:szCs w:val="22"/>
      <w:lang w:val="es-MX" w:eastAsia="es-MX"/>
    </w:rPr>
  </w:style>
  <w:style w:type="paragraph" w:styleId="TDC6">
    <w:name w:val="toc 6"/>
    <w:basedOn w:val="Normal"/>
    <w:next w:val="Normal"/>
    <w:autoRedefine/>
    <w:uiPriority w:val="39"/>
    <w:unhideWhenUsed/>
    <w:rsid w:val="00EF1199"/>
    <w:pPr>
      <w:spacing w:after="100" w:line="259" w:lineRule="auto"/>
      <w:ind w:left="1100"/>
    </w:pPr>
    <w:rPr>
      <w:rFonts w:asciiTheme="minorHAnsi" w:eastAsiaTheme="minorEastAsia" w:hAnsiTheme="minorHAnsi" w:cstheme="minorBidi"/>
      <w:sz w:val="22"/>
      <w:szCs w:val="22"/>
      <w:lang w:val="es-MX" w:eastAsia="es-MX"/>
    </w:rPr>
  </w:style>
  <w:style w:type="paragraph" w:styleId="TDC7">
    <w:name w:val="toc 7"/>
    <w:basedOn w:val="Normal"/>
    <w:next w:val="Normal"/>
    <w:autoRedefine/>
    <w:uiPriority w:val="39"/>
    <w:unhideWhenUsed/>
    <w:rsid w:val="00EF1199"/>
    <w:pPr>
      <w:spacing w:after="100" w:line="259" w:lineRule="auto"/>
      <w:ind w:left="1320"/>
    </w:pPr>
    <w:rPr>
      <w:rFonts w:asciiTheme="minorHAnsi" w:eastAsiaTheme="minorEastAsia" w:hAnsiTheme="minorHAnsi" w:cstheme="minorBidi"/>
      <w:sz w:val="22"/>
      <w:szCs w:val="22"/>
      <w:lang w:val="es-MX" w:eastAsia="es-MX"/>
    </w:rPr>
  </w:style>
  <w:style w:type="paragraph" w:styleId="TDC8">
    <w:name w:val="toc 8"/>
    <w:basedOn w:val="Normal"/>
    <w:next w:val="Normal"/>
    <w:autoRedefine/>
    <w:uiPriority w:val="39"/>
    <w:unhideWhenUsed/>
    <w:rsid w:val="00EF1199"/>
    <w:pPr>
      <w:spacing w:after="100" w:line="259" w:lineRule="auto"/>
      <w:ind w:left="1540"/>
    </w:pPr>
    <w:rPr>
      <w:rFonts w:asciiTheme="minorHAnsi" w:eastAsiaTheme="minorEastAsia" w:hAnsiTheme="minorHAnsi" w:cstheme="minorBidi"/>
      <w:sz w:val="22"/>
      <w:szCs w:val="22"/>
      <w:lang w:val="es-MX" w:eastAsia="es-MX"/>
    </w:rPr>
  </w:style>
  <w:style w:type="paragraph" w:styleId="TDC9">
    <w:name w:val="toc 9"/>
    <w:basedOn w:val="Normal"/>
    <w:next w:val="Normal"/>
    <w:autoRedefine/>
    <w:uiPriority w:val="39"/>
    <w:unhideWhenUsed/>
    <w:rsid w:val="00EF1199"/>
    <w:pPr>
      <w:spacing w:after="100" w:line="259" w:lineRule="auto"/>
      <w:ind w:left="1760"/>
    </w:pPr>
    <w:rPr>
      <w:rFonts w:asciiTheme="minorHAnsi" w:eastAsiaTheme="minorEastAsia" w:hAnsiTheme="minorHAnsi" w:cstheme="minorBidi"/>
      <w:sz w:val="22"/>
      <w:szCs w:val="22"/>
      <w:lang w:val="es-MX" w:eastAsia="es-MX"/>
    </w:rPr>
  </w:style>
  <w:style w:type="paragraph" w:styleId="NormalWeb">
    <w:name w:val="Normal (Web)"/>
    <w:basedOn w:val="Normal"/>
    <w:semiHidden/>
    <w:unhideWhenUsed/>
    <w:rsid w:val="00EF1199"/>
  </w:style>
  <w:style w:type="character" w:customStyle="1" w:styleId="NORMALCar">
    <w:name w:val="NORMAL Car"/>
    <w:basedOn w:val="Fuentedeprrafopredeter"/>
    <w:link w:val="Normal1"/>
    <w:rsid w:val="00EF1199"/>
    <w:rPr>
      <w:rFonts w:ascii="Times New Roman" w:eastAsia="Times New Roman" w:hAnsi="Times New Roman" w:cs="Times New Roman"/>
      <w:color w:val="000000"/>
      <w:sz w:val="24"/>
      <w:szCs w:val="24"/>
      <w:lang w:val="es-ES" w:eastAsia="es-ES"/>
    </w:rPr>
  </w:style>
  <w:style w:type="paragraph" w:customStyle="1" w:styleId="CM41">
    <w:name w:val="CM41"/>
    <w:basedOn w:val="Default"/>
    <w:next w:val="Default"/>
    <w:uiPriority w:val="99"/>
    <w:rsid w:val="00ED71D0"/>
    <w:rPr>
      <w:rFonts w:eastAsia="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Simple 1" w:uiPriority="0"/>
    <w:lsdException w:name="Table Simple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19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F1199"/>
    <w:pPr>
      <w:keepNext/>
      <w:widowControl w:val="0"/>
      <w:jc w:val="center"/>
      <w:outlineLvl w:val="0"/>
    </w:pPr>
    <w:rPr>
      <w:b/>
      <w:snapToGrid w:val="0"/>
      <w:sz w:val="28"/>
      <w:szCs w:val="20"/>
      <w:lang w:val="es-ES_tradnl"/>
    </w:rPr>
  </w:style>
  <w:style w:type="paragraph" w:styleId="Ttulo2">
    <w:name w:val="heading 2"/>
    <w:basedOn w:val="Normal"/>
    <w:next w:val="Normal"/>
    <w:link w:val="Ttulo2Car"/>
    <w:qFormat/>
    <w:rsid w:val="00EF1199"/>
    <w:pPr>
      <w:keepNext/>
      <w:widowControl w:val="0"/>
      <w:jc w:val="center"/>
      <w:outlineLvl w:val="1"/>
    </w:pPr>
    <w:rPr>
      <w:b/>
      <w:snapToGrid w:val="0"/>
      <w:sz w:val="22"/>
      <w:szCs w:val="20"/>
      <w:lang w:val="es-ES_tradnl"/>
    </w:rPr>
  </w:style>
  <w:style w:type="paragraph" w:styleId="Ttulo3">
    <w:name w:val="heading 3"/>
    <w:basedOn w:val="Normal"/>
    <w:next w:val="Normal"/>
    <w:link w:val="Ttulo3Car"/>
    <w:qFormat/>
    <w:rsid w:val="00EF1199"/>
    <w:pPr>
      <w:keepNext/>
      <w:tabs>
        <w:tab w:val="left" w:pos="540"/>
      </w:tabs>
      <w:jc w:val="both"/>
      <w:outlineLvl w:val="2"/>
    </w:pPr>
    <w:rPr>
      <w:rFonts w:ascii="Arial" w:hAnsi="Arial"/>
      <w:b/>
      <w:sz w:val="20"/>
    </w:rPr>
  </w:style>
  <w:style w:type="paragraph" w:styleId="Ttulo4">
    <w:name w:val="heading 4"/>
    <w:basedOn w:val="Normal"/>
    <w:next w:val="Normal"/>
    <w:link w:val="Ttulo4Car"/>
    <w:qFormat/>
    <w:rsid w:val="00EF1199"/>
    <w:pPr>
      <w:keepNext/>
      <w:spacing w:before="240" w:after="60"/>
      <w:outlineLvl w:val="3"/>
    </w:pPr>
    <w:rPr>
      <w:b/>
      <w:bCs/>
      <w:sz w:val="28"/>
      <w:szCs w:val="28"/>
    </w:rPr>
  </w:style>
  <w:style w:type="paragraph" w:styleId="Ttulo5">
    <w:name w:val="heading 5"/>
    <w:basedOn w:val="Normal"/>
    <w:next w:val="Normal"/>
    <w:link w:val="Ttulo5Car"/>
    <w:qFormat/>
    <w:rsid w:val="00EF1199"/>
    <w:pPr>
      <w:spacing w:before="240" w:after="60"/>
      <w:outlineLvl w:val="4"/>
    </w:pPr>
    <w:rPr>
      <w:b/>
      <w:bCs/>
      <w:i/>
      <w:iCs/>
      <w:sz w:val="26"/>
      <w:szCs w:val="26"/>
    </w:rPr>
  </w:style>
  <w:style w:type="paragraph" w:styleId="Ttulo6">
    <w:name w:val="heading 6"/>
    <w:basedOn w:val="Normal"/>
    <w:next w:val="Normal"/>
    <w:link w:val="Ttulo6Car"/>
    <w:qFormat/>
    <w:rsid w:val="00EF1199"/>
    <w:pPr>
      <w:spacing w:before="240" w:after="60"/>
      <w:outlineLvl w:val="5"/>
    </w:pPr>
    <w:rPr>
      <w:b/>
      <w:bCs/>
      <w:sz w:val="22"/>
      <w:szCs w:val="22"/>
    </w:rPr>
  </w:style>
  <w:style w:type="paragraph" w:styleId="Ttulo7">
    <w:name w:val="heading 7"/>
    <w:basedOn w:val="Normal"/>
    <w:next w:val="Normal"/>
    <w:link w:val="Ttulo7Car"/>
    <w:qFormat/>
    <w:rsid w:val="00EF1199"/>
    <w:pPr>
      <w:keepNext/>
      <w:widowControl w:val="0"/>
      <w:outlineLvl w:val="6"/>
    </w:pPr>
    <w:rPr>
      <w:rFonts w:ascii="Arial" w:hAnsi="Arial"/>
      <w:b/>
      <w:sz w:val="18"/>
      <w:szCs w:val="20"/>
      <w:lang w:val="es-ES_tradnl"/>
    </w:rPr>
  </w:style>
  <w:style w:type="paragraph" w:styleId="Ttulo8">
    <w:name w:val="heading 8"/>
    <w:basedOn w:val="Normal"/>
    <w:next w:val="Normal"/>
    <w:link w:val="Ttulo8Car"/>
    <w:qFormat/>
    <w:rsid w:val="00EF1199"/>
    <w:pPr>
      <w:keepNext/>
      <w:widowControl w:val="0"/>
      <w:jc w:val="both"/>
      <w:outlineLvl w:val="7"/>
    </w:pPr>
    <w:rPr>
      <w:rFonts w:ascii="Arial" w:hAnsi="Arial"/>
      <w:b/>
      <w:snapToGrid w:val="0"/>
      <w:sz w:val="22"/>
      <w:szCs w:val="20"/>
      <w:lang w:val="es-ES_tradnl"/>
    </w:rPr>
  </w:style>
  <w:style w:type="paragraph" w:styleId="Ttulo9">
    <w:name w:val="heading 9"/>
    <w:basedOn w:val="Normal"/>
    <w:next w:val="Normal"/>
    <w:link w:val="Ttulo9Car"/>
    <w:qFormat/>
    <w:rsid w:val="00EF1199"/>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26A12"/>
    <w:pPr>
      <w:tabs>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jc w:val="both"/>
    </w:pPr>
    <w:rPr>
      <w:rFonts w:ascii="Arial" w:hAnsi="Arial"/>
      <w:sz w:val="20"/>
      <w:szCs w:val="20"/>
      <w:lang w:val="es-ES_tradnl"/>
    </w:rPr>
  </w:style>
  <w:style w:type="character" w:customStyle="1" w:styleId="TextoindependienteCar">
    <w:name w:val="Texto independiente Car"/>
    <w:basedOn w:val="Fuentedeprrafopredeter"/>
    <w:link w:val="Textoindependiente"/>
    <w:rsid w:val="00F26A12"/>
    <w:rPr>
      <w:rFonts w:ascii="Arial" w:eastAsia="Times New Roman" w:hAnsi="Arial" w:cs="Times New Roman"/>
      <w:sz w:val="20"/>
      <w:szCs w:val="20"/>
      <w:lang w:val="es-ES_tradnl" w:eastAsia="es-ES"/>
    </w:rPr>
  </w:style>
  <w:style w:type="paragraph" w:styleId="Prrafodelista">
    <w:name w:val="List Paragraph"/>
    <w:aliases w:val="lp1,List Paragraph1,List Paragraph11,Bullet List,FooterText,numbered,Paragraphe de liste1,Bulletr List Paragraph,列出段落,列出段落1,Listas,Colorful List - Accent 11"/>
    <w:basedOn w:val="Normal"/>
    <w:link w:val="PrrafodelistaCar"/>
    <w:uiPriority w:val="34"/>
    <w:qFormat/>
    <w:rsid w:val="00F26A12"/>
    <w:pPr>
      <w:ind w:left="708"/>
    </w:pPr>
  </w:style>
  <w:style w:type="paragraph" w:styleId="Textocomentario">
    <w:name w:val="annotation text"/>
    <w:basedOn w:val="Normal"/>
    <w:link w:val="TextocomentarioCar"/>
    <w:rsid w:val="00F26A12"/>
    <w:rPr>
      <w:sz w:val="20"/>
      <w:szCs w:val="20"/>
    </w:rPr>
  </w:style>
  <w:style w:type="character" w:customStyle="1" w:styleId="TextocomentarioCar">
    <w:name w:val="Texto comentario Car"/>
    <w:basedOn w:val="Fuentedeprrafopredeter"/>
    <w:link w:val="Textocomentario"/>
    <w:rsid w:val="00F26A12"/>
    <w:rPr>
      <w:rFonts w:ascii="Times New Roman" w:eastAsia="Times New Roman" w:hAnsi="Times New Roman" w:cs="Times New Roman"/>
      <w:sz w:val="20"/>
      <w:szCs w:val="20"/>
      <w:lang w:val="es-ES" w:eastAsia="es-ES"/>
    </w:rPr>
  </w:style>
  <w:style w:type="paragraph" w:customStyle="1" w:styleId="Default">
    <w:name w:val="Default"/>
    <w:rsid w:val="00F26A12"/>
    <w:pPr>
      <w:widowControl w:val="0"/>
      <w:autoSpaceDE w:val="0"/>
      <w:autoSpaceDN w:val="0"/>
      <w:adjustRightInd w:val="0"/>
      <w:spacing w:after="0" w:line="240" w:lineRule="auto"/>
    </w:pPr>
    <w:rPr>
      <w:rFonts w:ascii="Arial" w:eastAsiaTheme="minorEastAsia" w:hAnsi="Arial" w:cs="Arial"/>
      <w:color w:val="000000"/>
      <w:sz w:val="24"/>
      <w:szCs w:val="24"/>
      <w:lang w:eastAsia="es-MX"/>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Listas Car,Colorful List - Accent 11 Car"/>
    <w:link w:val="Prrafodelista"/>
    <w:uiPriority w:val="34"/>
    <w:locked/>
    <w:rsid w:val="00F26A12"/>
    <w:rPr>
      <w:rFonts w:ascii="Times New Roman" w:eastAsia="Times New Roman" w:hAnsi="Times New Roman" w:cs="Times New Roman"/>
      <w:sz w:val="24"/>
      <w:szCs w:val="24"/>
      <w:lang w:val="es-ES" w:eastAsia="es-ES"/>
    </w:rPr>
  </w:style>
  <w:style w:type="paragraph" w:styleId="Encabezado">
    <w:name w:val="header"/>
    <w:aliases w:val=" Car Car,Car Car,Encabezado1,base,APNSHEADER2,L1 Header,encabezado,Header1,*Header"/>
    <w:basedOn w:val="Normal"/>
    <w:link w:val="EncabezadoCar"/>
    <w:unhideWhenUsed/>
    <w:rsid w:val="00F26A12"/>
    <w:pPr>
      <w:tabs>
        <w:tab w:val="center" w:pos="4419"/>
        <w:tab w:val="right" w:pos="8838"/>
      </w:tabs>
    </w:pPr>
  </w:style>
  <w:style w:type="character" w:customStyle="1" w:styleId="EncabezadoCar">
    <w:name w:val="Encabezado Car"/>
    <w:aliases w:val=" Car Car Car,Car Car Car,Encabezado1 Car,base Car,APNSHEADER2 Car,L1 Header Car,encabezado Car,Header1 Car,*Header Car"/>
    <w:basedOn w:val="Fuentedeprrafopredeter"/>
    <w:link w:val="Encabezado"/>
    <w:rsid w:val="00F26A12"/>
    <w:rPr>
      <w:rFonts w:ascii="Times New Roman" w:eastAsia="Times New Roman" w:hAnsi="Times New Roman" w:cs="Times New Roman"/>
      <w:sz w:val="24"/>
      <w:szCs w:val="24"/>
      <w:lang w:val="es-ES" w:eastAsia="es-ES"/>
    </w:rPr>
  </w:style>
  <w:style w:type="paragraph" w:styleId="Piedepgina">
    <w:name w:val="footer"/>
    <w:aliases w:val="Pie de página1,footer odd,footer odd1,footer odd2,footer odd3,footer odd4,footer odd5,footer"/>
    <w:basedOn w:val="Normal"/>
    <w:link w:val="PiedepginaCar"/>
    <w:unhideWhenUsed/>
    <w:rsid w:val="00F26A12"/>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footer Car"/>
    <w:basedOn w:val="Fuentedeprrafopredeter"/>
    <w:link w:val="Piedepgina"/>
    <w:rsid w:val="00F26A12"/>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EF1199"/>
    <w:rPr>
      <w:rFonts w:ascii="Times New Roman" w:eastAsia="Times New Roman" w:hAnsi="Times New Roman" w:cs="Times New Roman"/>
      <w:b/>
      <w:snapToGrid w:val="0"/>
      <w:sz w:val="28"/>
      <w:szCs w:val="20"/>
      <w:lang w:val="es-ES_tradnl" w:eastAsia="es-ES"/>
    </w:rPr>
  </w:style>
  <w:style w:type="character" w:customStyle="1" w:styleId="Ttulo2Car">
    <w:name w:val="Título 2 Car"/>
    <w:basedOn w:val="Fuentedeprrafopredeter"/>
    <w:link w:val="Ttulo2"/>
    <w:rsid w:val="00EF1199"/>
    <w:rPr>
      <w:rFonts w:ascii="Times New Roman" w:eastAsia="Times New Roman" w:hAnsi="Times New Roman" w:cs="Times New Roman"/>
      <w:b/>
      <w:snapToGrid w:val="0"/>
      <w:szCs w:val="20"/>
      <w:lang w:val="es-ES_tradnl" w:eastAsia="es-ES"/>
    </w:rPr>
  </w:style>
  <w:style w:type="character" w:customStyle="1" w:styleId="Ttulo3Car">
    <w:name w:val="Título 3 Car"/>
    <w:basedOn w:val="Fuentedeprrafopredeter"/>
    <w:link w:val="Ttulo3"/>
    <w:rsid w:val="00EF1199"/>
    <w:rPr>
      <w:rFonts w:ascii="Arial" w:eastAsia="Times New Roman" w:hAnsi="Arial" w:cs="Times New Roman"/>
      <w:b/>
      <w:sz w:val="20"/>
      <w:szCs w:val="24"/>
      <w:lang w:val="es-ES" w:eastAsia="es-ES"/>
    </w:rPr>
  </w:style>
  <w:style w:type="character" w:customStyle="1" w:styleId="Ttulo4Car">
    <w:name w:val="Título 4 Car"/>
    <w:basedOn w:val="Fuentedeprrafopredeter"/>
    <w:link w:val="Ttulo4"/>
    <w:rsid w:val="00EF1199"/>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F1199"/>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EF1199"/>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EF1199"/>
    <w:rPr>
      <w:rFonts w:ascii="Arial" w:eastAsia="Times New Roman" w:hAnsi="Arial" w:cs="Times New Roman"/>
      <w:b/>
      <w:sz w:val="18"/>
      <w:szCs w:val="20"/>
      <w:lang w:val="es-ES_tradnl" w:eastAsia="es-ES"/>
    </w:rPr>
  </w:style>
  <w:style w:type="character" w:customStyle="1" w:styleId="Ttulo8Car">
    <w:name w:val="Título 8 Car"/>
    <w:basedOn w:val="Fuentedeprrafopredeter"/>
    <w:link w:val="Ttulo8"/>
    <w:rsid w:val="00EF1199"/>
    <w:rPr>
      <w:rFonts w:ascii="Arial" w:eastAsia="Times New Roman" w:hAnsi="Arial" w:cs="Times New Roman"/>
      <w:b/>
      <w:snapToGrid w:val="0"/>
      <w:szCs w:val="20"/>
      <w:lang w:val="es-ES_tradnl" w:eastAsia="es-ES"/>
    </w:rPr>
  </w:style>
  <w:style w:type="character" w:customStyle="1" w:styleId="Ttulo9Car">
    <w:name w:val="Título 9 Car"/>
    <w:basedOn w:val="Fuentedeprrafopredeter"/>
    <w:link w:val="Ttulo9"/>
    <w:rsid w:val="00EF1199"/>
    <w:rPr>
      <w:rFonts w:ascii="Arial" w:eastAsia="Times New Roman" w:hAnsi="Arial" w:cs="Times New Roman"/>
      <w:lang w:val="es-ES" w:eastAsia="es-ES"/>
    </w:rPr>
  </w:style>
  <w:style w:type="paragraph" w:styleId="Sangradetextonormal">
    <w:name w:val="Body Text Indent"/>
    <w:aliases w:val="Sangría de t. independiente"/>
    <w:basedOn w:val="Normal"/>
    <w:link w:val="SangradetextonormalCar"/>
    <w:uiPriority w:val="99"/>
    <w:rsid w:val="00EF1199"/>
    <w:pPr>
      <w:ind w:left="360"/>
      <w:jc w:val="both"/>
    </w:pPr>
    <w:rPr>
      <w:rFonts w:ascii="Arial" w:hAnsi="Arial"/>
      <w:color w:val="333399"/>
      <w:sz w:val="22"/>
    </w:rPr>
  </w:style>
  <w:style w:type="character" w:customStyle="1" w:styleId="SangradetextonormalCar">
    <w:name w:val="Sangría de texto normal Car"/>
    <w:aliases w:val="Sangría de t. independiente Car"/>
    <w:basedOn w:val="Fuentedeprrafopredeter"/>
    <w:link w:val="Sangradetextonormal"/>
    <w:uiPriority w:val="99"/>
    <w:rsid w:val="00EF1199"/>
    <w:rPr>
      <w:rFonts w:ascii="Arial" w:eastAsia="Times New Roman" w:hAnsi="Arial" w:cs="Times New Roman"/>
      <w:color w:val="333399"/>
      <w:szCs w:val="24"/>
      <w:lang w:val="es-ES" w:eastAsia="es-ES"/>
    </w:rPr>
  </w:style>
  <w:style w:type="character" w:styleId="Hipervnculo">
    <w:name w:val="Hyperlink"/>
    <w:uiPriority w:val="99"/>
    <w:rsid w:val="00EF1199"/>
    <w:rPr>
      <w:color w:val="0000FF"/>
      <w:u w:val="single"/>
    </w:rPr>
  </w:style>
  <w:style w:type="paragraph" w:customStyle="1" w:styleId="OmniPage771">
    <w:name w:val="OmniPage #771"/>
    <w:rsid w:val="00EF1199"/>
    <w:pPr>
      <w:widowControl w:val="0"/>
      <w:tabs>
        <w:tab w:val="left" w:pos="50"/>
        <w:tab w:val="right" w:pos="8865"/>
      </w:tabs>
      <w:spacing w:after="0" w:line="-503" w:lineRule="auto"/>
      <w:jc w:val="both"/>
    </w:pPr>
    <w:rPr>
      <w:rFonts w:ascii="Arial" w:eastAsia="Times New Roman" w:hAnsi="Arial" w:cs="Times New Roman"/>
      <w:snapToGrid w:val="0"/>
      <w:szCs w:val="20"/>
      <w:lang w:val="en-US" w:eastAsia="es-ES"/>
    </w:rPr>
  </w:style>
  <w:style w:type="paragraph" w:customStyle="1" w:styleId="OmniPage14">
    <w:name w:val="OmniPage #14"/>
    <w:rsid w:val="00EF1199"/>
    <w:pPr>
      <w:widowControl w:val="0"/>
      <w:tabs>
        <w:tab w:val="left" w:pos="759"/>
        <w:tab w:val="right" w:pos="8851"/>
      </w:tabs>
      <w:spacing w:after="0" w:line="240" w:lineRule="auto"/>
      <w:jc w:val="both"/>
    </w:pPr>
    <w:rPr>
      <w:rFonts w:ascii="CG Times (W1)" w:eastAsia="Times New Roman" w:hAnsi="CG Times (W1)" w:cs="Times New Roman"/>
      <w:snapToGrid w:val="0"/>
      <w:sz w:val="20"/>
      <w:szCs w:val="20"/>
      <w:lang w:val="en-US" w:eastAsia="es-ES"/>
    </w:rPr>
  </w:style>
  <w:style w:type="paragraph" w:customStyle="1" w:styleId="OmniPage782">
    <w:name w:val="OmniPage #782"/>
    <w:rsid w:val="00EF1199"/>
    <w:pPr>
      <w:widowControl w:val="0"/>
      <w:tabs>
        <w:tab w:val="left" w:pos="50"/>
        <w:tab w:val="right" w:pos="3677"/>
      </w:tabs>
      <w:spacing w:after="0" w:line="-503" w:lineRule="auto"/>
    </w:pPr>
    <w:rPr>
      <w:rFonts w:ascii="Arial" w:eastAsia="Times New Roman" w:hAnsi="Arial" w:cs="Times New Roman"/>
      <w:szCs w:val="20"/>
      <w:lang w:val="en-US" w:eastAsia="es-ES"/>
    </w:rPr>
  </w:style>
  <w:style w:type="paragraph" w:customStyle="1" w:styleId="OmniPage1036">
    <w:name w:val="OmniPage #1036"/>
    <w:rsid w:val="00EF1199"/>
    <w:pPr>
      <w:widowControl w:val="0"/>
      <w:tabs>
        <w:tab w:val="left" w:pos="50"/>
      </w:tabs>
      <w:spacing w:after="0" w:line="-182" w:lineRule="auto"/>
    </w:pPr>
    <w:rPr>
      <w:rFonts w:ascii="Arial" w:eastAsia="Times New Roman" w:hAnsi="Arial" w:cs="Times New Roman"/>
      <w:sz w:val="15"/>
      <w:szCs w:val="20"/>
      <w:lang w:val="en-US" w:eastAsia="es-ES"/>
    </w:rPr>
  </w:style>
  <w:style w:type="paragraph" w:customStyle="1" w:styleId="OmniPage1037">
    <w:name w:val="OmniPage #1037"/>
    <w:rsid w:val="00EF1199"/>
    <w:pPr>
      <w:widowControl w:val="0"/>
      <w:tabs>
        <w:tab w:val="left" w:pos="50"/>
        <w:tab w:val="right" w:pos="8810"/>
      </w:tabs>
      <w:spacing w:after="0" w:line="-182" w:lineRule="auto"/>
    </w:pPr>
    <w:rPr>
      <w:rFonts w:ascii="Arial" w:eastAsia="Times New Roman" w:hAnsi="Arial" w:cs="Times New Roman"/>
      <w:sz w:val="15"/>
      <w:szCs w:val="20"/>
      <w:lang w:val="en-US" w:eastAsia="es-ES"/>
    </w:rPr>
  </w:style>
  <w:style w:type="paragraph" w:customStyle="1" w:styleId="OmniPage1291">
    <w:name w:val="OmniPage #1291"/>
    <w:rsid w:val="00EF1199"/>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customStyle="1" w:styleId="OmniPage1296">
    <w:name w:val="OmniPage #1296"/>
    <w:rsid w:val="00EF1199"/>
    <w:pPr>
      <w:widowControl w:val="0"/>
      <w:tabs>
        <w:tab w:val="left" w:pos="50"/>
        <w:tab w:val="right" w:pos="6125"/>
      </w:tabs>
      <w:spacing w:after="0" w:line="-182" w:lineRule="auto"/>
    </w:pPr>
    <w:rPr>
      <w:rFonts w:ascii="Arial" w:eastAsia="Times New Roman" w:hAnsi="Arial" w:cs="Times New Roman"/>
      <w:sz w:val="9"/>
      <w:szCs w:val="20"/>
      <w:lang w:val="en-US" w:eastAsia="es-ES"/>
    </w:rPr>
  </w:style>
  <w:style w:type="paragraph" w:styleId="Sangra2detindependiente">
    <w:name w:val="Body Text Indent 2"/>
    <w:basedOn w:val="Normal"/>
    <w:link w:val="Sangra2detindependienteCar"/>
    <w:rsid w:val="00EF1199"/>
    <w:pPr>
      <w:widowControl w:val="0"/>
      <w:ind w:left="284" w:hanging="284"/>
      <w:jc w:val="both"/>
    </w:pPr>
    <w:rPr>
      <w:rFonts w:ascii="Arial" w:hAnsi="Arial"/>
      <w:snapToGrid w:val="0"/>
      <w:sz w:val="22"/>
      <w:szCs w:val="20"/>
      <w:lang w:val="es-ES_tradnl"/>
    </w:rPr>
  </w:style>
  <w:style w:type="character" w:customStyle="1" w:styleId="Sangra2detindependienteCar">
    <w:name w:val="Sangría 2 de t. independiente Car"/>
    <w:basedOn w:val="Fuentedeprrafopredeter"/>
    <w:link w:val="Sangra2detindependiente"/>
    <w:rsid w:val="00EF1199"/>
    <w:rPr>
      <w:rFonts w:ascii="Arial" w:eastAsia="Times New Roman" w:hAnsi="Arial" w:cs="Times New Roman"/>
      <w:snapToGrid w:val="0"/>
      <w:szCs w:val="20"/>
      <w:lang w:val="es-ES_tradnl" w:eastAsia="es-ES"/>
    </w:rPr>
  </w:style>
  <w:style w:type="paragraph" w:customStyle="1" w:styleId="OmniPage2819">
    <w:name w:val="OmniPage #2819"/>
    <w:rsid w:val="00EF1199"/>
    <w:pPr>
      <w:widowControl w:val="0"/>
      <w:tabs>
        <w:tab w:val="left" w:pos="50"/>
      </w:tabs>
      <w:spacing w:after="0" w:line="-162" w:lineRule="auto"/>
      <w:jc w:val="both"/>
    </w:pPr>
    <w:rPr>
      <w:rFonts w:ascii="Arial" w:eastAsia="Times New Roman" w:hAnsi="Arial" w:cs="Times New Roman"/>
      <w:sz w:val="13"/>
      <w:szCs w:val="20"/>
      <w:lang w:val="en-US" w:eastAsia="es-ES"/>
    </w:rPr>
  </w:style>
  <w:style w:type="paragraph" w:customStyle="1" w:styleId="OmniPage2820">
    <w:name w:val="OmniPage #2820"/>
    <w:rsid w:val="00EF1199"/>
    <w:pPr>
      <w:widowControl w:val="0"/>
      <w:tabs>
        <w:tab w:val="left" w:pos="50"/>
        <w:tab w:val="right" w:pos="8858"/>
      </w:tabs>
      <w:spacing w:after="0" w:line="-162" w:lineRule="auto"/>
      <w:jc w:val="both"/>
    </w:pPr>
    <w:rPr>
      <w:rFonts w:ascii="Arial" w:eastAsia="Times New Roman" w:hAnsi="Arial" w:cs="Times New Roman"/>
      <w:snapToGrid w:val="0"/>
      <w:sz w:val="13"/>
      <w:szCs w:val="20"/>
      <w:lang w:val="en-US" w:eastAsia="es-ES"/>
    </w:rPr>
  </w:style>
  <w:style w:type="paragraph" w:customStyle="1" w:styleId="OmniPage2821">
    <w:name w:val="OmniPage #2821"/>
    <w:rsid w:val="00EF1199"/>
    <w:pPr>
      <w:widowControl w:val="0"/>
      <w:tabs>
        <w:tab w:val="left" w:pos="50"/>
        <w:tab w:val="right" w:pos="8872"/>
      </w:tabs>
      <w:spacing w:after="0" w:line="-162" w:lineRule="auto"/>
      <w:jc w:val="both"/>
    </w:pPr>
    <w:rPr>
      <w:rFonts w:ascii="Arial" w:eastAsia="Times New Roman" w:hAnsi="Arial" w:cs="Times New Roman"/>
      <w:snapToGrid w:val="0"/>
      <w:sz w:val="13"/>
      <w:szCs w:val="20"/>
      <w:lang w:val="en-US" w:eastAsia="es-ES"/>
    </w:rPr>
  </w:style>
  <w:style w:type="paragraph" w:customStyle="1" w:styleId="Textodebloque1">
    <w:name w:val="Texto de bloque1"/>
    <w:basedOn w:val="Normal"/>
    <w:rsid w:val="00EF1199"/>
    <w:pPr>
      <w:widowControl w:val="0"/>
      <w:ind w:left="709" w:right="50"/>
      <w:jc w:val="both"/>
    </w:pPr>
    <w:rPr>
      <w:rFonts w:ascii="Arial" w:hAnsi="Arial"/>
      <w:sz w:val="22"/>
      <w:szCs w:val="20"/>
      <w:lang w:val="es-ES_tradnl"/>
    </w:rPr>
  </w:style>
  <w:style w:type="paragraph" w:customStyle="1" w:styleId="OmniPage1293">
    <w:name w:val="OmniPage #1293"/>
    <w:rsid w:val="00EF1199"/>
    <w:pPr>
      <w:widowControl w:val="0"/>
      <w:tabs>
        <w:tab w:val="left" w:pos="50"/>
        <w:tab w:val="right" w:pos="8853"/>
      </w:tabs>
      <w:spacing w:after="0" w:line="-182" w:lineRule="auto"/>
      <w:jc w:val="both"/>
    </w:pPr>
    <w:rPr>
      <w:rFonts w:ascii="Arial" w:eastAsia="Times New Roman" w:hAnsi="Arial" w:cs="Times New Roman"/>
      <w:sz w:val="9"/>
      <w:szCs w:val="20"/>
      <w:lang w:val="en-US" w:eastAsia="es-ES"/>
    </w:rPr>
  </w:style>
  <w:style w:type="paragraph" w:styleId="Sangra3detindependiente">
    <w:name w:val="Body Text Indent 3"/>
    <w:basedOn w:val="Normal"/>
    <w:link w:val="Sangra3detindependienteCar"/>
    <w:uiPriority w:val="99"/>
    <w:rsid w:val="00EF1199"/>
    <w:pPr>
      <w:spacing w:line="240" w:lineRule="exact"/>
      <w:ind w:left="708"/>
      <w:jc w:val="both"/>
    </w:pPr>
    <w:rPr>
      <w:rFonts w:ascii="Arial" w:hAnsi="Arial"/>
      <w:sz w:val="20"/>
    </w:rPr>
  </w:style>
  <w:style w:type="character" w:customStyle="1" w:styleId="Sangra3detindependienteCar">
    <w:name w:val="Sangría 3 de t. independiente Car"/>
    <w:basedOn w:val="Fuentedeprrafopredeter"/>
    <w:link w:val="Sangra3detindependiente"/>
    <w:uiPriority w:val="99"/>
    <w:rsid w:val="00EF1199"/>
    <w:rPr>
      <w:rFonts w:ascii="Arial" w:eastAsia="Times New Roman" w:hAnsi="Arial" w:cs="Times New Roman"/>
      <w:sz w:val="20"/>
      <w:szCs w:val="24"/>
      <w:lang w:val="es-ES" w:eastAsia="es-ES"/>
    </w:rPr>
  </w:style>
  <w:style w:type="paragraph" w:styleId="Textodeglobo">
    <w:name w:val="Balloon Text"/>
    <w:basedOn w:val="Normal"/>
    <w:link w:val="TextodegloboCar"/>
    <w:uiPriority w:val="99"/>
    <w:semiHidden/>
    <w:rsid w:val="00EF1199"/>
    <w:rPr>
      <w:rFonts w:ascii="Tahoma" w:hAnsi="Tahoma"/>
      <w:sz w:val="16"/>
      <w:szCs w:val="16"/>
    </w:rPr>
  </w:style>
  <w:style w:type="character" w:customStyle="1" w:styleId="TextodegloboCar">
    <w:name w:val="Texto de globo Car"/>
    <w:basedOn w:val="Fuentedeprrafopredeter"/>
    <w:link w:val="Textodeglobo"/>
    <w:uiPriority w:val="99"/>
    <w:semiHidden/>
    <w:rsid w:val="00EF1199"/>
    <w:rPr>
      <w:rFonts w:ascii="Tahoma" w:eastAsia="Times New Roman" w:hAnsi="Tahoma" w:cs="Times New Roman"/>
      <w:sz w:val="16"/>
      <w:szCs w:val="16"/>
      <w:lang w:val="es-ES" w:eastAsia="es-ES"/>
    </w:rPr>
  </w:style>
  <w:style w:type="character" w:styleId="Nmerodepgina">
    <w:name w:val="page number"/>
    <w:basedOn w:val="Fuentedeprrafopredeter"/>
    <w:rsid w:val="00EF1199"/>
  </w:style>
  <w:style w:type="paragraph" w:styleId="Sangranormal">
    <w:name w:val="Normal Indent"/>
    <w:basedOn w:val="Normal"/>
    <w:rsid w:val="00EF1199"/>
    <w:pPr>
      <w:ind w:left="708"/>
    </w:pPr>
    <w:rPr>
      <w:sz w:val="20"/>
      <w:szCs w:val="20"/>
      <w:lang w:val="es-ES_tradnl"/>
    </w:rPr>
  </w:style>
  <w:style w:type="paragraph" w:customStyle="1" w:styleId="Textoindependiente21">
    <w:name w:val="Texto independiente 21"/>
    <w:basedOn w:val="Normal"/>
    <w:rsid w:val="00EF1199"/>
    <w:pPr>
      <w:tabs>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ind w:left="459" w:hanging="426"/>
      <w:jc w:val="both"/>
    </w:pPr>
    <w:rPr>
      <w:rFonts w:ascii="Arial" w:hAnsi="Arial"/>
      <w:b/>
      <w:sz w:val="20"/>
      <w:szCs w:val="20"/>
      <w:lang w:val="es-ES_tradnl"/>
    </w:rPr>
  </w:style>
  <w:style w:type="paragraph" w:customStyle="1" w:styleId="texto">
    <w:name w:val="texto"/>
    <w:basedOn w:val="Normal"/>
    <w:rsid w:val="00EF1199"/>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EF1199"/>
    <w:pPr>
      <w:tabs>
        <w:tab w:val="left" w:pos="720"/>
      </w:tabs>
      <w:autoSpaceDE w:val="0"/>
      <w:autoSpaceDN w:val="0"/>
      <w:spacing w:after="101" w:line="216" w:lineRule="atLeast"/>
      <w:ind w:left="720" w:hanging="432"/>
      <w:jc w:val="both"/>
    </w:pPr>
    <w:rPr>
      <w:rFonts w:ascii="Arial" w:hAnsi="Arial"/>
      <w:sz w:val="18"/>
      <w:szCs w:val="20"/>
      <w:lang w:val="es-ES_tradnl"/>
    </w:rPr>
  </w:style>
  <w:style w:type="paragraph" w:customStyle="1" w:styleId="Infodocumentosadjuntos">
    <w:name w:val="Info documentos adjuntos"/>
    <w:basedOn w:val="Normal"/>
    <w:rsid w:val="00EF1199"/>
    <w:pPr>
      <w:widowControl w:val="0"/>
    </w:pPr>
    <w:rPr>
      <w:snapToGrid w:val="0"/>
      <w:sz w:val="20"/>
      <w:szCs w:val="20"/>
      <w:lang w:val="es-ES_tradnl"/>
    </w:rPr>
  </w:style>
  <w:style w:type="paragraph" w:customStyle="1" w:styleId="ANOTACION">
    <w:name w:val="ANOTACION"/>
    <w:basedOn w:val="Normal"/>
    <w:link w:val="ANOTACIONCar"/>
    <w:rsid w:val="00EF1199"/>
    <w:pPr>
      <w:autoSpaceDE w:val="0"/>
      <w:autoSpaceDN w:val="0"/>
      <w:spacing w:after="101" w:line="216" w:lineRule="atLeast"/>
      <w:jc w:val="center"/>
    </w:pPr>
    <w:rPr>
      <w:rFonts w:ascii="Arial" w:hAnsi="Arial"/>
      <w:b/>
      <w:sz w:val="18"/>
      <w:lang w:val="es-ES_tradnl"/>
    </w:rPr>
  </w:style>
  <w:style w:type="character" w:customStyle="1" w:styleId="ANOTACIONCar">
    <w:name w:val="ANOTACION Car"/>
    <w:link w:val="ANOTACION"/>
    <w:locked/>
    <w:rsid w:val="00EF1199"/>
    <w:rPr>
      <w:rFonts w:ascii="Arial" w:eastAsia="Times New Roman" w:hAnsi="Arial" w:cs="Times New Roman"/>
      <w:b/>
      <w:sz w:val="18"/>
      <w:szCs w:val="24"/>
      <w:lang w:val="es-ES_tradnl" w:eastAsia="es-ES"/>
    </w:rPr>
  </w:style>
  <w:style w:type="paragraph" w:styleId="Ttulo">
    <w:name w:val="Title"/>
    <w:basedOn w:val="Normal"/>
    <w:link w:val="TtuloCar"/>
    <w:qFormat/>
    <w:rsid w:val="00EF1199"/>
    <w:pPr>
      <w:spacing w:before="100" w:beforeAutospacing="1" w:after="100" w:afterAutospacing="1"/>
      <w:jc w:val="center"/>
      <w:outlineLvl w:val="2"/>
    </w:pPr>
    <w:rPr>
      <w:rFonts w:ascii="Arial" w:hAnsi="Arial"/>
      <w:b/>
      <w:bCs/>
      <w:color w:val="000000"/>
      <w:sz w:val="22"/>
      <w:szCs w:val="27"/>
    </w:rPr>
  </w:style>
  <w:style w:type="character" w:customStyle="1" w:styleId="TtuloCar">
    <w:name w:val="Título Car"/>
    <w:basedOn w:val="Fuentedeprrafopredeter"/>
    <w:link w:val="Ttulo"/>
    <w:rsid w:val="00EF1199"/>
    <w:rPr>
      <w:rFonts w:ascii="Arial" w:eastAsia="Times New Roman" w:hAnsi="Arial" w:cs="Times New Roman"/>
      <w:b/>
      <w:bCs/>
      <w:color w:val="000000"/>
      <w:szCs w:val="27"/>
      <w:lang w:val="es-ES" w:eastAsia="es-ES"/>
    </w:rPr>
  </w:style>
  <w:style w:type="paragraph" w:customStyle="1" w:styleId="Estilo1Car">
    <w:name w:val="Estilo1 Car"/>
    <w:basedOn w:val="ROMANOS"/>
    <w:link w:val="Estilo1CarCar"/>
    <w:rsid w:val="00EF1199"/>
    <w:pPr>
      <w:tabs>
        <w:tab w:val="clear" w:pos="720"/>
        <w:tab w:val="left" w:pos="1080"/>
      </w:tabs>
      <w:autoSpaceDE/>
      <w:autoSpaceDN/>
      <w:spacing w:line="216" w:lineRule="exact"/>
      <w:ind w:left="1008" w:hanging="720"/>
    </w:pPr>
    <w:rPr>
      <w:rFonts w:cs="Arial"/>
      <w:szCs w:val="18"/>
      <w:lang w:val="es-MX"/>
    </w:rPr>
  </w:style>
  <w:style w:type="character" w:customStyle="1" w:styleId="Estilo1CarCar">
    <w:name w:val="Estilo1 Car Car"/>
    <w:link w:val="Estilo1Car"/>
    <w:rsid w:val="00EF1199"/>
    <w:rPr>
      <w:rFonts w:ascii="Arial" w:eastAsia="Times New Roman" w:hAnsi="Arial" w:cs="Arial"/>
      <w:sz w:val="18"/>
      <w:szCs w:val="18"/>
      <w:lang w:eastAsia="es-ES"/>
    </w:rPr>
  </w:style>
  <w:style w:type="paragraph" w:customStyle="1" w:styleId="Texto0">
    <w:name w:val="Texto"/>
    <w:aliases w:val="independiente,independiente Car Car Car"/>
    <w:basedOn w:val="Normal"/>
    <w:link w:val="TextoCar"/>
    <w:qFormat/>
    <w:rsid w:val="00EF1199"/>
    <w:pPr>
      <w:spacing w:after="101" w:line="216" w:lineRule="exact"/>
      <w:ind w:firstLine="288"/>
      <w:jc w:val="both"/>
      <w:outlineLvl w:val="2"/>
    </w:pPr>
    <w:rPr>
      <w:rFonts w:ascii="Arial" w:hAnsi="Arial"/>
      <w:sz w:val="18"/>
      <w:szCs w:val="20"/>
      <w:lang w:val="es-MX"/>
    </w:rPr>
  </w:style>
  <w:style w:type="character" w:customStyle="1" w:styleId="TextoCar">
    <w:name w:val="Texto Car"/>
    <w:link w:val="Texto0"/>
    <w:rsid w:val="00EF1199"/>
    <w:rPr>
      <w:rFonts w:ascii="Arial" w:eastAsia="Times New Roman" w:hAnsi="Arial" w:cs="Times New Roman"/>
      <w:sz w:val="18"/>
      <w:szCs w:val="20"/>
      <w:lang w:eastAsia="es-ES"/>
    </w:rPr>
  </w:style>
  <w:style w:type="paragraph" w:customStyle="1" w:styleId="B2">
    <w:name w:val="B2"/>
    <w:basedOn w:val="Normal"/>
    <w:rsid w:val="00EF1199"/>
    <w:pPr>
      <w:numPr>
        <w:numId w:val="10"/>
      </w:numPr>
    </w:pPr>
    <w:rPr>
      <w:rFonts w:ascii="Arial" w:hAnsi="Arial" w:cs="Arial"/>
      <w:b/>
      <w:sz w:val="20"/>
      <w:szCs w:val="20"/>
    </w:rPr>
  </w:style>
  <w:style w:type="paragraph" w:customStyle="1" w:styleId="OmniPage538">
    <w:name w:val="OmniPage #538"/>
    <w:rsid w:val="00EF1199"/>
    <w:pPr>
      <w:widowControl w:val="0"/>
      <w:tabs>
        <w:tab w:val="left" w:pos="50"/>
        <w:tab w:val="right" w:pos="7329"/>
      </w:tabs>
      <w:spacing w:after="0" w:line="-335" w:lineRule="auto"/>
    </w:pPr>
    <w:rPr>
      <w:rFonts w:ascii="Times New Roman" w:eastAsia="Times New Roman" w:hAnsi="Times New Roman" w:cs="Times New Roman"/>
      <w:sz w:val="10"/>
      <w:szCs w:val="20"/>
      <w:lang w:val="en-US" w:eastAsia="es-ES"/>
    </w:rPr>
  </w:style>
  <w:style w:type="paragraph" w:styleId="Textoindependiente3">
    <w:name w:val="Body Text 3"/>
    <w:basedOn w:val="Normal"/>
    <w:link w:val="Textoindependiente3Car"/>
    <w:rsid w:val="00EF1199"/>
    <w:pPr>
      <w:overflowPunct w:val="0"/>
      <w:autoSpaceDE w:val="0"/>
      <w:autoSpaceDN w:val="0"/>
      <w:adjustRightInd w:val="0"/>
      <w:spacing w:after="120"/>
      <w:textAlignment w:val="baseline"/>
    </w:pPr>
    <w:rPr>
      <w:sz w:val="16"/>
      <w:szCs w:val="16"/>
      <w:lang w:val="es-ES_tradnl"/>
    </w:rPr>
  </w:style>
  <w:style w:type="character" w:customStyle="1" w:styleId="Textoindependiente3Car">
    <w:name w:val="Texto independiente 3 Car"/>
    <w:basedOn w:val="Fuentedeprrafopredeter"/>
    <w:link w:val="Textoindependiente3"/>
    <w:rsid w:val="00EF1199"/>
    <w:rPr>
      <w:rFonts w:ascii="Times New Roman" w:eastAsia="Times New Roman" w:hAnsi="Times New Roman" w:cs="Times New Roman"/>
      <w:sz w:val="16"/>
      <w:szCs w:val="16"/>
      <w:lang w:val="es-ES_tradnl" w:eastAsia="es-ES"/>
    </w:rPr>
  </w:style>
  <w:style w:type="paragraph" w:customStyle="1" w:styleId="Faccin">
    <w:name w:val="Facción"/>
    <w:basedOn w:val="Normal"/>
    <w:rsid w:val="00EF1199"/>
    <w:pPr>
      <w:keepLines/>
      <w:spacing w:after="200"/>
      <w:ind w:left="993" w:hanging="709"/>
      <w:jc w:val="both"/>
    </w:pPr>
    <w:rPr>
      <w:rFonts w:ascii="Arial" w:hAnsi="Arial"/>
      <w:noProof/>
      <w:szCs w:val="20"/>
      <w:lang w:val="es-ES_tradnl"/>
    </w:rPr>
  </w:style>
  <w:style w:type="paragraph" w:customStyle="1" w:styleId="Fraccin">
    <w:name w:val="Fracción"/>
    <w:basedOn w:val="Normal"/>
    <w:rsid w:val="00EF1199"/>
    <w:pPr>
      <w:spacing w:after="240"/>
      <w:ind w:left="851" w:hanging="709"/>
      <w:jc w:val="both"/>
    </w:pPr>
    <w:rPr>
      <w:rFonts w:ascii="Arial" w:hAnsi="Arial"/>
      <w:lang w:val="es-MX"/>
    </w:rPr>
  </w:style>
  <w:style w:type="paragraph" w:customStyle="1" w:styleId="Car1CarCarCarCarCarCar">
    <w:name w:val="Car1 Car Car Car Car Car Car"/>
    <w:basedOn w:val="Normal"/>
    <w:rsid w:val="00EF1199"/>
    <w:pPr>
      <w:spacing w:after="160" w:line="240" w:lineRule="exact"/>
    </w:pPr>
    <w:rPr>
      <w:rFonts w:ascii="Verdana" w:hAnsi="Verdana"/>
      <w:sz w:val="20"/>
      <w:szCs w:val="20"/>
      <w:lang w:val="en-US" w:eastAsia="en-US"/>
    </w:rPr>
  </w:style>
  <w:style w:type="paragraph" w:customStyle="1" w:styleId="Car1CarCarCarCarCarCar1">
    <w:name w:val="Car1 Car Car Car Car Car Car1"/>
    <w:basedOn w:val="Normal"/>
    <w:rsid w:val="00EF1199"/>
    <w:pPr>
      <w:spacing w:after="160" w:line="240" w:lineRule="exact"/>
    </w:pPr>
    <w:rPr>
      <w:rFonts w:ascii="Verdana" w:hAnsi="Verdana"/>
      <w:sz w:val="20"/>
      <w:szCs w:val="20"/>
      <w:lang w:val="en-US" w:eastAsia="en-US"/>
    </w:rPr>
  </w:style>
  <w:style w:type="character" w:customStyle="1" w:styleId="ROMANOSCarCar">
    <w:name w:val="ROMANOS Car Car"/>
    <w:link w:val="ROMANOSCar"/>
    <w:locked/>
    <w:rsid w:val="00EF1199"/>
    <w:rPr>
      <w:rFonts w:ascii="Arial" w:hAnsi="Arial" w:cs="Arial"/>
      <w:sz w:val="18"/>
      <w:szCs w:val="18"/>
      <w:lang w:eastAsia="es-MX"/>
    </w:rPr>
  </w:style>
  <w:style w:type="paragraph" w:customStyle="1" w:styleId="ROMANOSCar">
    <w:name w:val="ROMANOS Car"/>
    <w:basedOn w:val="Normal"/>
    <w:link w:val="ROMANOSCarCar"/>
    <w:rsid w:val="00EF1199"/>
    <w:pPr>
      <w:tabs>
        <w:tab w:val="left" w:pos="720"/>
      </w:tabs>
      <w:spacing w:after="101" w:line="216" w:lineRule="exact"/>
      <w:ind w:left="720" w:hanging="432"/>
      <w:jc w:val="both"/>
    </w:pPr>
    <w:rPr>
      <w:rFonts w:ascii="Arial" w:eastAsiaTheme="minorHAnsi" w:hAnsi="Arial" w:cs="Arial"/>
      <w:sz w:val="18"/>
      <w:szCs w:val="18"/>
      <w:lang w:val="es-MX" w:eastAsia="es-MX"/>
    </w:rPr>
  </w:style>
  <w:style w:type="paragraph" w:customStyle="1" w:styleId="CharCharCarCarCharCharCarCarCharCharCarCarCharChar">
    <w:name w:val="Char Char Car Car Char Char Car Car Char Char Car Car Char Char"/>
    <w:basedOn w:val="Normal"/>
    <w:rsid w:val="00EF1199"/>
    <w:pPr>
      <w:spacing w:before="60" w:after="160" w:line="240" w:lineRule="exact"/>
    </w:pPr>
    <w:rPr>
      <w:rFonts w:ascii="Verdana" w:hAnsi="Verdana"/>
      <w:color w:val="FF00FF"/>
      <w:sz w:val="20"/>
      <w:szCs w:val="20"/>
      <w:lang w:val="en-US" w:eastAsia="en-US"/>
    </w:rPr>
  </w:style>
  <w:style w:type="character" w:styleId="Refdenotaalpie">
    <w:name w:val="footnote reference"/>
    <w:semiHidden/>
    <w:rsid w:val="00EF1199"/>
    <w:rPr>
      <w:rFonts w:ascii="Arial Black" w:hAnsi="Arial Black"/>
      <w:color w:val="0000FF"/>
      <w:sz w:val="20"/>
      <w:bdr w:val="none" w:sz="0" w:space="0" w:color="auto"/>
      <w:vertAlign w:val="superscript"/>
    </w:rPr>
  </w:style>
  <w:style w:type="paragraph" w:customStyle="1" w:styleId="Estilo1x">
    <w:name w:val="Estilo1x"/>
    <w:basedOn w:val="Texto0"/>
    <w:rsid w:val="00EF1199"/>
    <w:pPr>
      <w:ind w:left="1670" w:hanging="432"/>
      <w:outlineLvl w:val="9"/>
    </w:pPr>
    <w:rPr>
      <w:rFonts w:cs="Arial"/>
      <w:szCs w:val="18"/>
    </w:rPr>
  </w:style>
  <w:style w:type="table" w:styleId="Tablaconcuadrcula">
    <w:name w:val="Table Grid"/>
    <w:basedOn w:val="Tablanormal"/>
    <w:rsid w:val="00EF1199"/>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nipage5380">
    <w:name w:val="omnipage538"/>
    <w:basedOn w:val="Normal"/>
    <w:rsid w:val="00EF1199"/>
    <w:pPr>
      <w:spacing w:line="-331" w:lineRule="auto"/>
    </w:pPr>
    <w:rPr>
      <w:sz w:val="10"/>
      <w:szCs w:val="10"/>
    </w:rPr>
  </w:style>
  <w:style w:type="paragraph" w:styleId="Textonotapie">
    <w:name w:val="footnote text"/>
    <w:basedOn w:val="Normal"/>
    <w:link w:val="TextonotapieCar"/>
    <w:semiHidden/>
    <w:rsid w:val="00EF1199"/>
    <w:rPr>
      <w:sz w:val="20"/>
      <w:szCs w:val="20"/>
    </w:rPr>
  </w:style>
  <w:style w:type="character" w:customStyle="1" w:styleId="TextonotapieCar">
    <w:name w:val="Texto nota pie Car"/>
    <w:basedOn w:val="Fuentedeprrafopredeter"/>
    <w:link w:val="Textonotapie"/>
    <w:semiHidden/>
    <w:rsid w:val="00EF1199"/>
    <w:rPr>
      <w:rFonts w:ascii="Times New Roman" w:eastAsia="Times New Roman" w:hAnsi="Times New Roman" w:cs="Times New Roman"/>
      <w:sz w:val="20"/>
      <w:szCs w:val="20"/>
      <w:lang w:val="es-ES" w:eastAsia="es-ES"/>
    </w:rPr>
  </w:style>
  <w:style w:type="paragraph" w:customStyle="1" w:styleId="Anotacion0">
    <w:name w:val="Anotacion"/>
    <w:basedOn w:val="Normal"/>
    <w:rsid w:val="00EF1199"/>
    <w:pPr>
      <w:spacing w:before="101" w:after="101"/>
      <w:jc w:val="center"/>
    </w:pPr>
    <w:rPr>
      <w:b/>
      <w:sz w:val="18"/>
      <w:szCs w:val="20"/>
    </w:rPr>
  </w:style>
  <w:style w:type="character" w:customStyle="1" w:styleId="HeaderChar">
    <w:name w:val="Header Char"/>
    <w:locked/>
    <w:rsid w:val="00EF1199"/>
    <w:rPr>
      <w:lang w:val="es-ES_tradnl" w:eastAsia="es-ES" w:bidi="ar-SA"/>
    </w:rPr>
  </w:style>
  <w:style w:type="paragraph" w:customStyle="1" w:styleId="OmniPage2">
    <w:name w:val="OmniPage #2"/>
    <w:rsid w:val="00EF1199"/>
    <w:pPr>
      <w:widowControl w:val="0"/>
      <w:tabs>
        <w:tab w:val="left" w:pos="50"/>
        <w:tab w:val="right" w:pos="8879"/>
      </w:tabs>
      <w:suppressAutoHyphens/>
      <w:spacing w:after="0" w:line="240" w:lineRule="auto"/>
      <w:jc w:val="both"/>
    </w:pPr>
    <w:rPr>
      <w:rFonts w:ascii="CG Times (W1)" w:eastAsia="Times New Roman" w:hAnsi="CG Times (W1)" w:cs="Times New Roman"/>
      <w:sz w:val="20"/>
      <w:szCs w:val="20"/>
      <w:lang w:val="en-US" w:eastAsia="ar-SA"/>
    </w:rPr>
  </w:style>
  <w:style w:type="paragraph" w:customStyle="1" w:styleId="Normal1">
    <w:name w:val="Normal1"/>
    <w:basedOn w:val="Normal"/>
    <w:link w:val="NORMALCar"/>
    <w:rsid w:val="00EF1199"/>
    <w:pPr>
      <w:spacing w:before="100" w:beforeAutospacing="1" w:after="100" w:afterAutospacing="1"/>
    </w:pPr>
    <w:rPr>
      <w:color w:val="000000"/>
    </w:rPr>
  </w:style>
  <w:style w:type="character" w:customStyle="1" w:styleId="CarCar8">
    <w:name w:val="Car Car8"/>
    <w:semiHidden/>
    <w:locked/>
    <w:rsid w:val="00EF1199"/>
    <w:rPr>
      <w:lang w:val="es-ES_tradnl" w:eastAsia="es-ES" w:bidi="ar-SA"/>
    </w:rPr>
  </w:style>
  <w:style w:type="paragraph" w:customStyle="1" w:styleId="INCISO">
    <w:name w:val="INCISO"/>
    <w:basedOn w:val="Normal"/>
    <w:rsid w:val="00EF1199"/>
    <w:pPr>
      <w:tabs>
        <w:tab w:val="left" w:pos="1152"/>
      </w:tabs>
      <w:spacing w:after="101" w:line="216" w:lineRule="atLeast"/>
      <w:ind w:left="1152" w:hanging="432"/>
      <w:jc w:val="both"/>
    </w:pPr>
    <w:rPr>
      <w:rFonts w:ascii="Arial" w:hAnsi="Arial"/>
      <w:sz w:val="18"/>
      <w:szCs w:val="20"/>
      <w:lang w:val="es-ES_tradnl"/>
    </w:rPr>
  </w:style>
  <w:style w:type="paragraph" w:styleId="Textoindependiente2">
    <w:name w:val="Body Text 2"/>
    <w:basedOn w:val="Normal"/>
    <w:link w:val="Textoindependiente2Car"/>
    <w:rsid w:val="00EF1199"/>
    <w:pPr>
      <w:widowControl w:val="0"/>
      <w:jc w:val="both"/>
    </w:pPr>
    <w:rPr>
      <w:rFonts w:ascii="Arial" w:hAnsi="Arial"/>
      <w:snapToGrid w:val="0"/>
      <w:sz w:val="22"/>
      <w:szCs w:val="20"/>
      <w:lang w:val="es-ES_tradnl"/>
    </w:rPr>
  </w:style>
  <w:style w:type="character" w:customStyle="1" w:styleId="Textoindependiente2Car">
    <w:name w:val="Texto independiente 2 Car"/>
    <w:basedOn w:val="Fuentedeprrafopredeter"/>
    <w:link w:val="Textoindependiente2"/>
    <w:rsid w:val="00EF1199"/>
    <w:rPr>
      <w:rFonts w:ascii="Arial" w:eastAsia="Times New Roman" w:hAnsi="Arial" w:cs="Times New Roman"/>
      <w:snapToGrid w:val="0"/>
      <w:szCs w:val="20"/>
      <w:lang w:val="es-ES_tradnl" w:eastAsia="es-ES"/>
    </w:rPr>
  </w:style>
  <w:style w:type="paragraph" w:styleId="Textosinformato">
    <w:name w:val="Plain Text"/>
    <w:basedOn w:val="Normal"/>
    <w:link w:val="TextosinformatoCar"/>
    <w:uiPriority w:val="99"/>
    <w:unhideWhenUsed/>
    <w:rsid w:val="00EF1199"/>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EF1199"/>
    <w:rPr>
      <w:rFonts w:ascii="Consolas" w:eastAsia="Calibri" w:hAnsi="Consolas" w:cs="Times New Roman"/>
      <w:sz w:val="21"/>
      <w:szCs w:val="21"/>
      <w:lang w:val="es-ES"/>
    </w:rPr>
  </w:style>
  <w:style w:type="paragraph" w:customStyle="1" w:styleId="CarCar3CarCar">
    <w:name w:val="Car Car3 Car Car"/>
    <w:basedOn w:val="Normal"/>
    <w:rsid w:val="00EF1199"/>
    <w:pPr>
      <w:spacing w:after="160" w:line="240" w:lineRule="exact"/>
    </w:pPr>
    <w:rPr>
      <w:rFonts w:ascii="Verdana" w:hAnsi="Verdana"/>
      <w:sz w:val="20"/>
      <w:szCs w:val="20"/>
      <w:lang w:val="en-US" w:eastAsia="en-US"/>
    </w:rPr>
  </w:style>
  <w:style w:type="table" w:styleId="Listaclara-nfasis3">
    <w:name w:val="Light List Accent 3"/>
    <w:basedOn w:val="Tablanormal"/>
    <w:uiPriority w:val="61"/>
    <w:rsid w:val="00EF1199"/>
    <w:pPr>
      <w:spacing w:after="0" w:line="240" w:lineRule="auto"/>
    </w:pPr>
    <w:rPr>
      <w:rFonts w:ascii="Calibri" w:eastAsia="Times New Roman" w:hAnsi="Calibri" w:cs="Times New Roman"/>
      <w:lang w:val="es-ES" w:eastAsia="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itulo1">
    <w:name w:val="Titulo 1"/>
    <w:basedOn w:val="Texto0"/>
    <w:link w:val="Titulo1Car"/>
    <w:rsid w:val="00EF1199"/>
    <w:pPr>
      <w:pBdr>
        <w:bottom w:val="single" w:sz="12" w:space="1" w:color="auto"/>
      </w:pBdr>
      <w:spacing w:before="120" w:after="0" w:line="240" w:lineRule="auto"/>
      <w:ind w:firstLine="0"/>
      <w:outlineLvl w:val="0"/>
    </w:pPr>
    <w:rPr>
      <w:rFonts w:ascii="Times New Roman" w:hAnsi="Times New Roman"/>
      <w:b/>
    </w:rPr>
  </w:style>
  <w:style w:type="character" w:customStyle="1" w:styleId="Titulo1Car">
    <w:name w:val="Titulo 1 Car"/>
    <w:link w:val="Titulo1"/>
    <w:locked/>
    <w:rsid w:val="00EF1199"/>
    <w:rPr>
      <w:rFonts w:ascii="Times New Roman" w:eastAsia="Times New Roman" w:hAnsi="Times New Roman" w:cs="Times New Roman"/>
      <w:b/>
      <w:sz w:val="18"/>
      <w:szCs w:val="20"/>
      <w:lang w:eastAsia="es-ES"/>
    </w:rPr>
  </w:style>
  <w:style w:type="paragraph" w:customStyle="1" w:styleId="Titulo2">
    <w:name w:val="Titulo 2"/>
    <w:basedOn w:val="Texto0"/>
    <w:rsid w:val="00EF1199"/>
    <w:pPr>
      <w:pBdr>
        <w:top w:val="double" w:sz="6" w:space="1" w:color="auto"/>
      </w:pBdr>
      <w:spacing w:line="240" w:lineRule="auto"/>
      <w:ind w:firstLine="0"/>
      <w:outlineLvl w:val="1"/>
    </w:pPr>
    <w:rPr>
      <w:rFonts w:cs="Arial"/>
    </w:rPr>
  </w:style>
  <w:style w:type="character" w:styleId="Nmerodelnea">
    <w:name w:val="line number"/>
    <w:rsid w:val="00EF1199"/>
  </w:style>
  <w:style w:type="paragraph" w:styleId="Textodebloque">
    <w:name w:val="Block Text"/>
    <w:basedOn w:val="Normal"/>
    <w:uiPriority w:val="99"/>
    <w:rsid w:val="00EF1199"/>
    <w:pPr>
      <w:widowControl w:val="0"/>
      <w:ind w:left="709" w:right="50"/>
      <w:jc w:val="both"/>
    </w:pPr>
    <w:rPr>
      <w:rFonts w:ascii="Arial" w:hAnsi="Arial"/>
      <w:sz w:val="22"/>
      <w:szCs w:val="20"/>
      <w:lang w:val="es-ES_tradnl"/>
    </w:rPr>
  </w:style>
  <w:style w:type="paragraph" w:customStyle="1" w:styleId="N">
    <w:name w:val="N"/>
    <w:basedOn w:val="Textoindependiente"/>
    <w:rsid w:val="00EF1199"/>
    <w:pPr>
      <w:widowControl w:val="0"/>
      <w:tabs>
        <w:tab w:val="clear" w:pos="720"/>
        <w:tab w:val="clear" w:pos="1440"/>
        <w:tab w:val="clear" w:pos="2160"/>
        <w:tab w:val="clear" w:pos="2880"/>
        <w:tab w:val="clear" w:pos="3600"/>
        <w:tab w:val="clear" w:pos="4320"/>
        <w:tab w:val="clear" w:pos="5040"/>
        <w:tab w:val="clear" w:pos="5760"/>
        <w:tab w:val="clear" w:pos="6379"/>
        <w:tab w:val="clear" w:pos="6480"/>
        <w:tab w:val="clear" w:pos="7200"/>
        <w:tab w:val="clear" w:pos="7920"/>
        <w:tab w:val="left" w:pos="360"/>
      </w:tabs>
      <w:ind w:left="360" w:hanging="360"/>
    </w:pPr>
    <w:rPr>
      <w:b/>
      <w:sz w:val="24"/>
    </w:rPr>
  </w:style>
  <w:style w:type="paragraph" w:customStyle="1" w:styleId="Textodebloque11">
    <w:name w:val="Texto de bloque11"/>
    <w:basedOn w:val="Normal"/>
    <w:uiPriority w:val="99"/>
    <w:rsid w:val="00EF1199"/>
    <w:pPr>
      <w:widowControl w:val="0"/>
      <w:ind w:left="709" w:right="50"/>
      <w:jc w:val="both"/>
    </w:pPr>
    <w:rPr>
      <w:rFonts w:ascii="Arial" w:hAnsi="Arial"/>
      <w:sz w:val="22"/>
      <w:szCs w:val="20"/>
      <w:lang w:val="es-ES_tradnl"/>
    </w:rPr>
  </w:style>
  <w:style w:type="paragraph" w:styleId="Subttulo">
    <w:name w:val="Subtitle"/>
    <w:basedOn w:val="Normal"/>
    <w:link w:val="SubttuloCar"/>
    <w:qFormat/>
    <w:rsid w:val="00EF1199"/>
    <w:pPr>
      <w:widowControl w:val="0"/>
      <w:spacing w:after="60"/>
      <w:jc w:val="center"/>
    </w:pPr>
    <w:rPr>
      <w:rFonts w:ascii="Arial" w:hAnsi="Arial"/>
      <w:szCs w:val="20"/>
      <w:lang w:val="es-ES_tradnl"/>
    </w:rPr>
  </w:style>
  <w:style w:type="character" w:customStyle="1" w:styleId="SubttuloCar">
    <w:name w:val="Subtítulo Car"/>
    <w:basedOn w:val="Fuentedeprrafopredeter"/>
    <w:link w:val="Subttulo"/>
    <w:rsid w:val="00EF1199"/>
    <w:rPr>
      <w:rFonts w:ascii="Arial" w:eastAsia="Times New Roman" w:hAnsi="Arial" w:cs="Times New Roman"/>
      <w:sz w:val="24"/>
      <w:szCs w:val="20"/>
      <w:lang w:val="es-ES_tradnl" w:eastAsia="es-ES"/>
    </w:rPr>
  </w:style>
  <w:style w:type="character" w:customStyle="1" w:styleId="CarCar4">
    <w:name w:val="Car Car4"/>
    <w:rsid w:val="00EF1199"/>
    <w:rPr>
      <w:rFonts w:ascii="Consolas" w:eastAsia="Calibri" w:hAnsi="Consolas"/>
      <w:sz w:val="21"/>
      <w:szCs w:val="21"/>
      <w:lang w:val="es-ES" w:eastAsia="en-US" w:bidi="ar-SA"/>
    </w:rPr>
  </w:style>
  <w:style w:type="character" w:styleId="Refdecomentario">
    <w:name w:val="annotation reference"/>
    <w:uiPriority w:val="99"/>
    <w:rsid w:val="00EF1199"/>
    <w:rPr>
      <w:rFonts w:cs="Times New Roman"/>
      <w:sz w:val="16"/>
      <w:szCs w:val="16"/>
    </w:rPr>
  </w:style>
  <w:style w:type="paragraph" w:customStyle="1" w:styleId="xl55">
    <w:name w:val="xl55"/>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rPr>
  </w:style>
  <w:style w:type="paragraph" w:styleId="Asuntodelcomentario">
    <w:name w:val="annotation subject"/>
    <w:basedOn w:val="Textocomentario"/>
    <w:next w:val="Textocomentario"/>
    <w:link w:val="AsuntodelcomentarioCar"/>
    <w:uiPriority w:val="99"/>
    <w:rsid w:val="00EF1199"/>
    <w:rPr>
      <w:b/>
      <w:bCs/>
    </w:rPr>
  </w:style>
  <w:style w:type="character" w:customStyle="1" w:styleId="AsuntodelcomentarioCar">
    <w:name w:val="Asunto del comentario Car"/>
    <w:basedOn w:val="TextocomentarioCar"/>
    <w:link w:val="Asuntodelcomentario"/>
    <w:uiPriority w:val="99"/>
    <w:rsid w:val="00EF1199"/>
    <w:rPr>
      <w:rFonts w:ascii="Times New Roman" w:eastAsia="Times New Roman" w:hAnsi="Times New Roman" w:cs="Times New Roman"/>
      <w:b/>
      <w:bCs/>
      <w:sz w:val="20"/>
      <w:szCs w:val="20"/>
      <w:lang w:val="es-ES" w:eastAsia="es-ES"/>
    </w:rPr>
  </w:style>
  <w:style w:type="character" w:customStyle="1" w:styleId="Estilo1CarCarCar">
    <w:name w:val="Estilo1 Car Car Car"/>
    <w:rsid w:val="00EF1199"/>
    <w:rPr>
      <w:rFonts w:ascii="Arial" w:hAnsi="Arial" w:cs="Arial"/>
      <w:sz w:val="18"/>
      <w:szCs w:val="18"/>
      <w:lang w:val="es-MX" w:eastAsia="es-ES" w:bidi="ar-SA"/>
    </w:rPr>
  </w:style>
  <w:style w:type="paragraph" w:customStyle="1" w:styleId="OmniPage3">
    <w:name w:val="OmniPage #3"/>
    <w:rsid w:val="00EF1199"/>
    <w:pPr>
      <w:widowControl w:val="0"/>
      <w:tabs>
        <w:tab w:val="left" w:pos="50"/>
        <w:tab w:val="right" w:pos="4880"/>
      </w:tabs>
      <w:spacing w:after="0" w:line="240" w:lineRule="auto"/>
    </w:pPr>
    <w:rPr>
      <w:rFonts w:ascii="CG Times (W1)" w:eastAsia="Times New Roman" w:hAnsi="CG Times (W1)" w:cs="Times New Roman"/>
      <w:sz w:val="20"/>
      <w:szCs w:val="20"/>
      <w:lang w:val="en-US" w:eastAsia="es-ES"/>
    </w:rPr>
  </w:style>
  <w:style w:type="paragraph" w:customStyle="1" w:styleId="BodyText21">
    <w:name w:val="Body Text 21"/>
    <w:basedOn w:val="Normal"/>
    <w:rsid w:val="00EF1199"/>
    <w:pPr>
      <w:widowControl w:val="0"/>
    </w:pPr>
    <w:rPr>
      <w:rFonts w:ascii="Arial" w:hAnsi="Arial"/>
      <w:snapToGrid w:val="0"/>
      <w:sz w:val="18"/>
      <w:szCs w:val="20"/>
      <w:lang w:val="es-ES_tradnl"/>
    </w:rPr>
  </w:style>
  <w:style w:type="paragraph" w:customStyle="1" w:styleId="OmniPage257">
    <w:name w:val="OmniPage #257"/>
    <w:rsid w:val="00EF1199"/>
    <w:pPr>
      <w:widowControl w:val="0"/>
      <w:tabs>
        <w:tab w:val="left" w:pos="50"/>
        <w:tab w:val="left" w:pos="100"/>
        <w:tab w:val="left" w:pos="150"/>
        <w:tab w:val="left" w:pos="200"/>
        <w:tab w:val="right" w:pos="8919"/>
      </w:tabs>
      <w:spacing w:after="0" w:line="-267" w:lineRule="auto"/>
      <w:ind w:left="-1710"/>
    </w:pPr>
    <w:rPr>
      <w:rFonts w:ascii="Arial" w:eastAsia="Times New Roman" w:hAnsi="Arial" w:cs="Times New Roman"/>
      <w:snapToGrid w:val="0"/>
      <w:sz w:val="23"/>
      <w:szCs w:val="20"/>
      <w:lang w:val="en-US" w:eastAsia="es-ES"/>
    </w:rPr>
  </w:style>
  <w:style w:type="paragraph" w:customStyle="1" w:styleId="OmniPage2822">
    <w:name w:val="OmniPage #2822"/>
    <w:rsid w:val="00EF1199"/>
    <w:pPr>
      <w:widowControl w:val="0"/>
      <w:tabs>
        <w:tab w:val="left" w:pos="50"/>
        <w:tab w:val="right" w:pos="8860"/>
      </w:tabs>
      <w:spacing w:after="0" w:line="-162" w:lineRule="auto"/>
      <w:jc w:val="both"/>
    </w:pPr>
    <w:rPr>
      <w:rFonts w:ascii="Arial" w:eastAsia="Times New Roman" w:hAnsi="Arial" w:cs="Times New Roman"/>
      <w:snapToGrid w:val="0"/>
      <w:sz w:val="13"/>
      <w:szCs w:val="20"/>
      <w:lang w:val="en-US" w:eastAsia="es-ES"/>
    </w:rPr>
  </w:style>
  <w:style w:type="paragraph" w:customStyle="1" w:styleId="OmniPage773">
    <w:name w:val="OmniPage #773"/>
    <w:rsid w:val="00EF1199"/>
    <w:pPr>
      <w:widowControl w:val="0"/>
      <w:tabs>
        <w:tab w:val="left" w:pos="50"/>
        <w:tab w:val="right" w:pos="6597"/>
      </w:tabs>
      <w:spacing w:after="0" w:line="-503" w:lineRule="auto"/>
    </w:pPr>
    <w:rPr>
      <w:rFonts w:ascii="Arial" w:eastAsia="Times New Roman" w:hAnsi="Arial" w:cs="Times New Roman"/>
      <w:szCs w:val="20"/>
      <w:lang w:val="en-US" w:eastAsia="es-ES"/>
    </w:rPr>
  </w:style>
  <w:style w:type="paragraph" w:customStyle="1" w:styleId="OmniPage1798">
    <w:name w:val="OmniPage #1798"/>
    <w:rsid w:val="00EF1199"/>
    <w:pPr>
      <w:widowControl w:val="0"/>
      <w:tabs>
        <w:tab w:val="left" w:pos="50"/>
        <w:tab w:val="right" w:pos="8862"/>
      </w:tabs>
      <w:spacing w:after="0" w:line="-181" w:lineRule="auto"/>
      <w:jc w:val="both"/>
    </w:pPr>
    <w:rPr>
      <w:rFonts w:ascii="Times New Roman" w:eastAsia="Times New Roman" w:hAnsi="Times New Roman" w:cs="Times New Roman"/>
      <w:sz w:val="12"/>
      <w:szCs w:val="20"/>
      <w:lang w:val="en-US" w:eastAsia="es-ES"/>
    </w:rPr>
  </w:style>
  <w:style w:type="paragraph" w:customStyle="1" w:styleId="OmniPage265">
    <w:name w:val="OmniPage #265"/>
    <w:rsid w:val="00EF1199"/>
    <w:pPr>
      <w:widowControl w:val="0"/>
      <w:tabs>
        <w:tab w:val="left" w:pos="50"/>
        <w:tab w:val="right" w:pos="8874"/>
      </w:tabs>
      <w:spacing w:after="0" w:line="-267" w:lineRule="auto"/>
    </w:pPr>
    <w:rPr>
      <w:rFonts w:ascii="Arial" w:eastAsia="Times New Roman" w:hAnsi="Arial" w:cs="Arial"/>
      <w:sz w:val="23"/>
      <w:szCs w:val="23"/>
      <w:lang w:val="en-US" w:eastAsia="es-ES"/>
    </w:rPr>
  </w:style>
  <w:style w:type="paragraph" w:customStyle="1" w:styleId="OmniPage1">
    <w:name w:val="OmniPage #1"/>
    <w:rsid w:val="00EF1199"/>
    <w:pPr>
      <w:widowControl w:val="0"/>
      <w:tabs>
        <w:tab w:val="left" w:pos="50"/>
        <w:tab w:val="right" w:pos="5325"/>
      </w:tabs>
      <w:spacing w:after="0" w:line="240" w:lineRule="auto"/>
      <w:ind w:left="50" w:right="50"/>
      <w:jc w:val="center"/>
    </w:pPr>
    <w:rPr>
      <w:rFonts w:ascii="CG Times (W1)" w:eastAsia="Times New Roman" w:hAnsi="CG Times (W1)" w:cs="Times New Roman"/>
      <w:sz w:val="20"/>
      <w:szCs w:val="20"/>
      <w:lang w:val="en-US" w:eastAsia="es-ES"/>
    </w:rPr>
  </w:style>
  <w:style w:type="paragraph" w:customStyle="1" w:styleId="OmniPage7">
    <w:name w:val="OmniPage #7"/>
    <w:rsid w:val="00EF1199"/>
    <w:pPr>
      <w:widowControl w:val="0"/>
      <w:tabs>
        <w:tab w:val="left" w:pos="50"/>
        <w:tab w:val="right" w:pos="8866"/>
      </w:tabs>
      <w:spacing w:after="0" w:line="240" w:lineRule="auto"/>
      <w:jc w:val="both"/>
    </w:pPr>
    <w:rPr>
      <w:rFonts w:ascii="CG Times (W1)" w:eastAsia="Times New Roman" w:hAnsi="CG Times (W1)" w:cs="Times New Roman"/>
      <w:sz w:val="20"/>
      <w:szCs w:val="20"/>
      <w:lang w:val="en-US" w:eastAsia="es-ES"/>
    </w:rPr>
  </w:style>
  <w:style w:type="paragraph" w:customStyle="1" w:styleId="OmniPage10">
    <w:name w:val="OmniPage #10"/>
    <w:rsid w:val="00EF1199"/>
    <w:pPr>
      <w:widowControl w:val="0"/>
      <w:tabs>
        <w:tab w:val="left" w:pos="50"/>
        <w:tab w:val="right" w:pos="8832"/>
      </w:tabs>
      <w:spacing w:after="0" w:line="240" w:lineRule="auto"/>
      <w:jc w:val="both"/>
    </w:pPr>
    <w:rPr>
      <w:rFonts w:ascii="CG Times (W1)" w:eastAsia="Times New Roman" w:hAnsi="CG Times (W1)" w:cs="Times New Roman"/>
      <w:sz w:val="20"/>
      <w:szCs w:val="20"/>
      <w:lang w:val="en-US" w:eastAsia="es-ES"/>
    </w:rPr>
  </w:style>
  <w:style w:type="paragraph" w:customStyle="1" w:styleId="OmniPage8">
    <w:name w:val="OmniPage #8"/>
    <w:rsid w:val="00EF1199"/>
    <w:pPr>
      <w:widowControl w:val="0"/>
      <w:tabs>
        <w:tab w:val="left" w:pos="50"/>
        <w:tab w:val="right" w:pos="8842"/>
      </w:tabs>
      <w:spacing w:after="0" w:line="240" w:lineRule="auto"/>
      <w:jc w:val="both"/>
    </w:pPr>
    <w:rPr>
      <w:rFonts w:ascii="CG Times (W1)" w:eastAsia="Times New Roman" w:hAnsi="CG Times (W1)" w:cs="Times New Roman"/>
      <w:sz w:val="20"/>
      <w:szCs w:val="20"/>
      <w:lang w:val="en-US" w:eastAsia="es-ES"/>
    </w:rPr>
  </w:style>
  <w:style w:type="paragraph" w:customStyle="1" w:styleId="OmniPage9">
    <w:name w:val="OmniPage #9"/>
    <w:rsid w:val="00EF1199"/>
    <w:pPr>
      <w:widowControl w:val="0"/>
      <w:tabs>
        <w:tab w:val="left" w:pos="50"/>
        <w:tab w:val="right" w:pos="8848"/>
      </w:tabs>
      <w:spacing w:after="0" w:line="240" w:lineRule="auto"/>
      <w:jc w:val="both"/>
    </w:pPr>
    <w:rPr>
      <w:rFonts w:ascii="CG Times (W1)" w:eastAsia="Times New Roman" w:hAnsi="CG Times (W1)" w:cs="Times New Roman"/>
      <w:sz w:val="20"/>
      <w:szCs w:val="20"/>
      <w:lang w:val="en-US" w:eastAsia="es-ES"/>
    </w:rPr>
  </w:style>
  <w:style w:type="paragraph" w:customStyle="1" w:styleId="OmniPage11">
    <w:name w:val="OmniPage #11"/>
    <w:rsid w:val="00EF1199"/>
    <w:pPr>
      <w:widowControl w:val="0"/>
      <w:tabs>
        <w:tab w:val="left" w:pos="50"/>
        <w:tab w:val="right" w:pos="8841"/>
      </w:tabs>
      <w:spacing w:after="0" w:line="240" w:lineRule="auto"/>
      <w:jc w:val="both"/>
    </w:pPr>
    <w:rPr>
      <w:rFonts w:ascii="CG Times (W1)" w:eastAsia="Times New Roman" w:hAnsi="CG Times (W1)" w:cs="Times New Roman"/>
      <w:sz w:val="20"/>
      <w:szCs w:val="20"/>
      <w:lang w:val="en-US" w:eastAsia="es-ES"/>
    </w:rPr>
  </w:style>
  <w:style w:type="paragraph" w:customStyle="1" w:styleId="OmniPage12">
    <w:name w:val="OmniPage #12"/>
    <w:rsid w:val="00EF1199"/>
    <w:pPr>
      <w:widowControl w:val="0"/>
      <w:tabs>
        <w:tab w:val="left" w:pos="50"/>
        <w:tab w:val="right" w:pos="8824"/>
      </w:tabs>
      <w:spacing w:after="0" w:line="240" w:lineRule="auto"/>
      <w:jc w:val="both"/>
    </w:pPr>
    <w:rPr>
      <w:rFonts w:ascii="CG Times (W1)" w:eastAsia="Times New Roman" w:hAnsi="CG Times (W1)" w:cs="Times New Roman"/>
      <w:sz w:val="20"/>
      <w:szCs w:val="20"/>
      <w:lang w:val="en-US" w:eastAsia="es-ES"/>
    </w:rPr>
  </w:style>
  <w:style w:type="paragraph" w:customStyle="1" w:styleId="OmniPage13">
    <w:name w:val="OmniPage #13"/>
    <w:rsid w:val="00EF1199"/>
    <w:pPr>
      <w:widowControl w:val="0"/>
      <w:tabs>
        <w:tab w:val="left" w:pos="50"/>
        <w:tab w:val="right" w:pos="8856"/>
      </w:tabs>
      <w:spacing w:after="0" w:line="240" w:lineRule="auto"/>
      <w:jc w:val="both"/>
    </w:pPr>
    <w:rPr>
      <w:rFonts w:ascii="CG Times (W1)" w:eastAsia="Times New Roman" w:hAnsi="CG Times (W1)" w:cs="Times New Roman"/>
      <w:sz w:val="20"/>
      <w:szCs w:val="20"/>
      <w:lang w:val="en-US" w:eastAsia="es-ES"/>
    </w:rPr>
  </w:style>
  <w:style w:type="paragraph" w:customStyle="1" w:styleId="OmniPage258">
    <w:name w:val="OmniPage #258"/>
    <w:rsid w:val="00EF1199"/>
    <w:pPr>
      <w:widowControl w:val="0"/>
      <w:tabs>
        <w:tab w:val="left" w:pos="41"/>
        <w:tab w:val="left" w:pos="91"/>
        <w:tab w:val="left" w:pos="922"/>
        <w:tab w:val="left" w:pos="1876"/>
      </w:tabs>
      <w:spacing w:after="0" w:line="-267" w:lineRule="auto"/>
    </w:pPr>
    <w:rPr>
      <w:rFonts w:ascii="Arial" w:eastAsia="Times New Roman" w:hAnsi="Arial" w:cs="Arial"/>
      <w:sz w:val="23"/>
      <w:szCs w:val="23"/>
      <w:lang w:val="en-US" w:eastAsia="es-ES"/>
    </w:rPr>
  </w:style>
  <w:style w:type="paragraph" w:customStyle="1" w:styleId="OmniPage260">
    <w:name w:val="OmniPage #260"/>
    <w:rsid w:val="00EF1199"/>
    <w:pPr>
      <w:widowControl w:val="0"/>
      <w:tabs>
        <w:tab w:val="left" w:pos="43"/>
        <w:tab w:val="left" w:pos="93"/>
        <w:tab w:val="left" w:pos="922"/>
        <w:tab w:val="left" w:pos="1876"/>
      </w:tabs>
      <w:spacing w:after="0" w:line="-267" w:lineRule="auto"/>
    </w:pPr>
    <w:rPr>
      <w:rFonts w:ascii="Arial" w:eastAsia="Times New Roman" w:hAnsi="Arial" w:cs="Arial"/>
      <w:sz w:val="23"/>
      <w:szCs w:val="23"/>
      <w:lang w:val="en-US" w:eastAsia="es-ES"/>
    </w:rPr>
  </w:style>
  <w:style w:type="paragraph" w:customStyle="1" w:styleId="OmniPage261">
    <w:name w:val="OmniPage #261"/>
    <w:rsid w:val="00EF1199"/>
    <w:pPr>
      <w:widowControl w:val="0"/>
      <w:tabs>
        <w:tab w:val="left" w:pos="50"/>
        <w:tab w:val="right" w:pos="8877"/>
      </w:tabs>
      <w:spacing w:after="0" w:line="-267" w:lineRule="auto"/>
      <w:jc w:val="both"/>
    </w:pPr>
    <w:rPr>
      <w:rFonts w:ascii="Arial" w:eastAsia="Times New Roman" w:hAnsi="Arial" w:cs="Arial"/>
      <w:sz w:val="23"/>
      <w:szCs w:val="23"/>
      <w:lang w:val="en-US" w:eastAsia="es-ES"/>
    </w:rPr>
  </w:style>
  <w:style w:type="paragraph" w:customStyle="1" w:styleId="OmniPage516">
    <w:name w:val="OmniPage #516"/>
    <w:rsid w:val="00EF1199"/>
    <w:pPr>
      <w:widowControl w:val="0"/>
      <w:tabs>
        <w:tab w:val="left" w:pos="478"/>
        <w:tab w:val="right" w:pos="8911"/>
      </w:tabs>
      <w:spacing w:after="0" w:line="-335" w:lineRule="auto"/>
    </w:pPr>
    <w:rPr>
      <w:rFonts w:ascii="Times New Roman" w:eastAsia="Times New Roman" w:hAnsi="Times New Roman" w:cs="Times New Roman"/>
      <w:sz w:val="10"/>
      <w:szCs w:val="10"/>
      <w:lang w:val="en-US" w:eastAsia="es-ES"/>
    </w:rPr>
  </w:style>
  <w:style w:type="paragraph" w:customStyle="1" w:styleId="OmniPage518">
    <w:name w:val="OmniPage #518"/>
    <w:rsid w:val="00EF1199"/>
    <w:pPr>
      <w:widowControl w:val="0"/>
      <w:tabs>
        <w:tab w:val="left" w:pos="324"/>
        <w:tab w:val="right" w:pos="8638"/>
      </w:tabs>
      <w:spacing w:after="0" w:line="-335" w:lineRule="auto"/>
    </w:pPr>
    <w:rPr>
      <w:rFonts w:ascii="Times New Roman" w:eastAsia="Times New Roman" w:hAnsi="Times New Roman" w:cs="Times New Roman"/>
      <w:sz w:val="10"/>
      <w:szCs w:val="10"/>
      <w:lang w:val="en-US" w:eastAsia="es-ES"/>
    </w:rPr>
  </w:style>
  <w:style w:type="paragraph" w:customStyle="1" w:styleId="OmniPage528">
    <w:name w:val="OmniPage #528"/>
    <w:rsid w:val="00EF1199"/>
    <w:pPr>
      <w:widowControl w:val="0"/>
      <w:tabs>
        <w:tab w:val="left" w:pos="50"/>
        <w:tab w:val="left" w:pos="100"/>
        <w:tab w:val="left" w:pos="150"/>
      </w:tabs>
      <w:spacing w:after="0" w:line="-335" w:lineRule="auto"/>
    </w:pPr>
    <w:rPr>
      <w:rFonts w:ascii="Times New Roman" w:eastAsia="Times New Roman" w:hAnsi="Times New Roman" w:cs="Times New Roman"/>
      <w:sz w:val="10"/>
      <w:szCs w:val="10"/>
      <w:lang w:val="en-US" w:eastAsia="es-ES"/>
    </w:rPr>
  </w:style>
  <w:style w:type="paragraph" w:customStyle="1" w:styleId="OmniPage536">
    <w:name w:val="OmniPage #536"/>
    <w:rsid w:val="00EF1199"/>
    <w:pPr>
      <w:widowControl w:val="0"/>
      <w:tabs>
        <w:tab w:val="left" w:pos="50"/>
        <w:tab w:val="right" w:pos="2300"/>
      </w:tabs>
      <w:spacing w:after="0" w:line="-335" w:lineRule="auto"/>
    </w:pPr>
    <w:rPr>
      <w:rFonts w:ascii="Times New Roman" w:eastAsia="Times New Roman" w:hAnsi="Times New Roman" w:cs="Times New Roman"/>
      <w:sz w:val="10"/>
      <w:szCs w:val="10"/>
      <w:lang w:val="en-US" w:eastAsia="es-ES"/>
    </w:rPr>
  </w:style>
  <w:style w:type="paragraph" w:customStyle="1" w:styleId="OmniPage532">
    <w:name w:val="OmniPage #532"/>
    <w:rsid w:val="00EF1199"/>
    <w:pPr>
      <w:widowControl w:val="0"/>
      <w:tabs>
        <w:tab w:val="left" w:pos="50"/>
        <w:tab w:val="left" w:pos="100"/>
        <w:tab w:val="left" w:pos="931"/>
        <w:tab w:val="left" w:pos="5512"/>
        <w:tab w:val="right" w:pos="7721"/>
      </w:tabs>
      <w:spacing w:after="0" w:line="-335" w:lineRule="auto"/>
    </w:pPr>
    <w:rPr>
      <w:rFonts w:ascii="Times New Roman" w:eastAsia="Times New Roman" w:hAnsi="Times New Roman" w:cs="Times New Roman"/>
      <w:sz w:val="10"/>
      <w:szCs w:val="10"/>
      <w:lang w:val="en-US" w:eastAsia="es-ES"/>
    </w:rPr>
  </w:style>
  <w:style w:type="paragraph" w:customStyle="1" w:styleId="OmniPage539">
    <w:name w:val="OmniPage #539"/>
    <w:rsid w:val="00EF1199"/>
    <w:pPr>
      <w:widowControl w:val="0"/>
      <w:tabs>
        <w:tab w:val="left" w:pos="50"/>
        <w:tab w:val="right" w:pos="8883"/>
      </w:tabs>
      <w:spacing w:after="0" w:line="-335" w:lineRule="auto"/>
      <w:jc w:val="both"/>
    </w:pPr>
    <w:rPr>
      <w:rFonts w:ascii="Times New Roman" w:eastAsia="Times New Roman" w:hAnsi="Times New Roman" w:cs="Times New Roman"/>
      <w:sz w:val="10"/>
      <w:szCs w:val="10"/>
      <w:lang w:val="en-US" w:eastAsia="es-ES"/>
    </w:rPr>
  </w:style>
  <w:style w:type="paragraph" w:customStyle="1" w:styleId="OmniPage772">
    <w:name w:val="OmniPage #772"/>
    <w:rsid w:val="00EF1199"/>
    <w:pPr>
      <w:widowControl w:val="0"/>
      <w:tabs>
        <w:tab w:val="left" w:pos="50"/>
        <w:tab w:val="right" w:pos="8872"/>
      </w:tabs>
      <w:spacing w:after="0" w:line="-503" w:lineRule="auto"/>
      <w:jc w:val="both"/>
    </w:pPr>
    <w:rPr>
      <w:rFonts w:ascii="Arial" w:eastAsia="Times New Roman" w:hAnsi="Arial" w:cs="Arial"/>
      <w:lang w:val="en-US" w:eastAsia="es-ES"/>
    </w:rPr>
  </w:style>
  <w:style w:type="paragraph" w:customStyle="1" w:styleId="OmniPage776">
    <w:name w:val="OmniPage #776"/>
    <w:rsid w:val="00EF1199"/>
    <w:pPr>
      <w:widowControl w:val="0"/>
      <w:tabs>
        <w:tab w:val="left" w:pos="50"/>
        <w:tab w:val="right" w:pos="5094"/>
      </w:tabs>
      <w:spacing w:after="0" w:line="-503" w:lineRule="auto"/>
      <w:jc w:val="both"/>
    </w:pPr>
    <w:rPr>
      <w:rFonts w:ascii="Arial" w:eastAsia="Times New Roman" w:hAnsi="Arial" w:cs="Arial"/>
      <w:lang w:val="en-US" w:eastAsia="es-ES"/>
    </w:rPr>
  </w:style>
  <w:style w:type="paragraph" w:customStyle="1" w:styleId="OmniPage779">
    <w:name w:val="OmniPage #779"/>
    <w:rsid w:val="00EF1199"/>
    <w:pPr>
      <w:widowControl w:val="0"/>
      <w:tabs>
        <w:tab w:val="left" w:pos="50"/>
        <w:tab w:val="right" w:pos="8878"/>
      </w:tabs>
      <w:spacing w:after="0" w:line="-503" w:lineRule="auto"/>
      <w:jc w:val="both"/>
    </w:pPr>
    <w:rPr>
      <w:rFonts w:ascii="Arial" w:eastAsia="Times New Roman" w:hAnsi="Arial" w:cs="Arial"/>
      <w:lang w:val="en-US" w:eastAsia="es-ES"/>
    </w:rPr>
  </w:style>
  <w:style w:type="paragraph" w:customStyle="1" w:styleId="OmniPage778">
    <w:name w:val="OmniPage #778"/>
    <w:rsid w:val="00EF1199"/>
    <w:pPr>
      <w:widowControl w:val="0"/>
      <w:tabs>
        <w:tab w:val="left" w:pos="50"/>
        <w:tab w:val="right" w:pos="8905"/>
      </w:tabs>
      <w:spacing w:after="0" w:line="-503" w:lineRule="auto"/>
      <w:jc w:val="both"/>
    </w:pPr>
    <w:rPr>
      <w:rFonts w:ascii="Arial" w:eastAsia="Times New Roman" w:hAnsi="Arial" w:cs="Arial"/>
      <w:lang w:val="en-US" w:eastAsia="es-ES"/>
    </w:rPr>
  </w:style>
  <w:style w:type="paragraph" w:customStyle="1" w:styleId="OmniPage774">
    <w:name w:val="OmniPage #774"/>
    <w:rsid w:val="00EF1199"/>
    <w:pPr>
      <w:widowControl w:val="0"/>
      <w:tabs>
        <w:tab w:val="left" w:pos="50"/>
        <w:tab w:val="right" w:pos="8872"/>
      </w:tabs>
      <w:spacing w:after="0" w:line="-503" w:lineRule="auto"/>
      <w:jc w:val="both"/>
    </w:pPr>
    <w:rPr>
      <w:rFonts w:ascii="Arial" w:eastAsia="Times New Roman" w:hAnsi="Arial" w:cs="Arial"/>
      <w:lang w:val="en-US" w:eastAsia="es-ES"/>
    </w:rPr>
  </w:style>
  <w:style w:type="paragraph" w:customStyle="1" w:styleId="OmniPage780">
    <w:name w:val="OmniPage #780"/>
    <w:rsid w:val="00EF1199"/>
    <w:pPr>
      <w:widowControl w:val="0"/>
      <w:tabs>
        <w:tab w:val="left" w:pos="50"/>
        <w:tab w:val="right" w:pos="8870"/>
      </w:tabs>
      <w:spacing w:after="0" w:line="-503" w:lineRule="auto"/>
      <w:jc w:val="both"/>
    </w:pPr>
    <w:rPr>
      <w:rFonts w:ascii="Arial" w:eastAsia="Times New Roman" w:hAnsi="Arial" w:cs="Arial"/>
      <w:lang w:val="en-US" w:eastAsia="es-ES"/>
    </w:rPr>
  </w:style>
  <w:style w:type="paragraph" w:customStyle="1" w:styleId="OmniPage783">
    <w:name w:val="OmniPage #783"/>
    <w:rsid w:val="00EF1199"/>
    <w:pPr>
      <w:widowControl w:val="0"/>
      <w:tabs>
        <w:tab w:val="left" w:pos="50"/>
        <w:tab w:val="right" w:pos="8881"/>
      </w:tabs>
      <w:spacing w:after="0" w:line="-503" w:lineRule="auto"/>
      <w:jc w:val="both"/>
    </w:pPr>
    <w:rPr>
      <w:rFonts w:ascii="Arial" w:eastAsia="Times New Roman" w:hAnsi="Arial" w:cs="Arial"/>
      <w:lang w:val="en-US" w:eastAsia="es-ES"/>
    </w:rPr>
  </w:style>
  <w:style w:type="paragraph" w:customStyle="1" w:styleId="OmniPage784">
    <w:name w:val="OmniPage #784"/>
    <w:rsid w:val="00EF1199"/>
    <w:pPr>
      <w:widowControl w:val="0"/>
      <w:tabs>
        <w:tab w:val="left" w:pos="50"/>
        <w:tab w:val="right" w:pos="6290"/>
      </w:tabs>
      <w:spacing w:after="0" w:line="-503" w:lineRule="auto"/>
    </w:pPr>
    <w:rPr>
      <w:rFonts w:ascii="Arial" w:eastAsia="Times New Roman" w:hAnsi="Arial" w:cs="Arial"/>
      <w:lang w:val="en-US" w:eastAsia="es-ES"/>
    </w:rPr>
  </w:style>
  <w:style w:type="paragraph" w:customStyle="1" w:styleId="OmniPage785">
    <w:name w:val="OmniPage #785"/>
    <w:rsid w:val="00EF1199"/>
    <w:pPr>
      <w:widowControl w:val="0"/>
      <w:tabs>
        <w:tab w:val="left" w:pos="50"/>
        <w:tab w:val="right" w:pos="8866"/>
      </w:tabs>
      <w:spacing w:after="0" w:line="-503" w:lineRule="auto"/>
      <w:jc w:val="both"/>
    </w:pPr>
    <w:rPr>
      <w:rFonts w:ascii="Arial" w:eastAsia="Times New Roman" w:hAnsi="Arial" w:cs="Arial"/>
      <w:lang w:val="en-US" w:eastAsia="es-ES"/>
    </w:rPr>
  </w:style>
  <w:style w:type="paragraph" w:customStyle="1" w:styleId="OmniPage1031">
    <w:name w:val="OmniPage #1031"/>
    <w:rsid w:val="00EF1199"/>
    <w:pPr>
      <w:widowControl w:val="0"/>
      <w:tabs>
        <w:tab w:val="left" w:pos="50"/>
        <w:tab w:val="right" w:pos="2827"/>
      </w:tabs>
      <w:spacing w:after="0" w:line="-182" w:lineRule="auto"/>
    </w:pPr>
    <w:rPr>
      <w:rFonts w:ascii="Arial" w:eastAsia="Times New Roman" w:hAnsi="Arial" w:cs="Arial"/>
      <w:sz w:val="15"/>
      <w:szCs w:val="15"/>
      <w:lang w:val="en-US" w:eastAsia="es-ES"/>
    </w:rPr>
  </w:style>
  <w:style w:type="paragraph" w:customStyle="1" w:styleId="OmniPage1032">
    <w:name w:val="OmniPage #1032"/>
    <w:rsid w:val="00EF1199"/>
    <w:pPr>
      <w:widowControl w:val="0"/>
      <w:tabs>
        <w:tab w:val="left" w:pos="50"/>
        <w:tab w:val="right" w:pos="8174"/>
      </w:tabs>
      <w:spacing w:after="0" w:line="-182" w:lineRule="auto"/>
    </w:pPr>
    <w:rPr>
      <w:rFonts w:ascii="Arial" w:eastAsia="Times New Roman" w:hAnsi="Arial" w:cs="Arial"/>
      <w:sz w:val="15"/>
      <w:szCs w:val="15"/>
      <w:lang w:val="en-US" w:eastAsia="es-ES"/>
    </w:rPr>
  </w:style>
  <w:style w:type="paragraph" w:customStyle="1" w:styleId="OmniPage1033">
    <w:name w:val="OmniPage #1033"/>
    <w:rsid w:val="00EF1199"/>
    <w:pPr>
      <w:widowControl w:val="0"/>
      <w:tabs>
        <w:tab w:val="left" w:pos="50"/>
        <w:tab w:val="right" w:pos="8628"/>
      </w:tabs>
      <w:spacing w:after="0" w:line="-182" w:lineRule="auto"/>
    </w:pPr>
    <w:rPr>
      <w:rFonts w:ascii="Arial" w:eastAsia="Times New Roman" w:hAnsi="Arial" w:cs="Arial"/>
      <w:sz w:val="15"/>
      <w:szCs w:val="15"/>
      <w:lang w:val="en-US" w:eastAsia="es-ES"/>
    </w:rPr>
  </w:style>
  <w:style w:type="paragraph" w:customStyle="1" w:styleId="OmniPage1034">
    <w:name w:val="OmniPage #1034"/>
    <w:rsid w:val="00EF1199"/>
    <w:pPr>
      <w:widowControl w:val="0"/>
      <w:tabs>
        <w:tab w:val="left" w:pos="50"/>
        <w:tab w:val="right" w:pos="2433"/>
      </w:tabs>
      <w:spacing w:after="0" w:line="-182" w:lineRule="auto"/>
    </w:pPr>
    <w:rPr>
      <w:rFonts w:ascii="Arial" w:eastAsia="Times New Roman" w:hAnsi="Arial" w:cs="Arial"/>
      <w:sz w:val="15"/>
      <w:szCs w:val="15"/>
      <w:lang w:val="en-US" w:eastAsia="es-ES"/>
    </w:rPr>
  </w:style>
  <w:style w:type="paragraph" w:customStyle="1" w:styleId="OmniPage1038">
    <w:name w:val="OmniPage #1038"/>
    <w:rsid w:val="00EF1199"/>
    <w:pPr>
      <w:widowControl w:val="0"/>
      <w:tabs>
        <w:tab w:val="left" w:pos="50"/>
        <w:tab w:val="right" w:pos="2456"/>
      </w:tabs>
      <w:spacing w:after="0" w:line="-182" w:lineRule="auto"/>
    </w:pPr>
    <w:rPr>
      <w:rFonts w:ascii="Arial" w:eastAsia="Times New Roman" w:hAnsi="Arial" w:cs="Arial"/>
      <w:sz w:val="15"/>
      <w:szCs w:val="15"/>
      <w:lang w:val="en-US" w:eastAsia="es-ES"/>
    </w:rPr>
  </w:style>
  <w:style w:type="paragraph" w:customStyle="1" w:styleId="OmniPage1041">
    <w:name w:val="OmniPage #1041"/>
    <w:rsid w:val="00EF1199"/>
    <w:pPr>
      <w:widowControl w:val="0"/>
      <w:tabs>
        <w:tab w:val="left" w:pos="910"/>
        <w:tab w:val="right" w:pos="8925"/>
      </w:tabs>
      <w:spacing w:after="0" w:line="-182" w:lineRule="auto"/>
      <w:jc w:val="both"/>
    </w:pPr>
    <w:rPr>
      <w:rFonts w:ascii="Arial" w:eastAsia="Times New Roman" w:hAnsi="Arial" w:cs="Arial"/>
      <w:sz w:val="15"/>
      <w:szCs w:val="15"/>
      <w:lang w:val="en-US" w:eastAsia="es-ES"/>
    </w:rPr>
  </w:style>
  <w:style w:type="paragraph" w:customStyle="1" w:styleId="OmniPage1044">
    <w:name w:val="OmniPage #1044"/>
    <w:rsid w:val="00EF1199"/>
    <w:pPr>
      <w:widowControl w:val="0"/>
      <w:tabs>
        <w:tab w:val="left" w:pos="50"/>
        <w:tab w:val="right" w:pos="4363"/>
      </w:tabs>
      <w:spacing w:after="0" w:line="-182" w:lineRule="auto"/>
    </w:pPr>
    <w:rPr>
      <w:rFonts w:ascii="Arial" w:eastAsia="Times New Roman" w:hAnsi="Arial" w:cs="Arial"/>
      <w:sz w:val="15"/>
      <w:szCs w:val="15"/>
      <w:lang w:val="en-US" w:eastAsia="es-ES"/>
    </w:rPr>
  </w:style>
  <w:style w:type="paragraph" w:customStyle="1" w:styleId="OmniPage1282">
    <w:name w:val="OmniPage #1282"/>
    <w:rsid w:val="00EF1199"/>
    <w:pPr>
      <w:widowControl w:val="0"/>
      <w:tabs>
        <w:tab w:val="left" w:pos="474"/>
        <w:tab w:val="right" w:pos="8854"/>
      </w:tabs>
      <w:spacing w:after="0" w:line="-182" w:lineRule="auto"/>
      <w:jc w:val="both"/>
    </w:pPr>
    <w:rPr>
      <w:rFonts w:ascii="Arial" w:eastAsia="Times New Roman" w:hAnsi="Arial" w:cs="Arial"/>
      <w:sz w:val="9"/>
      <w:szCs w:val="9"/>
      <w:lang w:val="en-US" w:eastAsia="es-ES"/>
    </w:rPr>
  </w:style>
  <w:style w:type="paragraph" w:customStyle="1" w:styleId="OmniPage1283">
    <w:name w:val="OmniPage #1283"/>
    <w:rsid w:val="00EF1199"/>
    <w:pPr>
      <w:widowControl w:val="0"/>
      <w:tabs>
        <w:tab w:val="left" w:pos="50"/>
        <w:tab w:val="right" w:pos="8873"/>
      </w:tabs>
      <w:spacing w:after="0" w:line="-182" w:lineRule="auto"/>
      <w:jc w:val="both"/>
    </w:pPr>
    <w:rPr>
      <w:rFonts w:ascii="Arial" w:eastAsia="Times New Roman" w:hAnsi="Arial" w:cs="Arial"/>
      <w:sz w:val="9"/>
      <w:szCs w:val="9"/>
      <w:lang w:val="en-US" w:eastAsia="es-ES"/>
    </w:rPr>
  </w:style>
  <w:style w:type="paragraph" w:customStyle="1" w:styleId="OmniPage1284">
    <w:name w:val="OmniPage #1284"/>
    <w:rsid w:val="00EF1199"/>
    <w:pPr>
      <w:widowControl w:val="0"/>
      <w:tabs>
        <w:tab w:val="left" w:pos="50"/>
        <w:tab w:val="right" w:pos="8858"/>
      </w:tabs>
      <w:spacing w:after="0" w:line="-182" w:lineRule="auto"/>
      <w:jc w:val="both"/>
    </w:pPr>
    <w:rPr>
      <w:rFonts w:ascii="Arial" w:eastAsia="Times New Roman" w:hAnsi="Arial" w:cs="Arial"/>
      <w:sz w:val="9"/>
      <w:szCs w:val="9"/>
      <w:lang w:val="en-US" w:eastAsia="es-ES"/>
    </w:rPr>
  </w:style>
  <w:style w:type="paragraph" w:customStyle="1" w:styleId="OmniPage1285">
    <w:name w:val="OmniPage #1285"/>
    <w:rsid w:val="00EF1199"/>
    <w:pPr>
      <w:widowControl w:val="0"/>
      <w:tabs>
        <w:tab w:val="left" w:pos="50"/>
        <w:tab w:val="right" w:pos="8845"/>
      </w:tabs>
      <w:spacing w:after="0" w:line="-182" w:lineRule="auto"/>
      <w:jc w:val="both"/>
    </w:pPr>
    <w:rPr>
      <w:rFonts w:ascii="Arial" w:eastAsia="Times New Roman" w:hAnsi="Arial" w:cs="Arial"/>
      <w:sz w:val="9"/>
      <w:szCs w:val="9"/>
      <w:lang w:val="en-US" w:eastAsia="es-ES"/>
    </w:rPr>
  </w:style>
  <w:style w:type="paragraph" w:customStyle="1" w:styleId="OmniPage1286">
    <w:name w:val="OmniPage #1286"/>
    <w:rsid w:val="00EF1199"/>
    <w:pPr>
      <w:widowControl w:val="0"/>
      <w:tabs>
        <w:tab w:val="left" w:pos="50"/>
        <w:tab w:val="right" w:pos="1943"/>
      </w:tabs>
      <w:spacing w:after="0" w:line="-182" w:lineRule="auto"/>
    </w:pPr>
    <w:rPr>
      <w:rFonts w:ascii="Arial" w:eastAsia="Times New Roman" w:hAnsi="Arial" w:cs="Arial"/>
      <w:sz w:val="9"/>
      <w:szCs w:val="9"/>
      <w:lang w:val="en-US" w:eastAsia="es-ES"/>
    </w:rPr>
  </w:style>
  <w:style w:type="paragraph" w:customStyle="1" w:styleId="OmniPage1287">
    <w:name w:val="OmniPage #1287"/>
    <w:rsid w:val="00EF1199"/>
    <w:pPr>
      <w:widowControl w:val="0"/>
      <w:tabs>
        <w:tab w:val="left" w:pos="50"/>
        <w:tab w:val="right" w:pos="8835"/>
      </w:tabs>
      <w:spacing w:after="0" w:line="-182" w:lineRule="auto"/>
      <w:jc w:val="both"/>
    </w:pPr>
    <w:rPr>
      <w:rFonts w:ascii="Arial" w:eastAsia="Times New Roman" w:hAnsi="Arial" w:cs="Arial"/>
      <w:sz w:val="9"/>
      <w:szCs w:val="9"/>
      <w:lang w:val="en-US" w:eastAsia="es-ES"/>
    </w:rPr>
  </w:style>
  <w:style w:type="paragraph" w:customStyle="1" w:styleId="OmniPage1288">
    <w:name w:val="OmniPage #1288"/>
    <w:rsid w:val="00EF1199"/>
    <w:pPr>
      <w:widowControl w:val="0"/>
      <w:tabs>
        <w:tab w:val="left" w:pos="50"/>
      </w:tabs>
      <w:spacing w:after="0" w:line="-182" w:lineRule="auto"/>
    </w:pPr>
    <w:rPr>
      <w:rFonts w:ascii="Arial" w:eastAsia="Times New Roman" w:hAnsi="Arial" w:cs="Arial"/>
      <w:sz w:val="9"/>
      <w:szCs w:val="9"/>
      <w:lang w:val="en-US" w:eastAsia="es-ES"/>
    </w:rPr>
  </w:style>
  <w:style w:type="paragraph" w:customStyle="1" w:styleId="OmniPage1290">
    <w:name w:val="OmniPage #1290"/>
    <w:rsid w:val="00EF1199"/>
    <w:pPr>
      <w:widowControl w:val="0"/>
      <w:tabs>
        <w:tab w:val="left" w:pos="50"/>
        <w:tab w:val="right" w:pos="5946"/>
      </w:tabs>
      <w:spacing w:after="0" w:line="-182" w:lineRule="auto"/>
    </w:pPr>
    <w:rPr>
      <w:rFonts w:ascii="Arial" w:eastAsia="Times New Roman" w:hAnsi="Arial" w:cs="Arial"/>
      <w:sz w:val="9"/>
      <w:szCs w:val="9"/>
      <w:lang w:val="en-US" w:eastAsia="es-ES"/>
    </w:rPr>
  </w:style>
  <w:style w:type="paragraph" w:customStyle="1" w:styleId="OmniPage1292">
    <w:name w:val="OmniPage #1292"/>
    <w:rsid w:val="00EF1199"/>
    <w:pPr>
      <w:widowControl w:val="0"/>
      <w:tabs>
        <w:tab w:val="left" w:pos="50"/>
        <w:tab w:val="right" w:pos="3567"/>
      </w:tabs>
      <w:spacing w:after="0" w:line="-182" w:lineRule="auto"/>
    </w:pPr>
    <w:rPr>
      <w:rFonts w:ascii="Arial" w:eastAsia="Times New Roman" w:hAnsi="Arial" w:cs="Arial"/>
      <w:sz w:val="9"/>
      <w:szCs w:val="9"/>
      <w:lang w:val="en-US" w:eastAsia="es-ES"/>
    </w:rPr>
  </w:style>
  <w:style w:type="paragraph" w:customStyle="1" w:styleId="OmniPage1294">
    <w:name w:val="OmniPage #1294"/>
    <w:rsid w:val="00EF1199"/>
    <w:pPr>
      <w:widowControl w:val="0"/>
      <w:tabs>
        <w:tab w:val="left" w:pos="50"/>
        <w:tab w:val="right" w:pos="4714"/>
      </w:tabs>
      <w:spacing w:after="0" w:line="-182" w:lineRule="auto"/>
    </w:pPr>
    <w:rPr>
      <w:rFonts w:ascii="Arial" w:eastAsia="Times New Roman" w:hAnsi="Arial" w:cs="Arial"/>
      <w:sz w:val="9"/>
      <w:szCs w:val="9"/>
      <w:lang w:val="en-US" w:eastAsia="es-ES"/>
    </w:rPr>
  </w:style>
  <w:style w:type="paragraph" w:customStyle="1" w:styleId="OmniPage1796">
    <w:name w:val="OmniPage #1796"/>
    <w:rsid w:val="00EF1199"/>
    <w:pPr>
      <w:widowControl w:val="0"/>
      <w:tabs>
        <w:tab w:val="left" w:pos="50"/>
        <w:tab w:val="right" w:pos="3207"/>
      </w:tabs>
      <w:spacing w:after="0" w:line="-181" w:lineRule="auto"/>
    </w:pPr>
    <w:rPr>
      <w:rFonts w:ascii="Times New Roman" w:eastAsia="Times New Roman" w:hAnsi="Times New Roman" w:cs="Times New Roman"/>
      <w:sz w:val="12"/>
      <w:szCs w:val="12"/>
      <w:lang w:val="en-US" w:eastAsia="es-ES"/>
    </w:rPr>
  </w:style>
  <w:style w:type="paragraph" w:customStyle="1" w:styleId="OmniPage1799">
    <w:name w:val="OmniPage #1799"/>
    <w:rsid w:val="00EF1199"/>
    <w:pPr>
      <w:widowControl w:val="0"/>
      <w:tabs>
        <w:tab w:val="left" w:pos="50"/>
        <w:tab w:val="right" w:pos="8865"/>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02">
    <w:name w:val="OmniPage #1802"/>
    <w:rsid w:val="00EF1199"/>
    <w:pPr>
      <w:widowControl w:val="0"/>
      <w:tabs>
        <w:tab w:val="left" w:pos="50"/>
        <w:tab w:val="right" w:pos="8872"/>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04">
    <w:name w:val="OmniPage #1804"/>
    <w:rsid w:val="00EF1199"/>
    <w:pPr>
      <w:widowControl w:val="0"/>
      <w:tabs>
        <w:tab w:val="left" w:pos="50"/>
        <w:tab w:val="right" w:pos="4951"/>
      </w:tabs>
      <w:spacing w:after="0" w:line="-181" w:lineRule="auto"/>
    </w:pPr>
    <w:rPr>
      <w:rFonts w:ascii="Times New Roman" w:eastAsia="Times New Roman" w:hAnsi="Times New Roman" w:cs="Times New Roman"/>
      <w:sz w:val="12"/>
      <w:szCs w:val="12"/>
      <w:lang w:val="en-US" w:eastAsia="es-ES"/>
    </w:rPr>
  </w:style>
  <w:style w:type="paragraph" w:customStyle="1" w:styleId="OmniPage1811">
    <w:name w:val="OmniPage #1811"/>
    <w:rsid w:val="00EF1199"/>
    <w:pPr>
      <w:widowControl w:val="0"/>
      <w:tabs>
        <w:tab w:val="left" w:pos="50"/>
        <w:tab w:val="right" w:pos="3952"/>
      </w:tabs>
      <w:spacing w:after="0" w:line="-181" w:lineRule="auto"/>
    </w:pPr>
    <w:rPr>
      <w:rFonts w:ascii="Times New Roman" w:eastAsia="Times New Roman" w:hAnsi="Times New Roman" w:cs="Times New Roman"/>
      <w:sz w:val="12"/>
      <w:szCs w:val="12"/>
      <w:lang w:val="en-US" w:eastAsia="es-ES"/>
    </w:rPr>
  </w:style>
  <w:style w:type="paragraph" w:customStyle="1" w:styleId="OmniPage1812">
    <w:name w:val="OmniPage #1812"/>
    <w:rsid w:val="00EF1199"/>
    <w:pPr>
      <w:widowControl w:val="0"/>
      <w:tabs>
        <w:tab w:val="left" w:pos="50"/>
        <w:tab w:val="right" w:pos="8822"/>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13">
    <w:name w:val="OmniPage #1813"/>
    <w:rsid w:val="00EF1199"/>
    <w:pPr>
      <w:widowControl w:val="0"/>
      <w:tabs>
        <w:tab w:val="left" w:pos="736"/>
        <w:tab w:val="right" w:pos="8861"/>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1814">
    <w:name w:val="OmniPage #1814"/>
    <w:rsid w:val="00EF1199"/>
    <w:pPr>
      <w:widowControl w:val="0"/>
      <w:tabs>
        <w:tab w:val="left" w:pos="50"/>
        <w:tab w:val="right" w:pos="8866"/>
      </w:tabs>
      <w:spacing w:after="0" w:line="-181" w:lineRule="auto"/>
      <w:jc w:val="both"/>
    </w:pPr>
    <w:rPr>
      <w:rFonts w:ascii="Times New Roman" w:eastAsia="Times New Roman" w:hAnsi="Times New Roman" w:cs="Times New Roman"/>
      <w:sz w:val="12"/>
      <w:szCs w:val="12"/>
      <w:lang w:val="en-US" w:eastAsia="es-ES"/>
    </w:rPr>
  </w:style>
  <w:style w:type="paragraph" w:customStyle="1" w:styleId="OmniPage2562">
    <w:name w:val="OmniPage #2562"/>
    <w:rsid w:val="00EF1199"/>
    <w:pPr>
      <w:widowControl w:val="0"/>
      <w:tabs>
        <w:tab w:val="left" w:pos="435"/>
        <w:tab w:val="right" w:pos="8552"/>
      </w:tabs>
      <w:spacing w:after="0" w:line="-188" w:lineRule="auto"/>
      <w:jc w:val="both"/>
    </w:pPr>
    <w:rPr>
      <w:rFonts w:ascii="Arial" w:eastAsia="Times New Roman" w:hAnsi="Arial" w:cs="Arial"/>
      <w:sz w:val="15"/>
      <w:szCs w:val="15"/>
      <w:lang w:val="en-US" w:eastAsia="es-ES"/>
    </w:rPr>
  </w:style>
  <w:style w:type="paragraph" w:customStyle="1" w:styleId="OmniPage2563">
    <w:name w:val="OmniPage #2563"/>
    <w:rsid w:val="00EF1199"/>
    <w:pPr>
      <w:widowControl w:val="0"/>
      <w:tabs>
        <w:tab w:val="left" w:pos="50"/>
        <w:tab w:val="right" w:pos="8590"/>
      </w:tabs>
      <w:spacing w:after="0" w:line="-188" w:lineRule="auto"/>
      <w:jc w:val="both"/>
    </w:pPr>
    <w:rPr>
      <w:rFonts w:ascii="Arial" w:eastAsia="Times New Roman" w:hAnsi="Arial" w:cs="Arial"/>
      <w:sz w:val="15"/>
      <w:szCs w:val="15"/>
      <w:lang w:val="en-US" w:eastAsia="es-ES"/>
    </w:rPr>
  </w:style>
  <w:style w:type="paragraph" w:customStyle="1" w:styleId="OmniPage2564">
    <w:name w:val="OmniPage #2564"/>
    <w:rsid w:val="00EF1199"/>
    <w:pPr>
      <w:widowControl w:val="0"/>
      <w:tabs>
        <w:tab w:val="left" w:pos="50"/>
        <w:tab w:val="right" w:pos="8591"/>
      </w:tabs>
      <w:spacing w:after="0" w:line="-188" w:lineRule="auto"/>
      <w:jc w:val="both"/>
    </w:pPr>
    <w:rPr>
      <w:rFonts w:ascii="Arial" w:eastAsia="Times New Roman" w:hAnsi="Arial" w:cs="Arial"/>
      <w:sz w:val="15"/>
      <w:szCs w:val="15"/>
      <w:lang w:val="en-US" w:eastAsia="es-ES"/>
    </w:rPr>
  </w:style>
  <w:style w:type="paragraph" w:customStyle="1" w:styleId="OmniPage2565">
    <w:name w:val="OmniPage #2565"/>
    <w:rsid w:val="00EF1199"/>
    <w:pPr>
      <w:widowControl w:val="0"/>
      <w:tabs>
        <w:tab w:val="left" w:pos="50"/>
        <w:tab w:val="right" w:pos="8090"/>
      </w:tabs>
      <w:spacing w:after="0" w:line="-188" w:lineRule="auto"/>
    </w:pPr>
    <w:rPr>
      <w:rFonts w:ascii="Arial" w:eastAsia="Times New Roman" w:hAnsi="Arial" w:cs="Arial"/>
      <w:sz w:val="15"/>
      <w:szCs w:val="15"/>
      <w:lang w:val="en-US" w:eastAsia="es-ES"/>
    </w:rPr>
  </w:style>
  <w:style w:type="paragraph" w:customStyle="1" w:styleId="OmniPage2566">
    <w:name w:val="OmniPage #2566"/>
    <w:rsid w:val="00EF1199"/>
    <w:pPr>
      <w:widowControl w:val="0"/>
      <w:tabs>
        <w:tab w:val="left" w:pos="50"/>
        <w:tab w:val="right" w:pos="8573"/>
      </w:tabs>
      <w:spacing w:after="0" w:line="-188" w:lineRule="auto"/>
      <w:jc w:val="both"/>
    </w:pPr>
    <w:rPr>
      <w:rFonts w:ascii="Arial" w:eastAsia="Times New Roman" w:hAnsi="Arial" w:cs="Arial"/>
      <w:sz w:val="15"/>
      <w:szCs w:val="15"/>
      <w:lang w:val="en-US" w:eastAsia="es-ES"/>
    </w:rPr>
  </w:style>
  <w:style w:type="paragraph" w:customStyle="1" w:styleId="OmniPage2567">
    <w:name w:val="OmniPage #2567"/>
    <w:rsid w:val="00EF1199"/>
    <w:pPr>
      <w:widowControl w:val="0"/>
      <w:tabs>
        <w:tab w:val="left" w:pos="50"/>
        <w:tab w:val="right" w:pos="8608"/>
      </w:tabs>
      <w:spacing w:after="0" w:line="-188" w:lineRule="auto"/>
      <w:jc w:val="both"/>
    </w:pPr>
    <w:rPr>
      <w:rFonts w:ascii="Arial" w:eastAsia="Times New Roman" w:hAnsi="Arial" w:cs="Arial"/>
      <w:sz w:val="15"/>
      <w:szCs w:val="15"/>
      <w:lang w:val="en-US" w:eastAsia="es-ES"/>
    </w:rPr>
  </w:style>
  <w:style w:type="paragraph" w:customStyle="1" w:styleId="OmniPage2568">
    <w:name w:val="OmniPage #2568"/>
    <w:rsid w:val="00EF1199"/>
    <w:pPr>
      <w:widowControl w:val="0"/>
      <w:tabs>
        <w:tab w:val="left" w:pos="50"/>
        <w:tab w:val="right" w:pos="8656"/>
      </w:tabs>
      <w:spacing w:after="0" w:line="-188" w:lineRule="auto"/>
      <w:jc w:val="both"/>
    </w:pPr>
    <w:rPr>
      <w:rFonts w:ascii="Arial" w:eastAsia="Times New Roman" w:hAnsi="Arial" w:cs="Arial"/>
      <w:sz w:val="15"/>
      <w:szCs w:val="15"/>
      <w:lang w:val="en-US" w:eastAsia="es-ES"/>
    </w:rPr>
  </w:style>
  <w:style w:type="paragraph" w:customStyle="1" w:styleId="OmniPage2569">
    <w:name w:val="OmniPage #2569"/>
    <w:rsid w:val="00EF1199"/>
    <w:pPr>
      <w:widowControl w:val="0"/>
      <w:tabs>
        <w:tab w:val="left" w:pos="50"/>
        <w:tab w:val="right" w:pos="4545"/>
      </w:tabs>
      <w:spacing w:after="0" w:line="-188" w:lineRule="auto"/>
    </w:pPr>
    <w:rPr>
      <w:rFonts w:ascii="Arial" w:eastAsia="Times New Roman" w:hAnsi="Arial" w:cs="Arial"/>
      <w:sz w:val="15"/>
      <w:szCs w:val="15"/>
      <w:lang w:val="en-US" w:eastAsia="es-ES"/>
    </w:rPr>
  </w:style>
  <w:style w:type="paragraph" w:customStyle="1" w:styleId="OmniPage2570">
    <w:name w:val="OmniPage #2570"/>
    <w:rsid w:val="00EF1199"/>
    <w:pPr>
      <w:widowControl w:val="0"/>
      <w:tabs>
        <w:tab w:val="left" w:pos="50"/>
        <w:tab w:val="right" w:pos="8505"/>
      </w:tabs>
      <w:spacing w:after="0" w:line="-188" w:lineRule="auto"/>
      <w:jc w:val="both"/>
    </w:pPr>
    <w:rPr>
      <w:rFonts w:ascii="Arial" w:eastAsia="Times New Roman" w:hAnsi="Arial" w:cs="Arial"/>
      <w:sz w:val="15"/>
      <w:szCs w:val="15"/>
      <w:lang w:val="en-US" w:eastAsia="es-ES"/>
    </w:rPr>
  </w:style>
  <w:style w:type="paragraph" w:customStyle="1" w:styleId="OmniPage2571">
    <w:name w:val="OmniPage #2571"/>
    <w:rsid w:val="00EF1199"/>
    <w:pPr>
      <w:widowControl w:val="0"/>
      <w:tabs>
        <w:tab w:val="left" w:pos="50"/>
        <w:tab w:val="right" w:pos="8584"/>
      </w:tabs>
      <w:spacing w:after="0" w:line="-188" w:lineRule="auto"/>
      <w:jc w:val="both"/>
    </w:pPr>
    <w:rPr>
      <w:rFonts w:ascii="Arial" w:eastAsia="Times New Roman" w:hAnsi="Arial" w:cs="Arial"/>
      <w:sz w:val="15"/>
      <w:szCs w:val="15"/>
      <w:lang w:val="en-US" w:eastAsia="es-ES"/>
    </w:rPr>
  </w:style>
  <w:style w:type="paragraph" w:customStyle="1" w:styleId="OmniPage2572">
    <w:name w:val="OmniPage #2572"/>
    <w:rsid w:val="00EF1199"/>
    <w:pPr>
      <w:widowControl w:val="0"/>
      <w:tabs>
        <w:tab w:val="left" w:pos="50"/>
        <w:tab w:val="right" w:pos="8570"/>
      </w:tabs>
      <w:spacing w:after="0" w:line="-188" w:lineRule="auto"/>
      <w:jc w:val="both"/>
    </w:pPr>
    <w:rPr>
      <w:rFonts w:ascii="Arial" w:eastAsia="Times New Roman" w:hAnsi="Arial" w:cs="Arial"/>
      <w:sz w:val="15"/>
      <w:szCs w:val="15"/>
      <w:lang w:val="en-US" w:eastAsia="es-ES"/>
    </w:rPr>
  </w:style>
  <w:style w:type="paragraph" w:customStyle="1" w:styleId="OmniPage2573">
    <w:name w:val="OmniPage #2573"/>
    <w:rsid w:val="00EF1199"/>
    <w:pPr>
      <w:widowControl w:val="0"/>
      <w:tabs>
        <w:tab w:val="left" w:pos="50"/>
        <w:tab w:val="right" w:pos="8553"/>
      </w:tabs>
      <w:spacing w:after="0" w:line="-188" w:lineRule="auto"/>
      <w:jc w:val="both"/>
    </w:pPr>
    <w:rPr>
      <w:rFonts w:ascii="Arial" w:eastAsia="Times New Roman" w:hAnsi="Arial" w:cs="Arial"/>
      <w:sz w:val="15"/>
      <w:szCs w:val="15"/>
      <w:lang w:val="en-US" w:eastAsia="es-ES"/>
    </w:rPr>
  </w:style>
  <w:style w:type="paragraph" w:customStyle="1" w:styleId="OmniPage2574">
    <w:name w:val="OmniPage #2574"/>
    <w:rsid w:val="00EF1199"/>
    <w:pPr>
      <w:widowControl w:val="0"/>
      <w:tabs>
        <w:tab w:val="left" w:pos="50"/>
        <w:tab w:val="right" w:pos="8551"/>
      </w:tabs>
      <w:spacing w:after="0" w:line="-188" w:lineRule="auto"/>
      <w:jc w:val="both"/>
    </w:pPr>
    <w:rPr>
      <w:rFonts w:ascii="Arial" w:eastAsia="Times New Roman" w:hAnsi="Arial" w:cs="Arial"/>
      <w:sz w:val="15"/>
      <w:szCs w:val="15"/>
      <w:lang w:val="en-US" w:eastAsia="es-ES"/>
    </w:rPr>
  </w:style>
  <w:style w:type="paragraph" w:customStyle="1" w:styleId="OmniPage2575">
    <w:name w:val="OmniPage #2575"/>
    <w:rsid w:val="00EF1199"/>
    <w:pPr>
      <w:widowControl w:val="0"/>
      <w:tabs>
        <w:tab w:val="left" w:pos="50"/>
        <w:tab w:val="right" w:pos="8568"/>
      </w:tabs>
      <w:spacing w:after="0" w:line="-188" w:lineRule="auto"/>
      <w:jc w:val="both"/>
    </w:pPr>
    <w:rPr>
      <w:rFonts w:ascii="Arial" w:eastAsia="Times New Roman" w:hAnsi="Arial" w:cs="Arial"/>
      <w:sz w:val="15"/>
      <w:szCs w:val="15"/>
      <w:lang w:val="en-US" w:eastAsia="es-ES"/>
    </w:rPr>
  </w:style>
  <w:style w:type="paragraph" w:customStyle="1" w:styleId="OmniPage2577">
    <w:name w:val="OmniPage #2577"/>
    <w:rsid w:val="00EF1199"/>
    <w:pPr>
      <w:widowControl w:val="0"/>
      <w:tabs>
        <w:tab w:val="left" w:pos="50"/>
        <w:tab w:val="right" w:pos="4020"/>
      </w:tabs>
      <w:spacing w:after="0" w:line="-188" w:lineRule="auto"/>
    </w:pPr>
    <w:rPr>
      <w:rFonts w:ascii="Arial" w:eastAsia="Times New Roman" w:hAnsi="Arial" w:cs="Arial"/>
      <w:sz w:val="15"/>
      <w:szCs w:val="15"/>
      <w:lang w:val="en-US" w:eastAsia="es-ES"/>
    </w:rPr>
  </w:style>
  <w:style w:type="paragraph" w:customStyle="1" w:styleId="OmniPage2578">
    <w:name w:val="OmniPage #2578"/>
    <w:rsid w:val="00EF1199"/>
    <w:pPr>
      <w:widowControl w:val="0"/>
      <w:tabs>
        <w:tab w:val="left" w:pos="50"/>
        <w:tab w:val="right" w:pos="2884"/>
      </w:tabs>
      <w:spacing w:after="0" w:line="-188" w:lineRule="auto"/>
    </w:pPr>
    <w:rPr>
      <w:rFonts w:ascii="Arial" w:eastAsia="Times New Roman" w:hAnsi="Arial" w:cs="Arial"/>
      <w:sz w:val="15"/>
      <w:szCs w:val="15"/>
      <w:lang w:val="en-US" w:eastAsia="es-ES"/>
    </w:rPr>
  </w:style>
  <w:style w:type="paragraph" w:customStyle="1" w:styleId="BodyText22">
    <w:name w:val="Body Text 22"/>
    <w:basedOn w:val="Normal"/>
    <w:rsid w:val="00EF1199"/>
    <w:pPr>
      <w:widowControl w:val="0"/>
      <w:jc w:val="both"/>
    </w:pPr>
    <w:rPr>
      <w:rFonts w:ascii="Arial" w:hAnsi="Arial" w:cs="Arial"/>
      <w:b/>
      <w:bCs/>
      <w:sz w:val="18"/>
      <w:szCs w:val="18"/>
      <w:u w:val="single"/>
      <w:lang w:val="es-ES_tradnl"/>
    </w:rPr>
  </w:style>
  <w:style w:type="paragraph" w:customStyle="1" w:styleId="Institucin">
    <w:name w:val="Institución"/>
    <w:basedOn w:val="Normal"/>
    <w:rsid w:val="00EF1199"/>
    <w:pPr>
      <w:widowControl w:val="0"/>
      <w:tabs>
        <w:tab w:val="num" w:pos="720"/>
      </w:tabs>
      <w:ind w:left="720" w:hanging="360"/>
    </w:pPr>
    <w:rPr>
      <w:sz w:val="20"/>
      <w:szCs w:val="20"/>
      <w:lang w:val="es-ES_tradnl"/>
    </w:rPr>
  </w:style>
  <w:style w:type="paragraph" w:customStyle="1" w:styleId="xl24">
    <w:name w:val="xl24"/>
    <w:basedOn w:val="Normal"/>
    <w:rsid w:val="00EF1199"/>
    <w:pPr>
      <w:spacing w:before="100" w:after="100"/>
    </w:pPr>
    <w:rPr>
      <w:rFonts w:ascii="Arial" w:eastAsia="Arial Unicode MS" w:hAnsi="Arial"/>
      <w:b/>
      <w:bCs/>
      <w:lang w:val="es-MX"/>
    </w:rPr>
  </w:style>
  <w:style w:type="paragraph" w:customStyle="1" w:styleId="xl25">
    <w:name w:val="xl25"/>
    <w:basedOn w:val="Normal"/>
    <w:rsid w:val="00EF119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b/>
      <w:bCs/>
      <w:lang w:val="es-MX"/>
    </w:rPr>
  </w:style>
  <w:style w:type="paragraph" w:customStyle="1" w:styleId="xl26">
    <w:name w:val="xl26"/>
    <w:basedOn w:val="Normal"/>
    <w:rsid w:val="00EF1199"/>
    <w:pPr>
      <w:pBdr>
        <w:top w:val="single" w:sz="4" w:space="0" w:color="auto"/>
        <w:left w:val="single" w:sz="4" w:space="0" w:color="auto"/>
        <w:bottom w:val="single" w:sz="4" w:space="0" w:color="auto"/>
        <w:right w:val="single" w:sz="4" w:space="0" w:color="auto"/>
      </w:pBdr>
      <w:spacing w:before="100" w:after="100"/>
      <w:jc w:val="right"/>
    </w:pPr>
    <w:rPr>
      <w:rFonts w:ascii="Arial" w:eastAsia="Arial Unicode MS" w:hAnsi="Arial"/>
      <w:b/>
      <w:bCs/>
      <w:lang w:val="es-MX"/>
    </w:rPr>
  </w:style>
  <w:style w:type="paragraph" w:customStyle="1" w:styleId="xl27">
    <w:name w:val="xl27"/>
    <w:basedOn w:val="Normal"/>
    <w:rsid w:val="00EF1199"/>
    <w:pPr>
      <w:pBdr>
        <w:left w:val="single" w:sz="4" w:space="0" w:color="auto"/>
        <w:bottom w:val="single" w:sz="4" w:space="0" w:color="auto"/>
        <w:right w:val="single" w:sz="4" w:space="0" w:color="auto"/>
      </w:pBdr>
      <w:spacing w:before="100" w:after="100"/>
    </w:pPr>
    <w:rPr>
      <w:rFonts w:ascii="Arial" w:eastAsia="Arial Unicode MS" w:hAnsi="Arial"/>
      <w:b/>
      <w:bCs/>
      <w:lang w:val="es-MX"/>
    </w:rPr>
  </w:style>
  <w:style w:type="paragraph" w:customStyle="1" w:styleId="xl28">
    <w:name w:val="xl28"/>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after="100"/>
      <w:jc w:val="center"/>
    </w:pPr>
    <w:rPr>
      <w:rFonts w:ascii="Arial" w:eastAsia="Arial Unicode MS" w:hAnsi="Arial"/>
      <w:b/>
      <w:bCs/>
      <w:lang w:val="es-MX"/>
    </w:rPr>
  </w:style>
  <w:style w:type="paragraph" w:customStyle="1" w:styleId="xl29">
    <w:name w:val="xl29"/>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after="100"/>
      <w:jc w:val="right"/>
    </w:pPr>
    <w:rPr>
      <w:rFonts w:ascii="Arial" w:eastAsia="Arial Unicode MS" w:hAnsi="Arial"/>
      <w:b/>
      <w:bCs/>
      <w:lang w:val="es-MX"/>
    </w:rPr>
  </w:style>
  <w:style w:type="paragraph" w:customStyle="1" w:styleId="xl30">
    <w:name w:val="xl30"/>
    <w:basedOn w:val="Normal"/>
    <w:rsid w:val="00EF1199"/>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lang w:val="es-MX"/>
    </w:rPr>
  </w:style>
  <w:style w:type="paragraph" w:customStyle="1" w:styleId="xl31">
    <w:name w:val="xl31"/>
    <w:basedOn w:val="Normal"/>
    <w:rsid w:val="00EF1199"/>
    <w:pPr>
      <w:pBdr>
        <w:top w:val="single" w:sz="4" w:space="0" w:color="auto"/>
        <w:left w:val="single" w:sz="4" w:space="0" w:color="auto"/>
        <w:bottom w:val="single" w:sz="4" w:space="0" w:color="auto"/>
        <w:right w:val="single" w:sz="4" w:space="0" w:color="auto"/>
      </w:pBdr>
      <w:spacing w:before="100" w:after="100"/>
    </w:pPr>
    <w:rPr>
      <w:rFonts w:ascii="Arial" w:eastAsia="Arial Unicode MS" w:hAnsi="Arial"/>
      <w:lang w:val="es-MX"/>
    </w:rPr>
  </w:style>
  <w:style w:type="paragraph" w:customStyle="1" w:styleId="xl32">
    <w:name w:val="xl32"/>
    <w:basedOn w:val="Normal"/>
    <w:rsid w:val="00EF1199"/>
    <w:pPr>
      <w:pBdr>
        <w:top w:val="single" w:sz="4" w:space="0" w:color="auto"/>
        <w:left w:val="single" w:sz="4" w:space="0" w:color="auto"/>
        <w:bottom w:val="single" w:sz="4" w:space="0" w:color="auto"/>
        <w:right w:val="single" w:sz="4" w:space="0" w:color="auto"/>
      </w:pBdr>
      <w:spacing w:before="100" w:after="100"/>
      <w:jc w:val="right"/>
    </w:pPr>
    <w:rPr>
      <w:rFonts w:ascii="Arial Unicode MS" w:eastAsia="Arial Unicode MS" w:hAnsi="Arial Unicode MS"/>
      <w:lang w:val="es-MX"/>
    </w:rPr>
  </w:style>
  <w:style w:type="paragraph" w:customStyle="1" w:styleId="xl33">
    <w:name w:val="xl33"/>
    <w:basedOn w:val="Normal"/>
    <w:rsid w:val="00EF1199"/>
    <w:pPr>
      <w:pBdr>
        <w:top w:val="single" w:sz="4" w:space="0" w:color="auto"/>
        <w:left w:val="single" w:sz="4" w:space="0" w:color="auto"/>
        <w:bottom w:val="single" w:sz="4" w:space="0" w:color="auto"/>
        <w:right w:val="single" w:sz="4" w:space="0" w:color="auto"/>
      </w:pBdr>
      <w:spacing w:before="100" w:after="100"/>
      <w:jc w:val="center"/>
    </w:pPr>
    <w:rPr>
      <w:rFonts w:ascii="Arial" w:eastAsia="Arial Unicode MS" w:hAnsi="Arial"/>
      <w:b/>
      <w:bCs/>
      <w:i/>
      <w:iCs/>
      <w:lang w:val="es-MX"/>
    </w:rPr>
  </w:style>
  <w:style w:type="paragraph" w:customStyle="1" w:styleId="xl34">
    <w:name w:val="xl34"/>
    <w:basedOn w:val="Normal"/>
    <w:rsid w:val="00EF1199"/>
    <w:pPr>
      <w:pBdr>
        <w:top w:val="single" w:sz="4" w:space="0" w:color="auto"/>
        <w:left w:val="single" w:sz="4" w:space="0" w:color="auto"/>
        <w:bottom w:val="single" w:sz="4" w:space="0" w:color="auto"/>
        <w:right w:val="single" w:sz="4" w:space="0" w:color="auto"/>
      </w:pBdr>
      <w:spacing w:before="100" w:after="100"/>
      <w:jc w:val="center"/>
    </w:pPr>
    <w:rPr>
      <w:rFonts w:ascii="Arial" w:eastAsia="Arial Unicode MS" w:hAnsi="Arial"/>
      <w:b/>
      <w:bCs/>
      <w:lang w:val="es-MX"/>
    </w:rPr>
  </w:style>
  <w:style w:type="paragraph" w:customStyle="1" w:styleId="xl35">
    <w:name w:val="xl35"/>
    <w:basedOn w:val="Normal"/>
    <w:rsid w:val="00EF1199"/>
    <w:pPr>
      <w:spacing w:before="100" w:after="100"/>
      <w:jc w:val="right"/>
    </w:pPr>
    <w:rPr>
      <w:rFonts w:ascii="Arial Unicode MS" w:eastAsia="Arial Unicode MS" w:hAnsi="Arial Unicode MS"/>
      <w:lang w:val="es-MX"/>
    </w:rPr>
  </w:style>
  <w:style w:type="paragraph" w:customStyle="1" w:styleId="xl36">
    <w:name w:val="xl36"/>
    <w:basedOn w:val="Normal"/>
    <w:rsid w:val="00EF1199"/>
    <w:pPr>
      <w:pBdr>
        <w:top w:val="single" w:sz="4" w:space="0" w:color="auto"/>
        <w:left w:val="single" w:sz="4" w:space="0" w:color="auto"/>
        <w:bottom w:val="single" w:sz="4" w:space="0" w:color="auto"/>
        <w:right w:val="single" w:sz="4" w:space="0" w:color="auto"/>
      </w:pBdr>
      <w:spacing w:before="100" w:after="100"/>
      <w:jc w:val="right"/>
    </w:pPr>
    <w:rPr>
      <w:rFonts w:ascii="Arial" w:eastAsia="Arial Unicode MS" w:hAnsi="Arial"/>
      <w:lang w:val="es-MX"/>
    </w:rPr>
  </w:style>
  <w:style w:type="paragraph" w:customStyle="1" w:styleId="xl37">
    <w:name w:val="xl37"/>
    <w:basedOn w:val="Normal"/>
    <w:rsid w:val="00EF1199"/>
    <w:pPr>
      <w:pBdr>
        <w:top w:val="single" w:sz="4" w:space="0" w:color="auto"/>
        <w:left w:val="single" w:sz="4" w:space="0" w:color="auto"/>
        <w:bottom w:val="single" w:sz="4" w:space="0" w:color="auto"/>
        <w:right w:val="single" w:sz="4" w:space="0" w:color="auto"/>
      </w:pBdr>
      <w:shd w:val="clear" w:color="auto" w:fill="FFFFFF"/>
      <w:spacing w:before="100" w:after="100"/>
      <w:jc w:val="right"/>
    </w:pPr>
    <w:rPr>
      <w:rFonts w:ascii="Arial Unicode MS" w:eastAsia="Arial Unicode MS" w:hAnsi="Arial Unicode MS"/>
      <w:lang w:val="es-MX"/>
    </w:rPr>
  </w:style>
  <w:style w:type="paragraph" w:customStyle="1" w:styleId="xl38">
    <w:name w:val="xl38"/>
    <w:basedOn w:val="Normal"/>
    <w:rsid w:val="00EF1199"/>
    <w:pPr>
      <w:pBdr>
        <w:top w:val="single" w:sz="4" w:space="0" w:color="auto"/>
        <w:left w:val="single" w:sz="4" w:space="0" w:color="auto"/>
        <w:bottom w:val="single" w:sz="4" w:space="0" w:color="auto"/>
        <w:right w:val="single" w:sz="4" w:space="0" w:color="auto"/>
      </w:pBdr>
      <w:shd w:val="clear" w:color="auto" w:fill="FFFFFF"/>
      <w:spacing w:before="100" w:after="100"/>
      <w:jc w:val="right"/>
    </w:pPr>
    <w:rPr>
      <w:rFonts w:ascii="Arial" w:eastAsia="Arial Unicode MS" w:hAnsi="Arial"/>
      <w:lang w:val="es-MX"/>
    </w:rPr>
  </w:style>
  <w:style w:type="paragraph" w:customStyle="1" w:styleId="xl39">
    <w:name w:val="xl39"/>
    <w:basedOn w:val="Normal"/>
    <w:rsid w:val="00EF1199"/>
    <w:pPr>
      <w:pBdr>
        <w:top w:val="single" w:sz="8" w:space="0" w:color="auto"/>
        <w:left w:val="single" w:sz="4" w:space="0" w:color="auto"/>
        <w:bottom w:val="single" w:sz="4" w:space="0" w:color="auto"/>
        <w:right w:val="single" w:sz="8" w:space="0" w:color="auto"/>
      </w:pBdr>
      <w:spacing w:before="100" w:after="100"/>
      <w:jc w:val="right"/>
    </w:pPr>
    <w:rPr>
      <w:rFonts w:ascii="Arial Unicode MS" w:eastAsia="Arial Unicode MS" w:hAnsi="Arial Unicode MS"/>
      <w:lang w:val="es-MX"/>
    </w:rPr>
  </w:style>
  <w:style w:type="paragraph" w:customStyle="1" w:styleId="xl40">
    <w:name w:val="xl40"/>
    <w:basedOn w:val="Normal"/>
    <w:rsid w:val="00EF1199"/>
    <w:pPr>
      <w:pBdr>
        <w:top w:val="single" w:sz="4" w:space="0" w:color="auto"/>
        <w:left w:val="single" w:sz="4" w:space="0" w:color="auto"/>
        <w:bottom w:val="single" w:sz="4"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1">
    <w:name w:val="xl41"/>
    <w:basedOn w:val="Normal"/>
    <w:rsid w:val="00EF1199"/>
    <w:pPr>
      <w:pBdr>
        <w:top w:val="single" w:sz="4" w:space="0" w:color="auto"/>
        <w:left w:val="single" w:sz="4" w:space="0" w:color="auto"/>
        <w:bottom w:val="single" w:sz="4"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2">
    <w:name w:val="xl42"/>
    <w:basedOn w:val="Normal"/>
    <w:rsid w:val="00EF1199"/>
    <w:pPr>
      <w:pBdr>
        <w:top w:val="single" w:sz="4" w:space="0" w:color="auto"/>
        <w:left w:val="single" w:sz="4" w:space="0" w:color="auto"/>
        <w:bottom w:val="single" w:sz="8"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3">
    <w:name w:val="xl43"/>
    <w:basedOn w:val="Normal"/>
    <w:rsid w:val="00EF1199"/>
    <w:pPr>
      <w:pBdr>
        <w:top w:val="single" w:sz="4" w:space="0" w:color="auto"/>
        <w:left w:val="single" w:sz="4" w:space="0" w:color="auto"/>
        <w:bottom w:val="single" w:sz="4" w:space="0" w:color="auto"/>
        <w:right w:val="single" w:sz="8" w:space="0" w:color="auto"/>
      </w:pBdr>
      <w:spacing w:before="100" w:after="100"/>
      <w:jc w:val="right"/>
    </w:pPr>
    <w:rPr>
      <w:rFonts w:ascii="Arial" w:eastAsia="Arial Unicode MS" w:hAnsi="Arial"/>
      <w:color w:val="000000"/>
      <w:lang w:val="es-MX"/>
    </w:rPr>
  </w:style>
  <w:style w:type="paragraph" w:customStyle="1" w:styleId="xl44">
    <w:name w:val="xl44"/>
    <w:basedOn w:val="Normal"/>
    <w:rsid w:val="00EF1199"/>
    <w:pPr>
      <w:pBdr>
        <w:top w:val="single" w:sz="4" w:space="0" w:color="auto"/>
        <w:left w:val="single" w:sz="4" w:space="0" w:color="auto"/>
        <w:bottom w:val="single" w:sz="4" w:space="0" w:color="auto"/>
        <w:right w:val="single" w:sz="8" w:space="0" w:color="auto"/>
      </w:pBdr>
      <w:shd w:val="clear" w:color="auto" w:fill="FFFFFF"/>
      <w:spacing w:before="100" w:after="100"/>
      <w:jc w:val="right"/>
    </w:pPr>
    <w:rPr>
      <w:rFonts w:ascii="Arial" w:eastAsia="Arial Unicode MS" w:hAnsi="Arial"/>
      <w:color w:val="000000"/>
      <w:lang w:val="es-MX"/>
    </w:rPr>
  </w:style>
  <w:style w:type="paragraph" w:customStyle="1" w:styleId="xl45">
    <w:name w:val="xl45"/>
    <w:basedOn w:val="Normal"/>
    <w:rsid w:val="00EF1199"/>
    <w:pPr>
      <w:pBdr>
        <w:top w:val="single" w:sz="8" w:space="0" w:color="auto"/>
        <w:left w:val="single" w:sz="8" w:space="0" w:color="auto"/>
        <w:bottom w:val="single" w:sz="4" w:space="0" w:color="auto"/>
        <w:right w:val="single" w:sz="4" w:space="0" w:color="auto"/>
      </w:pBdr>
      <w:spacing w:before="100" w:after="100"/>
    </w:pPr>
    <w:rPr>
      <w:rFonts w:ascii="Arial" w:eastAsia="Arial Unicode MS" w:hAnsi="Arial"/>
      <w:b/>
      <w:bCs/>
      <w:lang w:val="es-MX"/>
    </w:rPr>
  </w:style>
  <w:style w:type="paragraph" w:customStyle="1" w:styleId="xl46">
    <w:name w:val="xl46"/>
    <w:basedOn w:val="Normal"/>
    <w:rsid w:val="00EF1199"/>
    <w:pPr>
      <w:pBdr>
        <w:top w:val="single" w:sz="4" w:space="0" w:color="auto"/>
        <w:left w:val="single" w:sz="8" w:space="0" w:color="auto"/>
        <w:bottom w:val="single" w:sz="4" w:space="0" w:color="auto"/>
        <w:right w:val="single" w:sz="4" w:space="0" w:color="auto"/>
      </w:pBdr>
      <w:shd w:val="clear" w:color="auto" w:fill="FFFFFF"/>
      <w:spacing w:before="100" w:after="100"/>
    </w:pPr>
    <w:rPr>
      <w:rFonts w:ascii="Arial" w:eastAsia="Arial Unicode MS" w:hAnsi="Arial"/>
      <w:b/>
      <w:bCs/>
      <w:color w:val="000000"/>
      <w:lang w:val="es-MX"/>
    </w:rPr>
  </w:style>
  <w:style w:type="paragraph" w:customStyle="1" w:styleId="xl47">
    <w:name w:val="xl47"/>
    <w:basedOn w:val="Normal"/>
    <w:rsid w:val="00EF1199"/>
    <w:pPr>
      <w:pBdr>
        <w:top w:val="single" w:sz="4" w:space="0" w:color="auto"/>
        <w:left w:val="single" w:sz="8" w:space="0" w:color="auto"/>
        <w:bottom w:val="single" w:sz="8" w:space="0" w:color="auto"/>
        <w:right w:val="single" w:sz="4" w:space="0" w:color="auto"/>
      </w:pBdr>
      <w:shd w:val="clear" w:color="auto" w:fill="FFFFFF"/>
      <w:spacing w:before="100" w:after="100"/>
    </w:pPr>
    <w:rPr>
      <w:rFonts w:ascii="Arial" w:eastAsia="Arial Unicode MS" w:hAnsi="Arial"/>
      <w:b/>
      <w:bCs/>
      <w:color w:val="000000"/>
      <w:lang w:val="es-MX"/>
    </w:rPr>
  </w:style>
  <w:style w:type="paragraph" w:customStyle="1" w:styleId="xl22">
    <w:name w:val="xl22"/>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lang w:val="es-MX" w:eastAsia="ko-KR"/>
    </w:rPr>
  </w:style>
  <w:style w:type="paragraph" w:customStyle="1" w:styleId="xl23">
    <w:name w:val="xl23"/>
    <w:basedOn w:val="Normal"/>
    <w:rsid w:val="00EF11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16"/>
      <w:szCs w:val="16"/>
      <w:lang w:val="es-MX" w:eastAsia="ko-KR"/>
    </w:rPr>
  </w:style>
  <w:style w:type="paragraph" w:customStyle="1" w:styleId="xl48">
    <w:name w:val="xl48"/>
    <w:basedOn w:val="Normal"/>
    <w:rsid w:val="00EF11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49">
    <w:name w:val="xl49"/>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MX"/>
    </w:rPr>
  </w:style>
  <w:style w:type="paragraph" w:customStyle="1" w:styleId="xl50">
    <w:name w:val="xl50"/>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51">
    <w:name w:val="xl51"/>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rPr>
  </w:style>
  <w:style w:type="paragraph" w:customStyle="1" w:styleId="xl52">
    <w:name w:val="xl52"/>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53">
    <w:name w:val="xl53"/>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rPr>
  </w:style>
  <w:style w:type="paragraph" w:customStyle="1" w:styleId="xl54">
    <w:name w:val="xl54"/>
    <w:basedOn w:val="Normal"/>
    <w:rsid w:val="00EF119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4"/>
      <w:szCs w:val="14"/>
      <w:lang w:val="es-MX"/>
    </w:rPr>
  </w:style>
  <w:style w:type="paragraph" w:customStyle="1" w:styleId="xl56">
    <w:name w:val="xl56"/>
    <w:basedOn w:val="Normal"/>
    <w:rsid w:val="00EF1199"/>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es-MX"/>
    </w:rPr>
  </w:style>
  <w:style w:type="paragraph" w:customStyle="1" w:styleId="xl57">
    <w:name w:val="xl57"/>
    <w:basedOn w:val="Normal"/>
    <w:rsid w:val="00EF119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58">
    <w:name w:val="xl58"/>
    <w:basedOn w:val="Normal"/>
    <w:rsid w:val="00EF1199"/>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59">
    <w:name w:val="xl59"/>
    <w:basedOn w:val="Normal"/>
    <w:rsid w:val="00EF1199"/>
    <w:pPr>
      <w:pBdr>
        <w:top w:val="single" w:sz="4" w:space="0" w:color="auto"/>
        <w:left w:val="single" w:sz="4" w:space="0" w:color="auto"/>
      </w:pBdr>
      <w:spacing w:before="100" w:beforeAutospacing="1" w:after="100" w:afterAutospacing="1"/>
      <w:jc w:val="center"/>
    </w:pPr>
    <w:rPr>
      <w:rFonts w:ascii="Arial" w:hAnsi="Arial" w:cs="Arial"/>
      <w:sz w:val="14"/>
      <w:szCs w:val="14"/>
      <w:lang w:val="es-MX"/>
    </w:rPr>
  </w:style>
  <w:style w:type="paragraph" w:customStyle="1" w:styleId="xl60">
    <w:name w:val="xl60"/>
    <w:basedOn w:val="Normal"/>
    <w:rsid w:val="00EF1199"/>
    <w:pPr>
      <w:pBdr>
        <w:top w:val="single" w:sz="8"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61">
    <w:name w:val="xl61"/>
    <w:basedOn w:val="Normal"/>
    <w:rsid w:val="00EF1199"/>
    <w:pPr>
      <w:pBdr>
        <w:top w:val="single" w:sz="4" w:space="0" w:color="auto"/>
        <w:left w:val="single" w:sz="4" w:space="0" w:color="auto"/>
        <w:bottom w:val="single" w:sz="8" w:space="0" w:color="auto"/>
      </w:pBdr>
      <w:spacing w:before="100" w:beforeAutospacing="1" w:after="100" w:afterAutospacing="1"/>
      <w:jc w:val="center"/>
    </w:pPr>
    <w:rPr>
      <w:rFonts w:ascii="Arial" w:hAnsi="Arial" w:cs="Arial"/>
      <w:sz w:val="14"/>
      <w:szCs w:val="14"/>
      <w:lang w:val="es-MX"/>
    </w:rPr>
  </w:style>
  <w:style w:type="paragraph" w:customStyle="1" w:styleId="xl62">
    <w:name w:val="xl62"/>
    <w:basedOn w:val="Normal"/>
    <w:rsid w:val="00EF1199"/>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MX"/>
    </w:rPr>
  </w:style>
  <w:style w:type="paragraph" w:customStyle="1" w:styleId="xl63">
    <w:name w:val="xl63"/>
    <w:basedOn w:val="Normal"/>
    <w:rsid w:val="00EF1199"/>
    <w:pPr>
      <w:pBdr>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paragraph" w:customStyle="1" w:styleId="xl64">
    <w:name w:val="xl64"/>
    <w:basedOn w:val="Normal"/>
    <w:rsid w:val="00EF1199"/>
    <w:pPr>
      <w:pBdr>
        <w:top w:val="single" w:sz="8" w:space="0" w:color="auto"/>
        <w:left w:val="single" w:sz="4" w:space="0" w:color="auto"/>
        <w:bottom w:val="single" w:sz="4" w:space="0" w:color="auto"/>
      </w:pBdr>
      <w:spacing w:before="100" w:beforeAutospacing="1" w:after="100" w:afterAutospacing="1"/>
      <w:jc w:val="center"/>
    </w:pPr>
    <w:rPr>
      <w:rFonts w:ascii="Arial" w:hAnsi="Arial" w:cs="Arial"/>
      <w:sz w:val="14"/>
      <w:szCs w:val="14"/>
      <w:lang w:val="es-MX"/>
    </w:rPr>
  </w:style>
  <w:style w:type="character" w:styleId="Hipervnculovisitado">
    <w:name w:val="FollowedHyperlink"/>
    <w:rsid w:val="00EF1199"/>
    <w:rPr>
      <w:color w:val="800080"/>
      <w:u w:val="single"/>
    </w:rPr>
  </w:style>
  <w:style w:type="character" w:styleId="Textoennegrita">
    <w:name w:val="Strong"/>
    <w:qFormat/>
    <w:rsid w:val="00EF1199"/>
    <w:rPr>
      <w:b/>
      <w:bCs/>
    </w:rPr>
  </w:style>
  <w:style w:type="paragraph" w:customStyle="1" w:styleId="Prrafodelista1">
    <w:name w:val="Párrafo de lista1"/>
    <w:basedOn w:val="Normal"/>
    <w:uiPriority w:val="99"/>
    <w:rsid w:val="00EF1199"/>
    <w:pPr>
      <w:ind w:left="708"/>
    </w:pPr>
  </w:style>
  <w:style w:type="table" w:styleId="Tablabsica2">
    <w:name w:val="Table Simple 2"/>
    <w:basedOn w:val="Tablanormal"/>
    <w:rsid w:val="00EF1199"/>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1">
    <w:name w:val="Table Simple 1"/>
    <w:basedOn w:val="Tablanormal"/>
    <w:rsid w:val="00EF1199"/>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65">
    <w:name w:val="xl65"/>
    <w:basedOn w:val="Normal"/>
    <w:rsid w:val="00EF119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Arial" w:hAnsi="Arial" w:cs="Arial"/>
      <w:sz w:val="10"/>
      <w:szCs w:val="10"/>
      <w:lang w:val="es-MX" w:eastAsia="es-MX"/>
    </w:rPr>
  </w:style>
  <w:style w:type="paragraph" w:customStyle="1" w:styleId="xl66">
    <w:name w:val="xl66"/>
    <w:basedOn w:val="Normal"/>
    <w:rsid w:val="00EF1199"/>
    <w:pPr>
      <w:shd w:val="clear" w:color="000000" w:fill="FFFFFF"/>
      <w:spacing w:before="100" w:beforeAutospacing="1" w:after="100" w:afterAutospacing="1"/>
      <w:jc w:val="center"/>
    </w:pPr>
    <w:rPr>
      <w:rFonts w:ascii="Arial" w:hAnsi="Arial" w:cs="Arial"/>
      <w:sz w:val="10"/>
      <w:szCs w:val="10"/>
      <w:lang w:val="es-MX" w:eastAsia="es-MX"/>
    </w:rPr>
  </w:style>
  <w:style w:type="paragraph" w:customStyle="1" w:styleId="xl67">
    <w:name w:val="xl67"/>
    <w:basedOn w:val="Normal"/>
    <w:rsid w:val="00EF11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0"/>
      <w:szCs w:val="10"/>
      <w:lang w:val="es-MX" w:eastAsia="es-MX"/>
    </w:rPr>
  </w:style>
  <w:style w:type="paragraph" w:customStyle="1" w:styleId="xl68">
    <w:name w:val="xl68"/>
    <w:basedOn w:val="Normal"/>
    <w:rsid w:val="00EF11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0"/>
      <w:szCs w:val="10"/>
      <w:lang w:val="es-MX" w:eastAsia="es-MX"/>
    </w:rPr>
  </w:style>
  <w:style w:type="paragraph" w:customStyle="1" w:styleId="xl69">
    <w:name w:val="xl69"/>
    <w:basedOn w:val="Normal"/>
    <w:rsid w:val="00EF1199"/>
    <w:pPr>
      <w:spacing w:before="100" w:beforeAutospacing="1" w:after="100" w:afterAutospacing="1"/>
      <w:jc w:val="center"/>
    </w:pPr>
    <w:rPr>
      <w:rFonts w:ascii="Arial" w:hAnsi="Arial" w:cs="Arial"/>
      <w:sz w:val="10"/>
      <w:szCs w:val="10"/>
      <w:lang w:val="es-MX" w:eastAsia="es-MX"/>
    </w:rPr>
  </w:style>
  <w:style w:type="paragraph" w:customStyle="1" w:styleId="xl70">
    <w:name w:val="xl70"/>
    <w:basedOn w:val="Normal"/>
    <w:rsid w:val="00EF1199"/>
    <w:pPr>
      <w:shd w:val="clear" w:color="000000" w:fill="00CCFF"/>
      <w:spacing w:before="100" w:beforeAutospacing="1" w:after="100" w:afterAutospacing="1"/>
      <w:jc w:val="center"/>
    </w:pPr>
    <w:rPr>
      <w:rFonts w:ascii="Arial" w:hAnsi="Arial" w:cs="Arial"/>
      <w:sz w:val="10"/>
      <w:szCs w:val="10"/>
      <w:lang w:val="es-MX" w:eastAsia="es-MX"/>
    </w:rPr>
  </w:style>
  <w:style w:type="paragraph" w:customStyle="1" w:styleId="xl71">
    <w:name w:val="xl71"/>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0"/>
      <w:szCs w:val="10"/>
      <w:lang w:val="es-MX" w:eastAsia="es-MX"/>
    </w:rPr>
  </w:style>
  <w:style w:type="paragraph" w:customStyle="1" w:styleId="xl72">
    <w:name w:val="xl72"/>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0"/>
      <w:szCs w:val="10"/>
      <w:lang w:val="es-MX" w:eastAsia="es-MX"/>
    </w:rPr>
  </w:style>
  <w:style w:type="paragraph" w:customStyle="1" w:styleId="xl73">
    <w:name w:val="xl73"/>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0"/>
      <w:szCs w:val="10"/>
      <w:lang w:val="es-MX" w:eastAsia="es-MX"/>
    </w:rPr>
  </w:style>
  <w:style w:type="paragraph" w:customStyle="1" w:styleId="xl74">
    <w:name w:val="xl74"/>
    <w:basedOn w:val="Normal"/>
    <w:rsid w:val="00EF11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0"/>
      <w:szCs w:val="10"/>
      <w:lang w:val="es-MX" w:eastAsia="es-MX"/>
    </w:rPr>
  </w:style>
  <w:style w:type="paragraph" w:customStyle="1" w:styleId="xl75">
    <w:name w:val="xl75"/>
    <w:basedOn w:val="Normal"/>
    <w:rsid w:val="00EF1199"/>
    <w:pPr>
      <w:shd w:val="clear" w:color="000000" w:fill="FFFFFF"/>
      <w:spacing w:before="100" w:beforeAutospacing="1" w:after="100" w:afterAutospacing="1"/>
      <w:jc w:val="center"/>
      <w:textAlignment w:val="top"/>
    </w:pPr>
    <w:rPr>
      <w:rFonts w:ascii="Arial" w:hAnsi="Arial" w:cs="Arial"/>
      <w:sz w:val="10"/>
      <w:szCs w:val="10"/>
      <w:lang w:val="es-MX" w:eastAsia="es-MX"/>
    </w:rPr>
  </w:style>
  <w:style w:type="paragraph" w:customStyle="1" w:styleId="xl76">
    <w:name w:val="xl76"/>
    <w:basedOn w:val="Normal"/>
    <w:rsid w:val="00EF1199"/>
    <w:pPr>
      <w:shd w:val="clear" w:color="000000" w:fill="FFFFFF"/>
      <w:spacing w:before="100" w:beforeAutospacing="1" w:after="100" w:afterAutospacing="1"/>
      <w:textAlignment w:val="top"/>
    </w:pPr>
    <w:rPr>
      <w:rFonts w:ascii="Arial" w:hAnsi="Arial" w:cs="Arial"/>
      <w:sz w:val="10"/>
      <w:szCs w:val="10"/>
      <w:lang w:val="es-MX" w:eastAsia="es-MX"/>
    </w:rPr>
  </w:style>
  <w:style w:type="paragraph" w:customStyle="1" w:styleId="xl77">
    <w:name w:val="xl77"/>
    <w:basedOn w:val="Normal"/>
    <w:rsid w:val="00EF1199"/>
    <w:pPr>
      <w:shd w:val="clear" w:color="000000" w:fill="FFFFFF"/>
      <w:spacing w:before="100" w:beforeAutospacing="1" w:after="100" w:afterAutospacing="1"/>
    </w:pPr>
    <w:rPr>
      <w:rFonts w:ascii="Arial" w:hAnsi="Arial" w:cs="Arial"/>
      <w:sz w:val="10"/>
      <w:szCs w:val="10"/>
      <w:lang w:val="es-MX" w:eastAsia="es-MX"/>
    </w:rPr>
  </w:style>
  <w:style w:type="paragraph" w:customStyle="1" w:styleId="Textodebloque2">
    <w:name w:val="Texto de bloque2"/>
    <w:basedOn w:val="Normal"/>
    <w:rsid w:val="00EF1199"/>
    <w:pPr>
      <w:widowControl w:val="0"/>
      <w:ind w:left="709" w:right="50"/>
      <w:jc w:val="both"/>
    </w:pPr>
    <w:rPr>
      <w:rFonts w:ascii="Arial" w:hAnsi="Arial"/>
      <w:sz w:val="22"/>
      <w:szCs w:val="20"/>
      <w:lang w:val="es-ES_tradnl"/>
    </w:rPr>
  </w:style>
  <w:style w:type="paragraph" w:customStyle="1" w:styleId="Normal11">
    <w:name w:val="Normal11"/>
    <w:basedOn w:val="Normal"/>
    <w:rsid w:val="00EF1199"/>
    <w:pPr>
      <w:spacing w:before="100" w:beforeAutospacing="1" w:after="100" w:afterAutospacing="1"/>
    </w:pPr>
    <w:rPr>
      <w:color w:val="000000"/>
    </w:rPr>
  </w:style>
  <w:style w:type="character" w:styleId="nfasis">
    <w:name w:val="Emphasis"/>
    <w:qFormat/>
    <w:rsid w:val="00EF1199"/>
    <w:rPr>
      <w:i/>
      <w:iCs/>
    </w:rPr>
  </w:style>
  <w:style w:type="paragraph" w:customStyle="1" w:styleId="Normal2">
    <w:name w:val="Normal2"/>
    <w:basedOn w:val="Normal"/>
    <w:rsid w:val="00EF1199"/>
    <w:pPr>
      <w:spacing w:before="100" w:beforeAutospacing="1" w:after="100" w:afterAutospacing="1"/>
    </w:pPr>
    <w:rPr>
      <w:color w:val="000000"/>
    </w:rPr>
  </w:style>
  <w:style w:type="paragraph" w:customStyle="1" w:styleId="Textodebloque3">
    <w:name w:val="Texto de bloque3"/>
    <w:basedOn w:val="Normal"/>
    <w:rsid w:val="00EF1199"/>
    <w:pPr>
      <w:widowControl w:val="0"/>
      <w:ind w:left="709" w:right="50"/>
      <w:jc w:val="both"/>
    </w:pPr>
    <w:rPr>
      <w:rFonts w:ascii="Arial" w:hAnsi="Arial"/>
      <w:sz w:val="22"/>
      <w:szCs w:val="20"/>
      <w:lang w:val="es-ES_tradnl"/>
    </w:rPr>
  </w:style>
  <w:style w:type="paragraph" w:customStyle="1" w:styleId="Textoindependiente22">
    <w:name w:val="Texto independiente 22"/>
    <w:basedOn w:val="Normal"/>
    <w:rsid w:val="00EF1199"/>
    <w:pPr>
      <w:tabs>
        <w:tab w:val="left" w:pos="720"/>
        <w:tab w:val="left" w:pos="1440"/>
        <w:tab w:val="left" w:pos="2160"/>
        <w:tab w:val="left" w:pos="2880"/>
        <w:tab w:val="left" w:pos="3600"/>
        <w:tab w:val="left" w:pos="4320"/>
        <w:tab w:val="left" w:pos="5040"/>
        <w:tab w:val="left" w:pos="5760"/>
        <w:tab w:val="left" w:pos="6379"/>
        <w:tab w:val="left" w:pos="6480"/>
        <w:tab w:val="left" w:pos="7200"/>
        <w:tab w:val="left" w:pos="7920"/>
      </w:tabs>
      <w:ind w:left="459" w:hanging="426"/>
      <w:jc w:val="both"/>
    </w:pPr>
    <w:rPr>
      <w:rFonts w:ascii="Arial" w:hAnsi="Arial"/>
      <w:b/>
      <w:sz w:val="20"/>
      <w:szCs w:val="20"/>
      <w:lang w:val="es-ES_tradnl"/>
    </w:rPr>
  </w:style>
  <w:style w:type="paragraph" w:customStyle="1" w:styleId="Sangra3detindependiente1">
    <w:name w:val="Sangría 3 de t. independiente1"/>
    <w:basedOn w:val="Normal"/>
    <w:rsid w:val="00EF1199"/>
    <w:pPr>
      <w:widowControl w:val="0"/>
      <w:ind w:left="709"/>
      <w:jc w:val="both"/>
    </w:pPr>
    <w:rPr>
      <w:rFonts w:ascii="Arial" w:hAnsi="Arial"/>
      <w:sz w:val="22"/>
      <w:szCs w:val="20"/>
      <w:lang w:val="es-ES_tradnl"/>
    </w:rPr>
  </w:style>
  <w:style w:type="paragraph" w:customStyle="1" w:styleId="Textoindependiente31">
    <w:name w:val="Texto independiente 31"/>
    <w:basedOn w:val="Normal"/>
    <w:rsid w:val="00EF1199"/>
    <w:pPr>
      <w:widowControl w:val="0"/>
      <w:jc w:val="both"/>
    </w:pPr>
    <w:rPr>
      <w:rFonts w:ascii="Arial" w:hAnsi="Arial"/>
      <w:sz w:val="18"/>
      <w:szCs w:val="20"/>
      <w:lang w:val="es-ES_tradnl"/>
    </w:rPr>
  </w:style>
  <w:style w:type="paragraph" w:styleId="Lista3">
    <w:name w:val="List 3"/>
    <w:basedOn w:val="Normal"/>
    <w:rsid w:val="00EF1199"/>
    <w:pPr>
      <w:ind w:left="1135" w:hanging="284"/>
      <w:jc w:val="both"/>
    </w:pPr>
    <w:rPr>
      <w:rFonts w:ascii="Optima" w:hAnsi="Optima"/>
      <w:szCs w:val="20"/>
      <w:lang w:val="es-ES_tradnl"/>
    </w:rPr>
  </w:style>
  <w:style w:type="paragraph" w:customStyle="1" w:styleId="EstiloA">
    <w:name w:val="EstiloA"/>
    <w:basedOn w:val="Ttulo1"/>
    <w:rsid w:val="00EF1199"/>
    <w:pPr>
      <w:widowControl/>
      <w:spacing w:before="240" w:after="60"/>
      <w:jc w:val="left"/>
      <w:outlineLvl w:val="9"/>
    </w:pPr>
    <w:rPr>
      <w:rFonts w:ascii="Bookman Old Style" w:hAnsi="Bookman Old Style"/>
      <w:snapToGrid/>
      <w:kern w:val="28"/>
      <w:sz w:val="24"/>
    </w:rPr>
  </w:style>
  <w:style w:type="paragraph" w:customStyle="1" w:styleId="Liste1">
    <w:name w:val="Liste 1"/>
    <w:basedOn w:val="Normal"/>
    <w:rsid w:val="00EF1199"/>
    <w:pPr>
      <w:widowControl w:val="0"/>
      <w:tabs>
        <w:tab w:val="left" w:pos="284"/>
        <w:tab w:val="left" w:pos="1134"/>
      </w:tabs>
      <w:spacing w:before="60"/>
      <w:ind w:left="511" w:hanging="227"/>
      <w:jc w:val="both"/>
    </w:pPr>
    <w:rPr>
      <w:rFonts w:ascii="Optima" w:hAnsi="Optima"/>
      <w:szCs w:val="20"/>
      <w:lang w:val="es-ES_tradnl"/>
    </w:rPr>
  </w:style>
  <w:style w:type="paragraph" w:styleId="Lista2">
    <w:name w:val="List 2"/>
    <w:basedOn w:val="Normal"/>
    <w:rsid w:val="00EF1199"/>
    <w:pPr>
      <w:ind w:left="850" w:hanging="283"/>
      <w:jc w:val="both"/>
    </w:pPr>
    <w:rPr>
      <w:rFonts w:ascii="Optima" w:hAnsi="Optima"/>
      <w:szCs w:val="20"/>
      <w:lang w:val="es-ES_tradnl"/>
    </w:rPr>
  </w:style>
  <w:style w:type="paragraph" w:customStyle="1" w:styleId="TexteNormal">
    <w:name w:val="Texte Normal"/>
    <w:basedOn w:val="Normal"/>
    <w:rsid w:val="00EF1199"/>
    <w:pPr>
      <w:widowControl w:val="0"/>
      <w:spacing w:before="120" w:after="60"/>
      <w:jc w:val="both"/>
    </w:pPr>
    <w:rPr>
      <w:rFonts w:ascii="Optima" w:hAnsi="Optima"/>
      <w:szCs w:val="20"/>
      <w:lang w:val="fr-CA"/>
    </w:rPr>
  </w:style>
  <w:style w:type="paragraph" w:customStyle="1" w:styleId="toa">
    <w:name w:val="toa"/>
    <w:basedOn w:val="Normal"/>
    <w:rsid w:val="00EF1199"/>
    <w:pPr>
      <w:tabs>
        <w:tab w:val="left" w:pos="9000"/>
        <w:tab w:val="right" w:pos="9360"/>
      </w:tabs>
      <w:suppressAutoHyphens/>
    </w:pPr>
    <w:rPr>
      <w:rFonts w:ascii="Tahoma" w:hAnsi="Tahoma"/>
      <w:sz w:val="20"/>
      <w:szCs w:val="20"/>
      <w:lang w:val="en-US"/>
    </w:rPr>
  </w:style>
  <w:style w:type="paragraph" w:customStyle="1" w:styleId="epgrafe">
    <w:name w:val="epígrafe"/>
    <w:basedOn w:val="Normal"/>
    <w:rsid w:val="00EF1199"/>
    <w:rPr>
      <w:rFonts w:ascii="Tahoma" w:hAnsi="Tahoma"/>
      <w:sz w:val="20"/>
      <w:szCs w:val="20"/>
      <w:lang w:val="es-MX"/>
    </w:rPr>
  </w:style>
  <w:style w:type="paragraph" w:customStyle="1" w:styleId="Sangra2detindependiente1">
    <w:name w:val="Sangría 2 de t. independiente1"/>
    <w:basedOn w:val="Normal"/>
    <w:rsid w:val="00EF1199"/>
    <w:pPr>
      <w:tabs>
        <w:tab w:val="left" w:pos="284"/>
        <w:tab w:val="left" w:pos="360"/>
      </w:tabs>
      <w:overflowPunct w:val="0"/>
      <w:autoSpaceDE w:val="0"/>
      <w:autoSpaceDN w:val="0"/>
      <w:adjustRightInd w:val="0"/>
      <w:ind w:left="360" w:hanging="360"/>
      <w:jc w:val="both"/>
      <w:textAlignment w:val="baseline"/>
    </w:pPr>
    <w:rPr>
      <w:rFonts w:ascii="Arial" w:hAnsi="Arial"/>
      <w:sz w:val="20"/>
      <w:szCs w:val="20"/>
      <w:lang w:val="es-ES_tradnl"/>
    </w:rPr>
  </w:style>
  <w:style w:type="paragraph" w:customStyle="1" w:styleId="OmniPage515">
    <w:name w:val="OmniPage #515"/>
    <w:basedOn w:val="Normal"/>
    <w:rsid w:val="00EF1199"/>
    <w:pPr>
      <w:tabs>
        <w:tab w:val="left" w:pos="914"/>
      </w:tabs>
      <w:ind w:left="1357" w:right="610" w:hanging="400"/>
    </w:pPr>
    <w:rPr>
      <w:sz w:val="20"/>
      <w:szCs w:val="20"/>
      <w:lang w:val="es-MX"/>
    </w:rPr>
  </w:style>
  <w:style w:type="paragraph" w:styleId="Listaconvietas">
    <w:name w:val="List Bullet"/>
    <w:basedOn w:val="Normal"/>
    <w:autoRedefine/>
    <w:rsid w:val="00EF1199"/>
    <w:pPr>
      <w:numPr>
        <w:numId w:val="11"/>
      </w:numPr>
      <w:jc w:val="both"/>
    </w:pPr>
    <w:rPr>
      <w:szCs w:val="20"/>
      <w:lang w:val="es-MX"/>
    </w:rPr>
  </w:style>
  <w:style w:type="paragraph" w:customStyle="1" w:styleId="Pliza2">
    <w:name w:val="Póliza 2"/>
    <w:basedOn w:val="Normal"/>
    <w:rsid w:val="00EF1199"/>
    <w:pPr>
      <w:jc w:val="center"/>
    </w:pPr>
    <w:rPr>
      <w:rFonts w:ascii="Arial" w:hAnsi="Arial"/>
      <w:b/>
      <w:szCs w:val="20"/>
      <w:lang w:val="es-ES_tradnl"/>
    </w:rPr>
  </w:style>
  <w:style w:type="paragraph" w:customStyle="1" w:styleId="Pliza4">
    <w:name w:val="Póliza 4"/>
    <w:basedOn w:val="Normal"/>
    <w:rsid w:val="00EF1199"/>
    <w:pPr>
      <w:ind w:left="312"/>
      <w:jc w:val="both"/>
    </w:pPr>
    <w:rPr>
      <w:rFonts w:ascii="Arial" w:hAnsi="Arial"/>
      <w:szCs w:val="20"/>
      <w:lang w:val="es-ES_tradnl"/>
    </w:rPr>
  </w:style>
  <w:style w:type="paragraph" w:customStyle="1" w:styleId="BodyTextIndent23">
    <w:name w:val="Body Text Indent 23"/>
    <w:basedOn w:val="Normal"/>
    <w:rsid w:val="00EF1199"/>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EF1199"/>
    <w:pPr>
      <w:ind w:left="851"/>
      <w:jc w:val="both"/>
    </w:pPr>
    <w:rPr>
      <w:rFonts w:ascii="Arial" w:hAnsi="Arial"/>
      <w:szCs w:val="20"/>
      <w:lang w:val="es-ES_tradnl"/>
    </w:rPr>
  </w:style>
  <w:style w:type="paragraph" w:customStyle="1" w:styleId="Pliza3">
    <w:name w:val="Póliza 3"/>
    <w:basedOn w:val="Normal"/>
    <w:rsid w:val="00EF1199"/>
    <w:pPr>
      <w:jc w:val="both"/>
    </w:pPr>
    <w:rPr>
      <w:rFonts w:ascii="Arial" w:hAnsi="Arial"/>
      <w:b/>
      <w:szCs w:val="20"/>
      <w:u w:val="words"/>
      <w:lang w:val="es-ES_tradnl"/>
    </w:rPr>
  </w:style>
  <w:style w:type="paragraph" w:customStyle="1" w:styleId="Pliza5">
    <w:name w:val="Póliza 5"/>
    <w:basedOn w:val="Normal"/>
    <w:rsid w:val="00EF1199"/>
    <w:pPr>
      <w:ind w:left="879" w:hanging="567"/>
      <w:jc w:val="both"/>
    </w:pPr>
    <w:rPr>
      <w:rFonts w:ascii="Arial" w:hAnsi="Arial"/>
      <w:szCs w:val="20"/>
      <w:lang w:val="es-ES_tradnl"/>
    </w:rPr>
  </w:style>
  <w:style w:type="paragraph" w:customStyle="1" w:styleId="Pliza7">
    <w:name w:val="Póliza 7"/>
    <w:basedOn w:val="Normal"/>
    <w:rsid w:val="00EF1199"/>
    <w:pPr>
      <w:ind w:left="1843" w:hanging="851"/>
      <w:jc w:val="both"/>
    </w:pPr>
    <w:rPr>
      <w:rFonts w:ascii="Arial" w:hAnsi="Arial"/>
      <w:szCs w:val="20"/>
      <w:lang w:val="es-ES_tradnl"/>
    </w:rPr>
  </w:style>
  <w:style w:type="paragraph" w:customStyle="1" w:styleId="Pliza1">
    <w:name w:val="Póliza 1"/>
    <w:basedOn w:val="Normal"/>
    <w:rsid w:val="00EF1199"/>
    <w:pPr>
      <w:jc w:val="center"/>
    </w:pPr>
    <w:rPr>
      <w:rFonts w:ascii="Arial" w:hAnsi="Arial"/>
      <w:b/>
      <w:szCs w:val="20"/>
      <w:u w:val="words"/>
      <w:lang w:val="es-ES_tradnl"/>
    </w:rPr>
  </w:style>
  <w:style w:type="paragraph" w:customStyle="1" w:styleId="OmniPage276">
    <w:name w:val="OmniPage #276"/>
    <w:basedOn w:val="Normal"/>
    <w:rsid w:val="00EF1199"/>
    <w:pPr>
      <w:tabs>
        <w:tab w:val="left" w:pos="906"/>
        <w:tab w:val="right" w:pos="10431"/>
      </w:tabs>
      <w:ind w:left="879" w:right="781"/>
    </w:pPr>
    <w:rPr>
      <w:noProof/>
      <w:sz w:val="20"/>
      <w:szCs w:val="20"/>
      <w:lang w:val="es-ES_tradnl"/>
    </w:rPr>
  </w:style>
  <w:style w:type="paragraph" w:customStyle="1" w:styleId="OmniPage514">
    <w:name w:val="OmniPage #514"/>
    <w:basedOn w:val="Normal"/>
    <w:rsid w:val="00EF1199"/>
    <w:pPr>
      <w:ind w:left="1280" w:right="123"/>
    </w:pPr>
    <w:rPr>
      <w:noProof/>
      <w:sz w:val="20"/>
      <w:szCs w:val="20"/>
      <w:lang w:val="es-ES_tradnl"/>
    </w:rPr>
  </w:style>
  <w:style w:type="paragraph" w:customStyle="1" w:styleId="OmniPage2056">
    <w:name w:val="OmniPage #2056"/>
    <w:basedOn w:val="Normal"/>
    <w:rsid w:val="00EF1199"/>
    <w:pPr>
      <w:tabs>
        <w:tab w:val="left" w:pos="515"/>
        <w:tab w:val="right" w:pos="9888"/>
      </w:tabs>
      <w:ind w:left="1358" w:right="100"/>
    </w:pPr>
    <w:rPr>
      <w:noProof/>
      <w:sz w:val="20"/>
      <w:szCs w:val="20"/>
      <w:lang w:val="es-ES_tradnl"/>
    </w:rPr>
  </w:style>
  <w:style w:type="paragraph" w:customStyle="1" w:styleId="OmniPage4867">
    <w:name w:val="OmniPage #4867"/>
    <w:basedOn w:val="Normal"/>
    <w:rsid w:val="00EF1199"/>
    <w:pPr>
      <w:tabs>
        <w:tab w:val="left" w:pos="926"/>
      </w:tabs>
      <w:ind w:left="1897" w:right="170" w:hanging="373"/>
      <w:jc w:val="both"/>
    </w:pPr>
    <w:rPr>
      <w:noProof/>
      <w:sz w:val="20"/>
      <w:szCs w:val="20"/>
      <w:lang w:val="es-ES_tradnl"/>
    </w:rPr>
  </w:style>
  <w:style w:type="paragraph" w:customStyle="1" w:styleId="OmniPage4868">
    <w:name w:val="OmniPage #4868"/>
    <w:basedOn w:val="Normal"/>
    <w:rsid w:val="00EF1199"/>
    <w:pPr>
      <w:tabs>
        <w:tab w:val="left" w:pos="939"/>
      </w:tabs>
      <w:ind w:left="1910" w:right="184" w:hanging="384"/>
    </w:pPr>
    <w:rPr>
      <w:noProof/>
      <w:sz w:val="20"/>
      <w:szCs w:val="20"/>
      <w:lang w:val="es-ES_tradnl"/>
    </w:rPr>
  </w:style>
  <w:style w:type="paragraph" w:customStyle="1" w:styleId="OmniPage520">
    <w:name w:val="OmniPage #520"/>
    <w:basedOn w:val="Normal"/>
    <w:rsid w:val="00EF1199"/>
    <w:pPr>
      <w:ind w:left="1099" w:right="817"/>
    </w:pPr>
    <w:rPr>
      <w:rFonts w:ascii="Arial" w:hAnsi="Arial"/>
      <w:sz w:val="20"/>
      <w:szCs w:val="20"/>
      <w:lang w:val="es-MX"/>
    </w:rPr>
  </w:style>
  <w:style w:type="paragraph" w:customStyle="1" w:styleId="OmniPage521">
    <w:name w:val="OmniPage #521"/>
    <w:basedOn w:val="Normal"/>
    <w:rsid w:val="00EF1199"/>
    <w:pPr>
      <w:tabs>
        <w:tab w:val="left" w:pos="619"/>
      </w:tabs>
      <w:ind w:left="1621" w:right="975" w:hanging="401"/>
    </w:pPr>
    <w:rPr>
      <w:sz w:val="20"/>
      <w:szCs w:val="20"/>
      <w:lang w:val="es-MX"/>
    </w:rPr>
  </w:style>
  <w:style w:type="paragraph" w:customStyle="1" w:styleId="OmniPage522">
    <w:name w:val="OmniPage #522"/>
    <w:basedOn w:val="Normal"/>
    <w:rsid w:val="00EF1199"/>
    <w:pPr>
      <w:tabs>
        <w:tab w:val="left" w:pos="615"/>
      </w:tabs>
      <w:ind w:left="1618" w:right="1606" w:hanging="395"/>
    </w:pPr>
    <w:rPr>
      <w:sz w:val="20"/>
      <w:szCs w:val="20"/>
      <w:lang w:val="es-MX"/>
    </w:rPr>
  </w:style>
  <w:style w:type="paragraph" w:customStyle="1" w:styleId="OmniPage523">
    <w:name w:val="OmniPage #523"/>
    <w:basedOn w:val="Normal"/>
    <w:rsid w:val="00EF1199"/>
    <w:pPr>
      <w:tabs>
        <w:tab w:val="left" w:pos="946"/>
      </w:tabs>
      <w:ind w:left="1502" w:right="1288" w:hanging="403"/>
    </w:pPr>
    <w:rPr>
      <w:rFonts w:ascii="Arial" w:hAnsi="Arial"/>
      <w:sz w:val="20"/>
      <w:szCs w:val="20"/>
      <w:lang w:val="es-MX"/>
    </w:rPr>
  </w:style>
  <w:style w:type="paragraph" w:customStyle="1" w:styleId="OmniPage777">
    <w:name w:val="OmniPage #777"/>
    <w:basedOn w:val="Normal"/>
    <w:rsid w:val="00EF1199"/>
    <w:pPr>
      <w:tabs>
        <w:tab w:val="left" w:pos="562"/>
      </w:tabs>
      <w:ind w:left="1587" w:right="1297" w:hanging="411"/>
    </w:pPr>
    <w:rPr>
      <w:sz w:val="20"/>
      <w:szCs w:val="20"/>
      <w:lang w:val="es-MX"/>
    </w:rPr>
  </w:style>
  <w:style w:type="paragraph" w:customStyle="1" w:styleId="OmniPage268">
    <w:name w:val="OmniPage #268"/>
    <w:basedOn w:val="Normal"/>
    <w:rsid w:val="00EF1199"/>
    <w:pPr>
      <w:tabs>
        <w:tab w:val="left" w:pos="1065"/>
      </w:tabs>
      <w:ind w:left="1665" w:right="100" w:hanging="386"/>
    </w:pPr>
    <w:rPr>
      <w:sz w:val="20"/>
      <w:szCs w:val="20"/>
      <w:lang w:val="es-MX"/>
    </w:rPr>
  </w:style>
  <w:style w:type="paragraph" w:customStyle="1" w:styleId="OmniPage272">
    <w:name w:val="OmniPage #272"/>
    <w:basedOn w:val="Normal"/>
    <w:rsid w:val="00EF1199"/>
    <w:pPr>
      <w:tabs>
        <w:tab w:val="left" w:pos="646"/>
        <w:tab w:val="left" w:pos="1028"/>
        <w:tab w:val="right" w:pos="10567"/>
      </w:tabs>
      <w:ind w:left="750" w:right="100"/>
    </w:pPr>
    <w:rPr>
      <w:sz w:val="20"/>
      <w:szCs w:val="20"/>
      <w:lang w:val="es-MX"/>
    </w:rPr>
  </w:style>
  <w:style w:type="paragraph" w:customStyle="1" w:styleId="OmniPage513">
    <w:name w:val="OmniPage #513"/>
    <w:basedOn w:val="Normal"/>
    <w:rsid w:val="00EF1199"/>
    <w:pPr>
      <w:ind w:left="2440" w:right="100" w:hanging="661"/>
      <w:jc w:val="both"/>
    </w:pPr>
    <w:rPr>
      <w:sz w:val="20"/>
      <w:szCs w:val="20"/>
      <w:lang w:val="es-MX"/>
    </w:rPr>
  </w:style>
  <w:style w:type="paragraph" w:customStyle="1" w:styleId="OmniPage264">
    <w:name w:val="OmniPage #264"/>
    <w:basedOn w:val="Normal"/>
    <w:rsid w:val="00EF1199"/>
    <w:pPr>
      <w:tabs>
        <w:tab w:val="left" w:pos="941"/>
      </w:tabs>
      <w:ind w:left="1447" w:right="100" w:hanging="373"/>
    </w:pPr>
    <w:rPr>
      <w:sz w:val="20"/>
      <w:szCs w:val="20"/>
      <w:lang w:val="es-MX"/>
    </w:rPr>
  </w:style>
  <w:style w:type="paragraph" w:customStyle="1" w:styleId="OmniPage769">
    <w:name w:val="OmniPage #769"/>
    <w:basedOn w:val="Normal"/>
    <w:rsid w:val="00EF1199"/>
    <w:pPr>
      <w:tabs>
        <w:tab w:val="left" w:pos="1000"/>
      </w:tabs>
      <w:ind w:left="2658" w:right="100" w:hanging="850"/>
      <w:jc w:val="both"/>
    </w:pPr>
    <w:rPr>
      <w:sz w:val="20"/>
      <w:szCs w:val="20"/>
      <w:lang w:val="es-MX"/>
    </w:rPr>
  </w:style>
  <w:style w:type="paragraph" w:customStyle="1" w:styleId="OmniPage524">
    <w:name w:val="OmniPage #524"/>
    <w:basedOn w:val="Normal"/>
    <w:rsid w:val="00EF1199"/>
    <w:pPr>
      <w:tabs>
        <w:tab w:val="left" w:pos="542"/>
      </w:tabs>
      <w:ind w:left="1244" w:right="360" w:hanging="388"/>
    </w:pPr>
    <w:rPr>
      <w:rFonts w:ascii="Arial" w:hAnsi="Arial"/>
      <w:sz w:val="20"/>
      <w:szCs w:val="20"/>
      <w:lang w:val="es-MX"/>
    </w:rPr>
  </w:style>
  <w:style w:type="paragraph" w:customStyle="1" w:styleId="OmniPage525">
    <w:name w:val="OmniPage #525"/>
    <w:basedOn w:val="Normal"/>
    <w:rsid w:val="00EF1199"/>
    <w:pPr>
      <w:tabs>
        <w:tab w:val="left" w:pos="496"/>
        <w:tab w:val="right" w:pos="10082"/>
      </w:tabs>
      <w:ind w:left="859" w:right="424"/>
    </w:pPr>
    <w:rPr>
      <w:rFonts w:ascii="Arial" w:hAnsi="Arial"/>
      <w:sz w:val="20"/>
      <w:szCs w:val="20"/>
      <w:lang w:val="es-MX"/>
    </w:rPr>
  </w:style>
  <w:style w:type="paragraph" w:customStyle="1" w:styleId="OmniPage527">
    <w:name w:val="OmniPage #527"/>
    <w:basedOn w:val="Normal"/>
    <w:rsid w:val="00EF1199"/>
    <w:pPr>
      <w:tabs>
        <w:tab w:val="left" w:pos="502"/>
        <w:tab w:val="right" w:pos="8792"/>
      </w:tabs>
      <w:ind w:left="861" w:right="1714"/>
    </w:pPr>
    <w:rPr>
      <w:rFonts w:ascii="Arial" w:hAnsi="Arial"/>
      <w:sz w:val="20"/>
      <w:szCs w:val="20"/>
      <w:lang w:val="es-MX"/>
    </w:rPr>
  </w:style>
  <w:style w:type="paragraph" w:customStyle="1" w:styleId="OmniPage770">
    <w:name w:val="OmniPage #770"/>
    <w:basedOn w:val="Normal"/>
    <w:rsid w:val="00EF1199"/>
    <w:pPr>
      <w:tabs>
        <w:tab w:val="left" w:pos="544"/>
      </w:tabs>
      <w:ind w:left="1225" w:right="740" w:hanging="394"/>
    </w:pPr>
    <w:rPr>
      <w:rFonts w:ascii="Arial" w:hAnsi="Arial"/>
      <w:sz w:val="20"/>
      <w:szCs w:val="20"/>
      <w:lang w:val="es-MX"/>
    </w:rPr>
  </w:style>
  <w:style w:type="paragraph" w:customStyle="1" w:styleId="OmniPage1025">
    <w:name w:val="OmniPage #1025"/>
    <w:basedOn w:val="Normal"/>
    <w:rsid w:val="00EF1199"/>
    <w:pPr>
      <w:tabs>
        <w:tab w:val="left" w:pos="1279"/>
      </w:tabs>
      <w:ind w:left="2453" w:right="624" w:hanging="844"/>
      <w:jc w:val="both"/>
    </w:pPr>
    <w:rPr>
      <w:sz w:val="20"/>
      <w:szCs w:val="20"/>
      <w:lang w:val="es-MX"/>
    </w:rPr>
  </w:style>
  <w:style w:type="paragraph" w:customStyle="1" w:styleId="OmniPage1027">
    <w:name w:val="OmniPage #1027"/>
    <w:basedOn w:val="Normal"/>
    <w:rsid w:val="00EF1199"/>
    <w:pPr>
      <w:ind w:left="2450" w:right="705" w:hanging="844"/>
      <w:jc w:val="both"/>
    </w:pPr>
    <w:rPr>
      <w:sz w:val="20"/>
      <w:szCs w:val="20"/>
      <w:lang w:val="es-MX"/>
    </w:rPr>
  </w:style>
  <w:style w:type="paragraph" w:customStyle="1" w:styleId="OmniPage1028">
    <w:name w:val="OmniPage #1028"/>
    <w:basedOn w:val="Normal"/>
    <w:rsid w:val="00EF1199"/>
    <w:pPr>
      <w:tabs>
        <w:tab w:val="left" w:pos="1278"/>
      </w:tabs>
      <w:ind w:left="2452" w:right="637" w:hanging="844"/>
    </w:pPr>
    <w:rPr>
      <w:sz w:val="20"/>
      <w:szCs w:val="20"/>
      <w:lang w:val="es-MX"/>
    </w:rPr>
  </w:style>
  <w:style w:type="paragraph" w:customStyle="1" w:styleId="OmniPage1030">
    <w:name w:val="OmniPage #1030"/>
    <w:basedOn w:val="Normal"/>
    <w:rsid w:val="00EF1199"/>
    <w:pPr>
      <w:tabs>
        <w:tab w:val="right" w:pos="9796"/>
      </w:tabs>
      <w:ind w:left="840" w:right="709"/>
    </w:pPr>
    <w:rPr>
      <w:rFonts w:ascii="Arial" w:hAnsi="Arial"/>
      <w:sz w:val="20"/>
      <w:szCs w:val="20"/>
      <w:lang w:val="es-MX"/>
    </w:rPr>
  </w:style>
  <w:style w:type="paragraph" w:customStyle="1" w:styleId="OmniPage4870">
    <w:name w:val="OmniPage #4870"/>
    <w:basedOn w:val="Normal"/>
    <w:rsid w:val="00EF1199"/>
    <w:pPr>
      <w:tabs>
        <w:tab w:val="left" w:pos="907"/>
        <w:tab w:val="right" w:pos="9822"/>
      </w:tabs>
      <w:ind w:left="1529" w:right="100"/>
    </w:pPr>
    <w:rPr>
      <w:sz w:val="20"/>
      <w:szCs w:val="20"/>
      <w:lang w:val="es-MX"/>
    </w:rPr>
  </w:style>
  <w:style w:type="paragraph" w:customStyle="1" w:styleId="OmniPage4871">
    <w:name w:val="OmniPage #4871"/>
    <w:basedOn w:val="Normal"/>
    <w:rsid w:val="00EF1199"/>
    <w:pPr>
      <w:tabs>
        <w:tab w:val="left" w:pos="906"/>
        <w:tab w:val="right" w:pos="9822"/>
      </w:tabs>
      <w:ind w:left="1533" w:right="100"/>
    </w:pPr>
    <w:rPr>
      <w:sz w:val="20"/>
      <w:szCs w:val="20"/>
      <w:lang w:val="es-MX"/>
    </w:rPr>
  </w:style>
  <w:style w:type="paragraph" w:customStyle="1" w:styleId="OmniPage4872">
    <w:name w:val="OmniPage #4872"/>
    <w:basedOn w:val="Normal"/>
    <w:rsid w:val="00EF1199"/>
    <w:pPr>
      <w:tabs>
        <w:tab w:val="left" w:pos="953"/>
      </w:tabs>
      <w:ind w:left="1924" w:right="104" w:hanging="393"/>
      <w:jc w:val="both"/>
    </w:pPr>
    <w:rPr>
      <w:sz w:val="20"/>
      <w:szCs w:val="20"/>
      <w:lang w:val="es-MX"/>
    </w:rPr>
  </w:style>
  <w:style w:type="paragraph" w:customStyle="1" w:styleId="OmniPage4876">
    <w:name w:val="OmniPage #4876"/>
    <w:basedOn w:val="Normal"/>
    <w:rsid w:val="00EF1199"/>
    <w:pPr>
      <w:ind w:left="1930" w:right="170" w:hanging="402"/>
      <w:jc w:val="both"/>
    </w:pPr>
    <w:rPr>
      <w:sz w:val="20"/>
      <w:szCs w:val="20"/>
      <w:lang w:val="es-MX"/>
    </w:rPr>
  </w:style>
  <w:style w:type="paragraph" w:customStyle="1" w:styleId="OmniPage5121">
    <w:name w:val="OmniPage #5121"/>
    <w:basedOn w:val="Normal"/>
    <w:rsid w:val="00EF1199"/>
    <w:pPr>
      <w:ind w:left="1672" w:right="706" w:hanging="382"/>
      <w:jc w:val="both"/>
    </w:pPr>
    <w:rPr>
      <w:sz w:val="20"/>
      <w:szCs w:val="20"/>
      <w:lang w:val="es-MX"/>
    </w:rPr>
  </w:style>
  <w:style w:type="paragraph" w:styleId="Lista">
    <w:name w:val="List"/>
    <w:basedOn w:val="Normal"/>
    <w:rsid w:val="00EF1199"/>
    <w:pPr>
      <w:ind w:left="283" w:hanging="283"/>
    </w:pPr>
    <w:rPr>
      <w:szCs w:val="20"/>
      <w:lang w:val="es-MX"/>
    </w:rPr>
  </w:style>
  <w:style w:type="paragraph" w:styleId="Listaconvietas2">
    <w:name w:val="List Bullet 2"/>
    <w:basedOn w:val="Normal"/>
    <w:autoRedefine/>
    <w:rsid w:val="00EF1199"/>
    <w:pPr>
      <w:numPr>
        <w:numId w:val="12"/>
      </w:numPr>
    </w:pPr>
    <w:rPr>
      <w:szCs w:val="20"/>
      <w:lang w:val="es-MX"/>
    </w:rPr>
  </w:style>
  <w:style w:type="paragraph" w:styleId="Continuarlista">
    <w:name w:val="List Continue"/>
    <w:basedOn w:val="Normal"/>
    <w:rsid w:val="00EF1199"/>
    <w:pPr>
      <w:spacing w:after="120"/>
      <w:ind w:left="283"/>
    </w:pPr>
    <w:rPr>
      <w:szCs w:val="20"/>
      <w:lang w:val="es-MX"/>
    </w:rPr>
  </w:style>
  <w:style w:type="paragraph" w:styleId="Continuarlista2">
    <w:name w:val="List Continue 2"/>
    <w:basedOn w:val="Normal"/>
    <w:rsid w:val="00EF1199"/>
    <w:pPr>
      <w:spacing w:after="120"/>
      <w:ind w:left="566"/>
    </w:pPr>
    <w:rPr>
      <w:szCs w:val="20"/>
      <w:lang w:val="es-MX"/>
    </w:rPr>
  </w:style>
  <w:style w:type="paragraph" w:styleId="Epgrafe0">
    <w:name w:val="caption"/>
    <w:basedOn w:val="Normal"/>
    <w:next w:val="Normal"/>
    <w:qFormat/>
    <w:rsid w:val="00EF1199"/>
    <w:pPr>
      <w:spacing w:before="120" w:after="120"/>
    </w:pPr>
    <w:rPr>
      <w:b/>
      <w:szCs w:val="20"/>
      <w:lang w:val="es-MX"/>
    </w:rPr>
  </w:style>
  <w:style w:type="paragraph" w:customStyle="1" w:styleId="bodytext3">
    <w:name w:val="bodytext3"/>
    <w:basedOn w:val="Normal"/>
    <w:rsid w:val="00EF1199"/>
    <w:pPr>
      <w:overflowPunct w:val="0"/>
      <w:autoSpaceDE w:val="0"/>
      <w:autoSpaceDN w:val="0"/>
      <w:jc w:val="both"/>
    </w:pPr>
    <w:rPr>
      <w:sz w:val="20"/>
      <w:szCs w:val="20"/>
      <w:u w:val="single"/>
    </w:rPr>
  </w:style>
  <w:style w:type="paragraph" w:customStyle="1" w:styleId="omnipage7710">
    <w:name w:val="omnipage771"/>
    <w:basedOn w:val="Normal"/>
    <w:rsid w:val="00EF1199"/>
    <w:pPr>
      <w:ind w:left="1556" w:right="242" w:hanging="376"/>
    </w:pPr>
    <w:rPr>
      <w:sz w:val="20"/>
      <w:szCs w:val="20"/>
    </w:rPr>
  </w:style>
  <w:style w:type="paragraph" w:customStyle="1" w:styleId="blocktext">
    <w:name w:val="blocktext"/>
    <w:basedOn w:val="Normal"/>
    <w:rsid w:val="00EF1199"/>
    <w:pPr>
      <w:ind w:left="709" w:right="50"/>
      <w:jc w:val="both"/>
    </w:pPr>
    <w:rPr>
      <w:rFonts w:ascii="Arial" w:hAnsi="Arial" w:cs="Arial"/>
      <w:sz w:val="22"/>
      <w:szCs w:val="22"/>
    </w:rPr>
  </w:style>
  <w:style w:type="paragraph" w:customStyle="1" w:styleId="Car">
    <w:name w:val="Car"/>
    <w:basedOn w:val="Normal"/>
    <w:rsid w:val="00EF1199"/>
    <w:pPr>
      <w:spacing w:after="160" w:line="240" w:lineRule="exact"/>
    </w:pPr>
    <w:rPr>
      <w:rFonts w:ascii="Verdana" w:hAnsi="Verdana"/>
      <w:sz w:val="20"/>
      <w:szCs w:val="20"/>
      <w:lang w:val="en-US" w:eastAsia="en-US"/>
    </w:rPr>
  </w:style>
  <w:style w:type="paragraph" w:customStyle="1" w:styleId="Cuadrculaclara-nfasis31">
    <w:name w:val="Cuadrícula clara - Énfasis 31"/>
    <w:basedOn w:val="Normal"/>
    <w:qFormat/>
    <w:rsid w:val="00EF1199"/>
    <w:pPr>
      <w:spacing w:after="200" w:line="276" w:lineRule="auto"/>
      <w:ind w:left="720"/>
      <w:contextualSpacing/>
    </w:pPr>
    <w:rPr>
      <w:rFonts w:ascii="Calibri" w:eastAsia="Calibri" w:hAnsi="Calibri"/>
      <w:sz w:val="22"/>
      <w:szCs w:val="22"/>
      <w:lang w:eastAsia="en-US"/>
    </w:rPr>
  </w:style>
  <w:style w:type="paragraph" w:customStyle="1" w:styleId="Listavistosa-nfasis11">
    <w:name w:val="Lista vistosa - Énfasis 11"/>
    <w:basedOn w:val="Normal"/>
    <w:qFormat/>
    <w:rsid w:val="00EF1199"/>
    <w:pPr>
      <w:ind w:left="708"/>
    </w:pPr>
  </w:style>
  <w:style w:type="paragraph" w:customStyle="1" w:styleId="BodyText23">
    <w:name w:val="Body Text 23"/>
    <w:basedOn w:val="Normal"/>
    <w:rsid w:val="00EF1199"/>
    <w:pPr>
      <w:jc w:val="both"/>
    </w:pPr>
    <w:rPr>
      <w:b/>
      <w:szCs w:val="20"/>
      <w:lang w:val="en-US"/>
    </w:rPr>
  </w:style>
  <w:style w:type="numbering" w:customStyle="1" w:styleId="Sinlista1">
    <w:name w:val="Sin lista1"/>
    <w:next w:val="Sinlista"/>
    <w:uiPriority w:val="99"/>
    <w:semiHidden/>
    <w:unhideWhenUsed/>
    <w:rsid w:val="00EF1199"/>
  </w:style>
  <w:style w:type="paragraph" w:styleId="TtulodeTDC">
    <w:name w:val="TOC Heading"/>
    <w:basedOn w:val="Ttulo1"/>
    <w:next w:val="Normal"/>
    <w:uiPriority w:val="39"/>
    <w:unhideWhenUsed/>
    <w:qFormat/>
    <w:rsid w:val="00EF1199"/>
    <w:pPr>
      <w:keepLines/>
      <w:widowControl/>
      <w:spacing w:before="480" w:line="276" w:lineRule="auto"/>
      <w:jc w:val="left"/>
      <w:outlineLvl w:val="9"/>
    </w:pPr>
    <w:rPr>
      <w:rFonts w:ascii="Cambria" w:hAnsi="Cambria"/>
      <w:bCs/>
      <w:snapToGrid/>
      <w:color w:val="365F91"/>
      <w:szCs w:val="28"/>
      <w:lang w:val="es-ES" w:eastAsia="en-US"/>
    </w:rPr>
  </w:style>
  <w:style w:type="character" w:customStyle="1" w:styleId="EncabezadoCar1">
    <w:name w:val="Encabezado Car1"/>
    <w:basedOn w:val="Fuentedeprrafopredeter"/>
    <w:locked/>
    <w:rsid w:val="00EF1199"/>
    <w:rPr>
      <w:sz w:val="22"/>
      <w:lang w:val="es-ES_tradnl" w:eastAsia="es-ES"/>
    </w:rPr>
  </w:style>
  <w:style w:type="character" w:customStyle="1" w:styleId="TextocomentarioCar1">
    <w:name w:val="Texto comentario Car1"/>
    <w:basedOn w:val="Fuentedeprrafopredeter"/>
    <w:locked/>
    <w:rsid w:val="00EF1199"/>
    <w:rPr>
      <w:lang w:val="es-ES" w:eastAsia="es-ES"/>
    </w:rPr>
  </w:style>
  <w:style w:type="numbering" w:customStyle="1" w:styleId="Estilo1">
    <w:name w:val="Estilo1"/>
    <w:rsid w:val="00EF1199"/>
    <w:pPr>
      <w:numPr>
        <w:numId w:val="13"/>
      </w:numPr>
    </w:pPr>
  </w:style>
  <w:style w:type="paragraph" w:customStyle="1" w:styleId="Nivel1">
    <w:name w:val="Nivel 1"/>
    <w:basedOn w:val="Normal"/>
    <w:rsid w:val="00EF1199"/>
    <w:pPr>
      <w:jc w:val="both"/>
    </w:pPr>
    <w:rPr>
      <w:rFonts w:ascii="Arial" w:hAnsi="Arial" w:cs="Arial"/>
      <w:b/>
      <w:bCs/>
      <w:sz w:val="28"/>
      <w:szCs w:val="28"/>
      <w:u w:val="words"/>
      <w:lang w:val="es-MX"/>
    </w:rPr>
  </w:style>
  <w:style w:type="paragraph" w:customStyle="1" w:styleId="Prrafodelista2">
    <w:name w:val="Párrafo de lista2"/>
    <w:basedOn w:val="Normal"/>
    <w:rsid w:val="00EF1199"/>
    <w:pPr>
      <w:spacing w:line="240" w:lineRule="atLeast"/>
      <w:ind w:left="708"/>
    </w:pPr>
    <w:rPr>
      <w:rFonts w:ascii="Calibri" w:eastAsia="MS Mincho" w:hAnsi="Calibri"/>
      <w:sz w:val="22"/>
      <w:szCs w:val="22"/>
      <w:lang w:val="es-MX" w:eastAsia="en-US"/>
    </w:rPr>
  </w:style>
  <w:style w:type="character" w:customStyle="1" w:styleId="apple-converted-space">
    <w:name w:val="apple-converted-space"/>
    <w:basedOn w:val="Fuentedeprrafopredeter"/>
    <w:rsid w:val="00EF1199"/>
  </w:style>
  <w:style w:type="paragraph" w:styleId="Revisin">
    <w:name w:val="Revision"/>
    <w:hidden/>
    <w:uiPriority w:val="99"/>
    <w:semiHidden/>
    <w:rsid w:val="00EF1199"/>
    <w:pPr>
      <w:spacing w:after="0" w:line="240" w:lineRule="auto"/>
    </w:pPr>
    <w:rPr>
      <w:rFonts w:ascii="Times New Roman" w:eastAsia="Times New Roman" w:hAnsi="Times New Roman" w:cs="Times New Roman"/>
      <w:szCs w:val="20"/>
      <w:lang w:val="es-ES" w:eastAsia="es-ES"/>
    </w:rPr>
  </w:style>
  <w:style w:type="paragraph" w:customStyle="1" w:styleId="Bullets1">
    <w:name w:val="Bullets 1"/>
    <w:rsid w:val="00EF1199"/>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eastAsia="es-ES"/>
    </w:rPr>
  </w:style>
  <w:style w:type="paragraph" w:styleId="TDC1">
    <w:name w:val="toc 1"/>
    <w:basedOn w:val="Normal"/>
    <w:next w:val="Normal"/>
    <w:autoRedefine/>
    <w:uiPriority w:val="39"/>
    <w:unhideWhenUsed/>
    <w:rsid w:val="00EF1199"/>
    <w:pPr>
      <w:tabs>
        <w:tab w:val="left" w:pos="480"/>
        <w:tab w:val="right" w:leader="dot" w:pos="9122"/>
      </w:tabs>
      <w:spacing w:after="100" w:line="300" w:lineRule="exact"/>
      <w:jc w:val="both"/>
    </w:pPr>
    <w:rPr>
      <w:rFonts w:ascii="Arial" w:hAnsi="Arial" w:cs="Arial"/>
      <w:noProof/>
      <w:sz w:val="20"/>
      <w:szCs w:val="20"/>
    </w:rPr>
  </w:style>
  <w:style w:type="paragraph" w:styleId="TDC3">
    <w:name w:val="toc 3"/>
    <w:basedOn w:val="Normal"/>
    <w:next w:val="Normal"/>
    <w:autoRedefine/>
    <w:uiPriority w:val="39"/>
    <w:unhideWhenUsed/>
    <w:rsid w:val="00EF1199"/>
    <w:pPr>
      <w:spacing w:after="100"/>
      <w:ind w:left="480"/>
    </w:pPr>
  </w:style>
  <w:style w:type="paragraph" w:styleId="TDC2">
    <w:name w:val="toc 2"/>
    <w:basedOn w:val="Normal"/>
    <w:next w:val="Normal"/>
    <w:autoRedefine/>
    <w:uiPriority w:val="39"/>
    <w:unhideWhenUsed/>
    <w:rsid w:val="00EF1199"/>
    <w:pPr>
      <w:tabs>
        <w:tab w:val="right" w:leader="dot" w:pos="9122"/>
      </w:tabs>
      <w:spacing w:after="100" w:line="260" w:lineRule="exact"/>
      <w:ind w:left="425"/>
      <w:jc w:val="both"/>
    </w:pPr>
    <w:rPr>
      <w:rFonts w:ascii="Arial" w:hAnsi="Arial" w:cs="Arial"/>
      <w:noProof/>
      <w:sz w:val="20"/>
      <w:szCs w:val="20"/>
    </w:rPr>
  </w:style>
  <w:style w:type="paragraph" w:styleId="TDC4">
    <w:name w:val="toc 4"/>
    <w:basedOn w:val="Normal"/>
    <w:next w:val="Normal"/>
    <w:autoRedefine/>
    <w:uiPriority w:val="39"/>
    <w:unhideWhenUsed/>
    <w:rsid w:val="00EF1199"/>
    <w:pPr>
      <w:spacing w:after="100" w:line="259" w:lineRule="auto"/>
      <w:ind w:left="660"/>
    </w:pPr>
    <w:rPr>
      <w:rFonts w:asciiTheme="minorHAnsi" w:eastAsiaTheme="minorEastAsia" w:hAnsiTheme="minorHAnsi" w:cstheme="minorBidi"/>
      <w:sz w:val="22"/>
      <w:szCs w:val="22"/>
      <w:lang w:val="es-MX" w:eastAsia="es-MX"/>
    </w:rPr>
  </w:style>
  <w:style w:type="paragraph" w:styleId="TDC5">
    <w:name w:val="toc 5"/>
    <w:basedOn w:val="Normal"/>
    <w:next w:val="Normal"/>
    <w:autoRedefine/>
    <w:uiPriority w:val="39"/>
    <w:unhideWhenUsed/>
    <w:rsid w:val="00EF1199"/>
    <w:pPr>
      <w:spacing w:after="100" w:line="259" w:lineRule="auto"/>
      <w:ind w:left="880"/>
    </w:pPr>
    <w:rPr>
      <w:rFonts w:asciiTheme="minorHAnsi" w:eastAsiaTheme="minorEastAsia" w:hAnsiTheme="minorHAnsi" w:cstheme="minorBidi"/>
      <w:sz w:val="22"/>
      <w:szCs w:val="22"/>
      <w:lang w:val="es-MX" w:eastAsia="es-MX"/>
    </w:rPr>
  </w:style>
  <w:style w:type="paragraph" w:styleId="TDC6">
    <w:name w:val="toc 6"/>
    <w:basedOn w:val="Normal"/>
    <w:next w:val="Normal"/>
    <w:autoRedefine/>
    <w:uiPriority w:val="39"/>
    <w:unhideWhenUsed/>
    <w:rsid w:val="00EF1199"/>
    <w:pPr>
      <w:spacing w:after="100" w:line="259" w:lineRule="auto"/>
      <w:ind w:left="1100"/>
    </w:pPr>
    <w:rPr>
      <w:rFonts w:asciiTheme="minorHAnsi" w:eastAsiaTheme="minorEastAsia" w:hAnsiTheme="minorHAnsi" w:cstheme="minorBidi"/>
      <w:sz w:val="22"/>
      <w:szCs w:val="22"/>
      <w:lang w:val="es-MX" w:eastAsia="es-MX"/>
    </w:rPr>
  </w:style>
  <w:style w:type="paragraph" w:styleId="TDC7">
    <w:name w:val="toc 7"/>
    <w:basedOn w:val="Normal"/>
    <w:next w:val="Normal"/>
    <w:autoRedefine/>
    <w:uiPriority w:val="39"/>
    <w:unhideWhenUsed/>
    <w:rsid w:val="00EF1199"/>
    <w:pPr>
      <w:spacing w:after="100" w:line="259" w:lineRule="auto"/>
      <w:ind w:left="1320"/>
    </w:pPr>
    <w:rPr>
      <w:rFonts w:asciiTheme="minorHAnsi" w:eastAsiaTheme="minorEastAsia" w:hAnsiTheme="minorHAnsi" w:cstheme="minorBidi"/>
      <w:sz w:val="22"/>
      <w:szCs w:val="22"/>
      <w:lang w:val="es-MX" w:eastAsia="es-MX"/>
    </w:rPr>
  </w:style>
  <w:style w:type="paragraph" w:styleId="TDC8">
    <w:name w:val="toc 8"/>
    <w:basedOn w:val="Normal"/>
    <w:next w:val="Normal"/>
    <w:autoRedefine/>
    <w:uiPriority w:val="39"/>
    <w:unhideWhenUsed/>
    <w:rsid w:val="00EF1199"/>
    <w:pPr>
      <w:spacing w:after="100" w:line="259" w:lineRule="auto"/>
      <w:ind w:left="1540"/>
    </w:pPr>
    <w:rPr>
      <w:rFonts w:asciiTheme="minorHAnsi" w:eastAsiaTheme="minorEastAsia" w:hAnsiTheme="minorHAnsi" w:cstheme="minorBidi"/>
      <w:sz w:val="22"/>
      <w:szCs w:val="22"/>
      <w:lang w:val="es-MX" w:eastAsia="es-MX"/>
    </w:rPr>
  </w:style>
  <w:style w:type="paragraph" w:styleId="TDC9">
    <w:name w:val="toc 9"/>
    <w:basedOn w:val="Normal"/>
    <w:next w:val="Normal"/>
    <w:autoRedefine/>
    <w:uiPriority w:val="39"/>
    <w:unhideWhenUsed/>
    <w:rsid w:val="00EF1199"/>
    <w:pPr>
      <w:spacing w:after="100" w:line="259" w:lineRule="auto"/>
      <w:ind w:left="1760"/>
    </w:pPr>
    <w:rPr>
      <w:rFonts w:asciiTheme="minorHAnsi" w:eastAsiaTheme="minorEastAsia" w:hAnsiTheme="minorHAnsi" w:cstheme="minorBidi"/>
      <w:sz w:val="22"/>
      <w:szCs w:val="22"/>
      <w:lang w:val="es-MX" w:eastAsia="es-MX"/>
    </w:rPr>
  </w:style>
  <w:style w:type="paragraph" w:styleId="NormalWeb">
    <w:name w:val="Normal (Web)"/>
    <w:basedOn w:val="Normal"/>
    <w:semiHidden/>
    <w:unhideWhenUsed/>
    <w:rsid w:val="00EF1199"/>
  </w:style>
  <w:style w:type="character" w:customStyle="1" w:styleId="NORMALCar">
    <w:name w:val="NORMAL Car"/>
    <w:basedOn w:val="Fuentedeprrafopredeter"/>
    <w:link w:val="Normal1"/>
    <w:rsid w:val="00EF1199"/>
    <w:rPr>
      <w:rFonts w:ascii="Times New Roman" w:eastAsia="Times New Roman" w:hAnsi="Times New Roman" w:cs="Times New Roman"/>
      <w:color w:val="000000"/>
      <w:sz w:val="24"/>
      <w:szCs w:val="24"/>
      <w:lang w:val="es-ES" w:eastAsia="es-ES"/>
    </w:rPr>
  </w:style>
  <w:style w:type="paragraph" w:customStyle="1" w:styleId="CM41">
    <w:name w:val="CM41"/>
    <w:basedOn w:val="Default"/>
    <w:next w:val="Default"/>
    <w:uiPriority w:val="99"/>
    <w:rsid w:val="00ED71D0"/>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8714">
      <w:bodyDiv w:val="1"/>
      <w:marLeft w:val="0"/>
      <w:marRight w:val="0"/>
      <w:marTop w:val="0"/>
      <w:marBottom w:val="0"/>
      <w:divBdr>
        <w:top w:val="none" w:sz="0" w:space="0" w:color="auto"/>
        <w:left w:val="none" w:sz="0" w:space="0" w:color="auto"/>
        <w:bottom w:val="none" w:sz="0" w:space="0" w:color="auto"/>
        <w:right w:val="none" w:sz="0" w:space="0" w:color="auto"/>
      </w:divBdr>
    </w:div>
    <w:div w:id="496193047">
      <w:bodyDiv w:val="1"/>
      <w:marLeft w:val="0"/>
      <w:marRight w:val="0"/>
      <w:marTop w:val="0"/>
      <w:marBottom w:val="0"/>
      <w:divBdr>
        <w:top w:val="none" w:sz="0" w:space="0" w:color="auto"/>
        <w:left w:val="none" w:sz="0" w:space="0" w:color="auto"/>
        <w:bottom w:val="none" w:sz="0" w:space="0" w:color="auto"/>
        <w:right w:val="none" w:sz="0" w:space="0" w:color="auto"/>
      </w:divBdr>
    </w:div>
    <w:div w:id="597714979">
      <w:bodyDiv w:val="1"/>
      <w:marLeft w:val="0"/>
      <w:marRight w:val="0"/>
      <w:marTop w:val="0"/>
      <w:marBottom w:val="0"/>
      <w:divBdr>
        <w:top w:val="none" w:sz="0" w:space="0" w:color="auto"/>
        <w:left w:val="none" w:sz="0" w:space="0" w:color="auto"/>
        <w:bottom w:val="none" w:sz="0" w:space="0" w:color="auto"/>
        <w:right w:val="none" w:sz="0" w:space="0" w:color="auto"/>
      </w:divBdr>
    </w:div>
    <w:div w:id="1122727072">
      <w:bodyDiv w:val="1"/>
      <w:marLeft w:val="0"/>
      <w:marRight w:val="0"/>
      <w:marTop w:val="0"/>
      <w:marBottom w:val="0"/>
      <w:divBdr>
        <w:top w:val="none" w:sz="0" w:space="0" w:color="auto"/>
        <w:left w:val="none" w:sz="0" w:space="0" w:color="auto"/>
        <w:bottom w:val="none" w:sz="0" w:space="0" w:color="auto"/>
        <w:right w:val="none" w:sz="0" w:space="0" w:color="auto"/>
      </w:divBdr>
    </w:div>
    <w:div w:id="1409500528">
      <w:bodyDiv w:val="1"/>
      <w:marLeft w:val="0"/>
      <w:marRight w:val="0"/>
      <w:marTop w:val="0"/>
      <w:marBottom w:val="0"/>
      <w:divBdr>
        <w:top w:val="none" w:sz="0" w:space="0" w:color="auto"/>
        <w:left w:val="none" w:sz="0" w:space="0" w:color="auto"/>
        <w:bottom w:val="none" w:sz="0" w:space="0" w:color="auto"/>
        <w:right w:val="none" w:sz="0" w:space="0" w:color="auto"/>
      </w:divBdr>
    </w:div>
    <w:div w:id="18192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onografias.com/trabajos14/verific-servicios/verific-servicios.shtml" TargetMode="External"/><Relationship Id="rId4" Type="http://schemas.microsoft.com/office/2007/relationships/stylesWithEffects" Target="stylesWithEffects.xml"/><Relationship Id="rId9" Type="http://schemas.openxmlformats.org/officeDocument/2006/relationships/hyperlink" Target="http://www.monografias.com/trabajos14/verific-servicios/verific-servicios.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434C6-4A76-4B46-8179-BEF63EEE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19814</Words>
  <Characters>108978</Characters>
  <Application>Microsoft Office Word</Application>
  <DocSecurity>0</DocSecurity>
  <Lines>908</Lines>
  <Paragraphs>257</Paragraphs>
  <ScaleCrop>false</ScaleCrop>
  <HeadingPairs>
    <vt:vector size="2" baseType="variant">
      <vt:variant>
        <vt:lpstr>Título</vt:lpstr>
      </vt:variant>
      <vt:variant>
        <vt:i4>1</vt:i4>
      </vt:variant>
    </vt:vector>
  </HeadingPairs>
  <TitlesOfParts>
    <vt:vector size="1" baseType="lpstr">
      <vt:lpstr/>
    </vt:vector>
  </TitlesOfParts>
  <Company>GNP</Company>
  <LinksUpToDate>false</LinksUpToDate>
  <CharactersWithSpaces>128535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cebyc-GPJK382</cp:lastModifiedBy>
  <cp:revision>2</cp:revision>
  <dcterms:created xsi:type="dcterms:W3CDTF">2021-02-10T04:14:00Z</dcterms:created>
  <dcterms:modified xsi:type="dcterms:W3CDTF">2021-02-10T04:14:00Z</dcterms:modified>
</cp:coreProperties>
</file>