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2443C" w14:textId="51E43521" w:rsidR="003E66F3" w:rsidRPr="005051B5" w:rsidRDefault="003E66F3" w:rsidP="003E66F3">
      <w:pPr>
        <w:jc w:val="center"/>
        <w:rPr>
          <w:rFonts w:ascii="Calibri" w:hAnsi="Calibri" w:cs="Calibri"/>
          <w:b/>
          <w:color w:val="000000" w:themeColor="text1"/>
          <w:sz w:val="32"/>
          <w:szCs w:val="22"/>
          <w:lang w:val="es-ES"/>
        </w:rPr>
      </w:pPr>
      <w:r w:rsidRPr="005051B5">
        <w:rPr>
          <w:rFonts w:ascii="Calibri" w:hAnsi="Calibri" w:cs="Calibri"/>
          <w:b/>
          <w:color w:val="000000" w:themeColor="text1"/>
          <w:sz w:val="32"/>
          <w:szCs w:val="22"/>
          <w:lang w:val="es-ES"/>
        </w:rPr>
        <w:t>Anexo 1: Especificaciones Técnicas</w:t>
      </w:r>
    </w:p>
    <w:p w14:paraId="2D44A729" w14:textId="4D42A2EA" w:rsidR="005C3C36" w:rsidRPr="005051B5" w:rsidRDefault="005C3C36" w:rsidP="005C3C36">
      <w:pPr>
        <w:pStyle w:val="Textoindependiente"/>
        <w:jc w:val="center"/>
        <w:rPr>
          <w:rFonts w:ascii="Calibri" w:hAnsi="Calibri" w:cs="Calibri"/>
          <w:sz w:val="21"/>
          <w:lang w:val="es-ES"/>
        </w:rPr>
      </w:pPr>
      <w:r w:rsidRPr="005051B5">
        <w:rPr>
          <w:rFonts w:ascii="Calibri" w:hAnsi="Calibri" w:cs="Calibri"/>
          <w:sz w:val="21"/>
          <w:lang w:val="es-ES"/>
        </w:rPr>
        <w:t xml:space="preserve">INFORMACIÓN ESPECÍFICA RELATIVA A LA </w:t>
      </w:r>
      <w:r w:rsidR="00850F22">
        <w:rPr>
          <w:rFonts w:ascii="Calibri" w:hAnsi="Calibri" w:cs="Calibri"/>
          <w:sz w:val="21"/>
          <w:lang w:val="es-ES"/>
        </w:rPr>
        <w:t>CONTRATACIÓN</w:t>
      </w:r>
      <w:r w:rsidRPr="005051B5">
        <w:rPr>
          <w:rFonts w:ascii="Calibri" w:hAnsi="Calibri" w:cs="Calibri"/>
          <w:sz w:val="21"/>
          <w:lang w:val="es-ES"/>
        </w:rPr>
        <w:t xml:space="preserve"> </w:t>
      </w:r>
    </w:p>
    <w:p w14:paraId="364582BB" w14:textId="67085EB8" w:rsidR="005C3C36" w:rsidRPr="005051B5" w:rsidRDefault="005C3C36" w:rsidP="005C3C36">
      <w:pPr>
        <w:pStyle w:val="Textoindependiente"/>
        <w:jc w:val="center"/>
        <w:rPr>
          <w:rFonts w:ascii="Calibri" w:hAnsi="Calibri" w:cs="Calibri"/>
          <w:sz w:val="21"/>
          <w:lang w:val="es-ES"/>
        </w:rPr>
      </w:pPr>
      <w:r w:rsidRPr="005051B5">
        <w:rPr>
          <w:rFonts w:ascii="Calibri" w:hAnsi="Calibri" w:cs="Calibri"/>
          <w:sz w:val="21"/>
          <w:lang w:val="es-ES"/>
        </w:rPr>
        <w:t>DEL SERVICIO DE VIGILANCIA</w:t>
      </w:r>
    </w:p>
    <w:p w14:paraId="23B50F49" w14:textId="77777777" w:rsidR="005C3C36" w:rsidRPr="005051B5" w:rsidRDefault="005C3C36" w:rsidP="005C3C36">
      <w:pPr>
        <w:pStyle w:val="Textoindependiente"/>
        <w:jc w:val="center"/>
        <w:rPr>
          <w:rFonts w:ascii="Calibri" w:hAnsi="Calibri" w:cs="Calibri"/>
          <w:lang w:val="es-ES"/>
        </w:rPr>
      </w:pPr>
    </w:p>
    <w:p w14:paraId="516F1B53" w14:textId="579A0444" w:rsidR="00CC5CA1" w:rsidRPr="00AD7014" w:rsidRDefault="005C3C36" w:rsidP="00AD7014">
      <w:pPr>
        <w:pStyle w:val="Textoindependiente"/>
        <w:rPr>
          <w:rFonts w:ascii="Calibri" w:hAnsi="Calibri" w:cs="Calibri"/>
          <w:lang w:val="es-ES"/>
        </w:rPr>
      </w:pPr>
      <w:r w:rsidRPr="005051B5">
        <w:rPr>
          <w:rFonts w:ascii="Calibri" w:hAnsi="Calibri" w:cs="Calibri"/>
          <w:b w:val="0"/>
          <w:lang w:val="es-ES"/>
        </w:rPr>
        <w:t xml:space="preserve">La vigencia del contrato objeto de esta licitación será a partir </w:t>
      </w:r>
      <w:r w:rsidR="00BA17DC">
        <w:rPr>
          <w:rFonts w:ascii="Calibri" w:hAnsi="Calibri" w:cs="Calibri"/>
          <w:lang w:val="es-ES"/>
        </w:rPr>
        <w:t>del 16</w:t>
      </w:r>
      <w:r w:rsidRPr="005051B5">
        <w:rPr>
          <w:rFonts w:ascii="Calibri" w:hAnsi="Calibri" w:cs="Calibri"/>
          <w:lang w:val="es-ES"/>
        </w:rPr>
        <w:t xml:space="preserve"> de </w:t>
      </w:r>
      <w:r w:rsidR="0027486A">
        <w:rPr>
          <w:rFonts w:ascii="Calibri" w:hAnsi="Calibri" w:cs="Calibri"/>
          <w:lang w:val="es-ES"/>
        </w:rPr>
        <w:t>Octubre</w:t>
      </w:r>
      <w:r w:rsidRPr="005051B5">
        <w:rPr>
          <w:rFonts w:ascii="Calibri" w:hAnsi="Calibri" w:cs="Calibri"/>
          <w:lang w:val="es-ES"/>
        </w:rPr>
        <w:t xml:space="preserve"> al 31 de Diciembre del 2020.</w:t>
      </w:r>
    </w:p>
    <w:p w14:paraId="2E78214F" w14:textId="77777777" w:rsidR="00CC5CA1" w:rsidRPr="005051B5" w:rsidRDefault="00CC5CA1" w:rsidP="00CC5CA1">
      <w:pPr>
        <w:pStyle w:val="Textoindependiente"/>
        <w:jc w:val="center"/>
        <w:rPr>
          <w:rFonts w:ascii="Calibri" w:hAnsi="Calibri" w:cs="Calibri"/>
          <w:sz w:val="22"/>
          <w:szCs w:val="22"/>
          <w:lang w:val="es-ES"/>
        </w:rPr>
      </w:pPr>
    </w:p>
    <w:tbl>
      <w:tblPr>
        <w:tblStyle w:val="Tablanormal11"/>
        <w:tblW w:w="10918" w:type="dxa"/>
        <w:jc w:val="center"/>
        <w:tblLook w:val="04A0" w:firstRow="1" w:lastRow="0" w:firstColumn="1" w:lastColumn="0" w:noHBand="0" w:noVBand="1"/>
      </w:tblPr>
      <w:tblGrid>
        <w:gridCol w:w="4079"/>
        <w:gridCol w:w="1339"/>
        <w:gridCol w:w="1412"/>
        <w:gridCol w:w="2160"/>
        <w:gridCol w:w="1928"/>
      </w:tblGrid>
      <w:tr w:rsidR="008C2E13" w:rsidRPr="005051B5" w14:paraId="1E785DE1" w14:textId="121166EE" w:rsidTr="00AD7014">
        <w:trPr>
          <w:cnfStyle w:val="100000000000" w:firstRow="1" w:lastRow="0" w:firstColumn="0" w:lastColumn="0" w:oddVBand="0" w:evenVBand="0" w:oddHBand="0"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079" w:type="dxa"/>
          </w:tcPr>
          <w:p w14:paraId="30EC4A06" w14:textId="5C2C809F" w:rsidR="008C2E13" w:rsidRPr="001B127D" w:rsidRDefault="008C2E13" w:rsidP="00AA4E76">
            <w:pPr>
              <w:pStyle w:val="Textoindependiente"/>
              <w:jc w:val="center"/>
              <w:rPr>
                <w:rFonts w:ascii="Calibri" w:hAnsi="Calibri" w:cs="Calibri"/>
                <w:b/>
                <w:szCs w:val="22"/>
                <w:lang w:val="es-ES"/>
              </w:rPr>
            </w:pPr>
            <w:r w:rsidRPr="001B127D">
              <w:rPr>
                <w:rFonts w:ascii="Calibri" w:hAnsi="Calibri" w:cs="Calibri"/>
                <w:b/>
                <w:szCs w:val="22"/>
                <w:lang w:val="es-ES"/>
              </w:rPr>
              <w:t xml:space="preserve">Servicio de Seguridad y Vigilancia 2020, </w:t>
            </w:r>
            <w:r w:rsidR="00AD7014" w:rsidRPr="001B127D">
              <w:rPr>
                <w:rFonts w:ascii="Calibri" w:hAnsi="Calibri" w:cs="Calibri"/>
                <w:b/>
                <w:szCs w:val="22"/>
                <w:lang w:val="es-ES"/>
              </w:rPr>
              <w:t>para los siguientes inmuebles:</w:t>
            </w:r>
          </w:p>
        </w:tc>
        <w:tc>
          <w:tcPr>
            <w:tcW w:w="1339" w:type="dxa"/>
          </w:tcPr>
          <w:p w14:paraId="0BD135B3" w14:textId="7A3325A6" w:rsidR="008C2E13" w:rsidRPr="001B127D" w:rsidRDefault="008C2E13" w:rsidP="00AA4E76">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Cs w:val="22"/>
                <w:lang w:val="es-ES"/>
              </w:rPr>
            </w:pPr>
            <w:r w:rsidRPr="001B127D">
              <w:rPr>
                <w:rFonts w:ascii="Calibri" w:hAnsi="Calibri" w:cs="Calibri"/>
                <w:b/>
                <w:szCs w:val="22"/>
                <w:lang w:val="es-ES"/>
              </w:rPr>
              <w:t>Cantidad</w:t>
            </w:r>
          </w:p>
          <w:p w14:paraId="7405D2E4" w14:textId="77777777" w:rsidR="008C2E13" w:rsidRPr="001B127D" w:rsidRDefault="008C2E13" w:rsidP="00AA4E76">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Cs w:val="22"/>
                <w:lang w:val="es-ES"/>
              </w:rPr>
            </w:pPr>
            <w:r w:rsidRPr="001B127D">
              <w:rPr>
                <w:rFonts w:ascii="Calibri" w:hAnsi="Calibri" w:cs="Calibri"/>
                <w:b/>
                <w:szCs w:val="22"/>
                <w:lang w:val="es-ES"/>
              </w:rPr>
              <w:t>elementos por turno</w:t>
            </w:r>
          </w:p>
        </w:tc>
        <w:tc>
          <w:tcPr>
            <w:tcW w:w="1412" w:type="dxa"/>
          </w:tcPr>
          <w:p w14:paraId="1762157F" w14:textId="3F6F3E02" w:rsidR="008C2E13" w:rsidRPr="001B127D" w:rsidRDefault="008C2E13" w:rsidP="00AA4E76">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Cs w:val="22"/>
                <w:lang w:val="es-ES"/>
              </w:rPr>
            </w:pPr>
            <w:r w:rsidRPr="001B127D">
              <w:rPr>
                <w:rFonts w:ascii="Calibri" w:hAnsi="Calibri" w:cs="Calibri"/>
                <w:b/>
                <w:szCs w:val="22"/>
                <w:lang w:val="es-ES"/>
              </w:rPr>
              <w:t>Horas por Turno</w:t>
            </w:r>
          </w:p>
        </w:tc>
        <w:tc>
          <w:tcPr>
            <w:tcW w:w="2160" w:type="dxa"/>
          </w:tcPr>
          <w:p w14:paraId="19AFB2DE" w14:textId="77777777" w:rsidR="008C2E13" w:rsidRPr="001B127D" w:rsidRDefault="008C2E13" w:rsidP="00AA4E76">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Cs w:val="22"/>
                <w:lang w:val="es-ES"/>
              </w:rPr>
            </w:pPr>
            <w:r w:rsidRPr="001B127D">
              <w:rPr>
                <w:rFonts w:ascii="Calibri" w:hAnsi="Calibri" w:cs="Calibri"/>
                <w:b/>
                <w:szCs w:val="22"/>
                <w:lang w:val="es-ES"/>
              </w:rPr>
              <w:t>Días</w:t>
            </w:r>
          </w:p>
          <w:p w14:paraId="0EA7962F" w14:textId="5F9DDAB7" w:rsidR="008C2E13" w:rsidRPr="001B127D" w:rsidRDefault="008C2E13" w:rsidP="00AA4E76">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Cs w:val="22"/>
                <w:lang w:val="es-ES"/>
              </w:rPr>
            </w:pPr>
            <w:r w:rsidRPr="001B127D">
              <w:rPr>
                <w:rFonts w:ascii="Calibri" w:hAnsi="Calibri" w:cs="Calibri"/>
                <w:b/>
                <w:szCs w:val="22"/>
                <w:lang w:val="es-ES"/>
              </w:rPr>
              <w:t>Tipo de Horario</w:t>
            </w:r>
          </w:p>
        </w:tc>
        <w:tc>
          <w:tcPr>
            <w:tcW w:w="1928" w:type="dxa"/>
          </w:tcPr>
          <w:p w14:paraId="40A66EA2" w14:textId="6FEA9D7D" w:rsidR="008C2E13" w:rsidRPr="001B127D" w:rsidRDefault="008C2E13" w:rsidP="00AA4E76">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Cs w:val="22"/>
                <w:lang w:val="es-ES"/>
              </w:rPr>
            </w:pPr>
            <w:r w:rsidRPr="001B127D">
              <w:rPr>
                <w:rFonts w:ascii="Calibri" w:hAnsi="Calibri" w:cs="Calibri"/>
                <w:b/>
                <w:szCs w:val="22"/>
                <w:lang w:val="es-ES"/>
              </w:rPr>
              <w:t>Horario</w:t>
            </w:r>
          </w:p>
        </w:tc>
      </w:tr>
      <w:tr w:rsidR="008C2E13" w:rsidRPr="00D03890" w14:paraId="6336BD9D" w14:textId="4BEF2334" w:rsidTr="00AD7014">
        <w:trPr>
          <w:cnfStyle w:val="000000100000" w:firstRow="0" w:lastRow="0" w:firstColumn="0" w:lastColumn="0" w:oddVBand="0" w:evenVBand="0" w:oddHBand="1" w:evenHBand="0" w:firstRowFirstColumn="0" w:firstRowLastColumn="0" w:lastRowFirstColumn="0" w:lastRowLastColumn="0"/>
          <w:trHeight w:val="719"/>
          <w:jc w:val="center"/>
        </w:trPr>
        <w:tc>
          <w:tcPr>
            <w:cnfStyle w:val="001000000000" w:firstRow="0" w:lastRow="0" w:firstColumn="1" w:lastColumn="0" w:oddVBand="0" w:evenVBand="0" w:oddHBand="0" w:evenHBand="0" w:firstRowFirstColumn="0" w:firstRowLastColumn="0" w:lastRowFirstColumn="0" w:lastRowLastColumn="0"/>
            <w:tcW w:w="4079" w:type="dxa"/>
          </w:tcPr>
          <w:p w14:paraId="50063D46" w14:textId="3F1FB1A1" w:rsidR="00793C04"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CENTRO DE GOBIERNO</w:t>
            </w:r>
            <w:r w:rsidRPr="001B127D">
              <w:rPr>
                <w:rFonts w:ascii="Calibri" w:hAnsi="Calibri" w:cs="Calibri"/>
                <w:sz w:val="18"/>
                <w:szCs w:val="22"/>
                <w:lang w:val="es-ES"/>
              </w:rPr>
              <w:tab/>
            </w:r>
          </w:p>
          <w:p w14:paraId="0ECF47AF" w14:textId="5EFAA12E" w:rsidR="008C2E13"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3er Nivel, Ala Norponiente del Edificio Hermosillo del Centro de Gobierno, sito en Comonfort y Paseo Río Sonora, Colonia Villa de Seris, en Hermosillo</w:t>
            </w:r>
          </w:p>
        </w:tc>
        <w:tc>
          <w:tcPr>
            <w:tcW w:w="1339" w:type="dxa"/>
          </w:tcPr>
          <w:p w14:paraId="40FDC9E2" w14:textId="21DCB1C0" w:rsidR="008C2E13" w:rsidRPr="001B127D" w:rsidRDefault="00615E18"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30</w:t>
            </w:r>
          </w:p>
        </w:tc>
        <w:tc>
          <w:tcPr>
            <w:tcW w:w="1412" w:type="dxa"/>
          </w:tcPr>
          <w:p w14:paraId="1E0A4C87" w14:textId="7FAF3764" w:rsidR="008C2E13" w:rsidRPr="001B127D" w:rsidRDefault="00615E18"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12 horas por turno </w:t>
            </w:r>
          </w:p>
        </w:tc>
        <w:tc>
          <w:tcPr>
            <w:tcW w:w="2160" w:type="dxa"/>
          </w:tcPr>
          <w:p w14:paraId="336B16A9" w14:textId="20F9E4F6" w:rsidR="008C2E13" w:rsidRPr="001B127D" w:rsidRDefault="00615E18"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Todos los días del año</w:t>
            </w:r>
          </w:p>
          <w:p w14:paraId="46D9635A" w14:textId="77777777" w:rsidR="00615E18" w:rsidRPr="001B127D" w:rsidRDefault="00615E18"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  Jefe de Servicio Turno Diurno</w:t>
            </w:r>
          </w:p>
          <w:p w14:paraId="1CC55FF8" w14:textId="77777777" w:rsidR="00615E18" w:rsidRPr="001B127D" w:rsidRDefault="00615E18"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  Jefe de Servicio Turno Nocturno</w:t>
            </w:r>
          </w:p>
          <w:p w14:paraId="5AFF72A0" w14:textId="09DAD929" w:rsidR="00615E18" w:rsidRPr="001B127D" w:rsidRDefault="00615E18"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14 Elementos Turno Diurno.</w:t>
            </w:r>
          </w:p>
          <w:p w14:paraId="03145E93" w14:textId="043490A0" w:rsidR="008C2E13" w:rsidRPr="001B127D" w:rsidRDefault="00615E18"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14 Elementos Turno  Nocturno.</w:t>
            </w:r>
          </w:p>
        </w:tc>
        <w:tc>
          <w:tcPr>
            <w:tcW w:w="1928" w:type="dxa"/>
          </w:tcPr>
          <w:p w14:paraId="1FD2E785" w14:textId="77777777" w:rsidR="008C2E13" w:rsidRPr="001B127D" w:rsidRDefault="00615E18"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Diurno: </w:t>
            </w:r>
          </w:p>
          <w:p w14:paraId="66AAE307" w14:textId="77777777" w:rsidR="00615E18" w:rsidRPr="001B127D" w:rsidRDefault="00615E18"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a.m. a 6:00 p.m.</w:t>
            </w:r>
          </w:p>
          <w:p w14:paraId="2545654A" w14:textId="77777777" w:rsidR="00615E18" w:rsidRPr="001B127D" w:rsidRDefault="00615E18"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p>
          <w:p w14:paraId="4D48E4DC" w14:textId="77777777" w:rsidR="00615E18" w:rsidRPr="001B127D" w:rsidRDefault="00615E18"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Nocturno: </w:t>
            </w:r>
          </w:p>
          <w:p w14:paraId="30266060" w14:textId="3158E4C9" w:rsidR="00615E18" w:rsidRPr="001B127D" w:rsidRDefault="00615E18"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p.m. a 6:00 a.m.</w:t>
            </w:r>
          </w:p>
        </w:tc>
      </w:tr>
      <w:tr w:rsidR="008C2E13" w:rsidRPr="005051B5" w14:paraId="24FCF87A" w14:textId="4B4C1E96" w:rsidTr="00AD7014">
        <w:trPr>
          <w:trHeight w:val="677"/>
          <w:jc w:val="center"/>
        </w:trPr>
        <w:tc>
          <w:tcPr>
            <w:cnfStyle w:val="001000000000" w:firstRow="0" w:lastRow="0" w:firstColumn="1" w:lastColumn="0" w:oddVBand="0" w:evenVBand="0" w:oddHBand="0" w:evenHBand="0" w:firstRowFirstColumn="0" w:firstRowLastColumn="0" w:lastRowFirstColumn="0" w:lastRowLastColumn="0"/>
            <w:tcW w:w="4079" w:type="dxa"/>
          </w:tcPr>
          <w:p w14:paraId="521A29DB" w14:textId="008097FA" w:rsidR="00793C04"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AUDITORIO CIVICO DEL ESTADO</w:t>
            </w:r>
            <w:r w:rsidRPr="001B127D">
              <w:rPr>
                <w:rFonts w:ascii="Calibri" w:hAnsi="Calibri" w:cs="Calibri"/>
                <w:sz w:val="18"/>
                <w:szCs w:val="22"/>
                <w:lang w:val="es-ES"/>
              </w:rPr>
              <w:tab/>
            </w:r>
          </w:p>
          <w:p w14:paraId="3DDA425E" w14:textId="1F5D50CF" w:rsidR="008C2E13"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Blvd. Rosales, entre Tehuantepec y Manuel Z. Cubillas</w:t>
            </w:r>
          </w:p>
        </w:tc>
        <w:tc>
          <w:tcPr>
            <w:tcW w:w="1339" w:type="dxa"/>
          </w:tcPr>
          <w:p w14:paraId="7930DFDE" w14:textId="2786329E" w:rsidR="008C2E13" w:rsidRPr="001B127D" w:rsidRDefault="00615E18" w:rsidP="00FB6C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5</w:t>
            </w:r>
          </w:p>
        </w:tc>
        <w:tc>
          <w:tcPr>
            <w:tcW w:w="1412" w:type="dxa"/>
          </w:tcPr>
          <w:p w14:paraId="6309520A" w14:textId="72A64779" w:rsidR="008C2E13" w:rsidRPr="001B127D" w:rsidRDefault="00615E18" w:rsidP="00FB6C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12 horas por turno</w:t>
            </w:r>
          </w:p>
        </w:tc>
        <w:tc>
          <w:tcPr>
            <w:tcW w:w="2160" w:type="dxa"/>
          </w:tcPr>
          <w:p w14:paraId="5C7BA122" w14:textId="3DD95E5A" w:rsidR="00615E18" w:rsidRPr="001B127D" w:rsidRDefault="00615E18" w:rsidP="00615E1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Todos los días del año </w:t>
            </w:r>
          </w:p>
          <w:p w14:paraId="5213E391" w14:textId="0DE183B9" w:rsidR="00615E18" w:rsidRPr="001B127D" w:rsidRDefault="00615E18" w:rsidP="00615E1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2 Guardias Turno Diurno </w:t>
            </w:r>
          </w:p>
          <w:p w14:paraId="653B0A09" w14:textId="5E66C451" w:rsidR="008C2E13" w:rsidRPr="001B127D" w:rsidRDefault="00615E18" w:rsidP="00615E1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 3 Guardias Turno Nocturno</w:t>
            </w:r>
          </w:p>
        </w:tc>
        <w:tc>
          <w:tcPr>
            <w:tcW w:w="1928" w:type="dxa"/>
          </w:tcPr>
          <w:p w14:paraId="6A28EC44" w14:textId="77777777" w:rsidR="00615E18" w:rsidRPr="001B127D" w:rsidRDefault="00615E18" w:rsidP="00615E1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Diurno: </w:t>
            </w:r>
          </w:p>
          <w:p w14:paraId="3EFCEE7B" w14:textId="77777777" w:rsidR="00615E18" w:rsidRPr="001B127D" w:rsidRDefault="00615E18" w:rsidP="00615E1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a.m. a 6:00 p.m.</w:t>
            </w:r>
          </w:p>
          <w:p w14:paraId="0855AF3E" w14:textId="77777777" w:rsidR="00615E18" w:rsidRPr="001B127D" w:rsidRDefault="00615E18" w:rsidP="00615E1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p>
          <w:p w14:paraId="5A3086BC" w14:textId="77777777" w:rsidR="00615E18" w:rsidRPr="001B127D" w:rsidRDefault="00615E18" w:rsidP="00615E1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Nocturno: </w:t>
            </w:r>
          </w:p>
          <w:p w14:paraId="423E46EB" w14:textId="12ADB064" w:rsidR="008C2E13" w:rsidRPr="001B127D" w:rsidRDefault="00615E18" w:rsidP="00615E1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p.m. a 6:00 a.m.</w:t>
            </w:r>
          </w:p>
        </w:tc>
      </w:tr>
      <w:tr w:rsidR="008C2E13" w:rsidRPr="005051B5" w14:paraId="105118C7" w14:textId="6A338AD2" w:rsidTr="00AD7014">
        <w:trPr>
          <w:cnfStyle w:val="000000100000" w:firstRow="0" w:lastRow="0" w:firstColumn="0" w:lastColumn="0" w:oddVBand="0" w:evenVBand="0" w:oddHBand="1" w:evenHBand="0" w:firstRowFirstColumn="0" w:firstRowLastColumn="0" w:lastRowFirstColumn="0" w:lastRowLastColumn="0"/>
          <w:trHeight w:val="821"/>
          <w:jc w:val="center"/>
        </w:trPr>
        <w:tc>
          <w:tcPr>
            <w:cnfStyle w:val="001000000000" w:firstRow="0" w:lastRow="0" w:firstColumn="1" w:lastColumn="0" w:oddVBand="0" w:evenVBand="0" w:oddHBand="0" w:evenHBand="0" w:firstRowFirstColumn="0" w:firstRowLastColumn="0" w:lastRowFirstColumn="0" w:lastRowLastColumn="0"/>
            <w:tcW w:w="4079" w:type="dxa"/>
          </w:tcPr>
          <w:p w14:paraId="1958B535" w14:textId="77777777" w:rsidR="00793C04"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SAN LUIS RIO COLORADO</w:t>
            </w:r>
          </w:p>
          <w:p w14:paraId="32958C1D" w14:textId="7685FDC8" w:rsidR="008C2E13"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Hidalgo S/N, San Luis Río Colorado</w:t>
            </w:r>
          </w:p>
        </w:tc>
        <w:tc>
          <w:tcPr>
            <w:tcW w:w="1339" w:type="dxa"/>
          </w:tcPr>
          <w:p w14:paraId="2E2D0622" w14:textId="048407DC" w:rsidR="008C2E13" w:rsidRPr="001B127D" w:rsidRDefault="00615E18"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2</w:t>
            </w:r>
          </w:p>
        </w:tc>
        <w:tc>
          <w:tcPr>
            <w:tcW w:w="1412" w:type="dxa"/>
          </w:tcPr>
          <w:p w14:paraId="3D0A4896" w14:textId="7010D7F4" w:rsidR="008C2E13" w:rsidRPr="001B127D" w:rsidRDefault="00615E18"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12 horas por turno</w:t>
            </w:r>
          </w:p>
        </w:tc>
        <w:tc>
          <w:tcPr>
            <w:tcW w:w="2160" w:type="dxa"/>
          </w:tcPr>
          <w:p w14:paraId="5705805B" w14:textId="04DAC981" w:rsidR="00615E18" w:rsidRPr="001B127D" w:rsidRDefault="00615E18"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Todos los días del año</w:t>
            </w:r>
          </w:p>
          <w:p w14:paraId="672D7A55" w14:textId="77777777" w:rsidR="00615E18" w:rsidRPr="001B127D" w:rsidRDefault="00615E18"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 Guardia Turno Diurno</w:t>
            </w:r>
          </w:p>
          <w:p w14:paraId="3586C102" w14:textId="5FBD0C3B" w:rsidR="008C2E13" w:rsidRPr="001B127D" w:rsidRDefault="001B127D" w:rsidP="001B127D">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 1 </w:t>
            </w:r>
            <w:r w:rsidR="00615E18" w:rsidRPr="001B127D">
              <w:rPr>
                <w:rFonts w:ascii="Calibri" w:hAnsi="Calibri" w:cs="Calibri"/>
                <w:b w:val="0"/>
                <w:sz w:val="18"/>
                <w:szCs w:val="22"/>
                <w:lang w:val="es-ES"/>
              </w:rPr>
              <w:t>Guardia Turno Nocturno</w:t>
            </w:r>
          </w:p>
        </w:tc>
        <w:tc>
          <w:tcPr>
            <w:tcW w:w="1928" w:type="dxa"/>
          </w:tcPr>
          <w:p w14:paraId="2776DBF6" w14:textId="77777777" w:rsidR="00615E18" w:rsidRPr="001B127D" w:rsidRDefault="00615E18" w:rsidP="00615E1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Diurno: </w:t>
            </w:r>
          </w:p>
          <w:p w14:paraId="15E13CEB" w14:textId="77777777" w:rsidR="00615E18" w:rsidRPr="001B127D" w:rsidRDefault="00615E18" w:rsidP="00615E1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a.m. a 6:00 p.m.</w:t>
            </w:r>
          </w:p>
          <w:p w14:paraId="7CEAC0F5" w14:textId="77777777" w:rsidR="00615E18" w:rsidRPr="001B127D" w:rsidRDefault="00615E18" w:rsidP="00615E1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p>
          <w:p w14:paraId="54F9830B" w14:textId="77777777" w:rsidR="00615E18" w:rsidRPr="001B127D" w:rsidRDefault="00615E18" w:rsidP="00615E1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Nocturno: </w:t>
            </w:r>
          </w:p>
          <w:p w14:paraId="5661983E" w14:textId="03252992" w:rsidR="008C2E13" w:rsidRPr="001B127D" w:rsidRDefault="00615E18" w:rsidP="00615E1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p.m. a 6:00 a.m.</w:t>
            </w:r>
          </w:p>
        </w:tc>
      </w:tr>
      <w:tr w:rsidR="008C2E13" w:rsidRPr="005051B5" w14:paraId="3CF0042C" w14:textId="791A6952" w:rsidTr="00AD7014">
        <w:trPr>
          <w:trHeight w:val="634"/>
          <w:jc w:val="center"/>
        </w:trPr>
        <w:tc>
          <w:tcPr>
            <w:cnfStyle w:val="001000000000" w:firstRow="0" w:lastRow="0" w:firstColumn="1" w:lastColumn="0" w:oddVBand="0" w:evenVBand="0" w:oddHBand="0" w:evenHBand="0" w:firstRowFirstColumn="0" w:firstRowLastColumn="0" w:lastRowFirstColumn="0" w:lastRowLastColumn="0"/>
            <w:tcW w:w="4079" w:type="dxa"/>
          </w:tcPr>
          <w:p w14:paraId="3053EC3C" w14:textId="77777777" w:rsidR="00793C04"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NOGALES, SONORA</w:t>
            </w:r>
            <w:r w:rsidRPr="001B127D">
              <w:rPr>
                <w:rFonts w:ascii="Calibri" w:hAnsi="Calibri" w:cs="Calibri"/>
                <w:sz w:val="18"/>
                <w:szCs w:val="22"/>
                <w:lang w:val="es-ES"/>
              </w:rPr>
              <w:tab/>
            </w:r>
          </w:p>
          <w:p w14:paraId="5E9F0D2B" w14:textId="1E9A8C85" w:rsidR="008C2E13"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Campillo no. 140, entre Callejón Hidalgo  e Ingenieros, Nogales Sonora</w:t>
            </w:r>
          </w:p>
        </w:tc>
        <w:tc>
          <w:tcPr>
            <w:tcW w:w="1339" w:type="dxa"/>
          </w:tcPr>
          <w:p w14:paraId="16C9207C" w14:textId="14D1AB31" w:rsidR="008C2E13" w:rsidRPr="001B127D" w:rsidRDefault="00615E18" w:rsidP="008C2E13">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2</w:t>
            </w:r>
          </w:p>
        </w:tc>
        <w:tc>
          <w:tcPr>
            <w:tcW w:w="1412" w:type="dxa"/>
          </w:tcPr>
          <w:p w14:paraId="6E90DDDB" w14:textId="5BE9C241" w:rsidR="008C2E13" w:rsidRPr="001B127D" w:rsidRDefault="001B127D" w:rsidP="008C2E13">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12 horas por turno</w:t>
            </w:r>
          </w:p>
        </w:tc>
        <w:tc>
          <w:tcPr>
            <w:tcW w:w="2160" w:type="dxa"/>
          </w:tcPr>
          <w:p w14:paraId="16F80E97" w14:textId="77777777" w:rsidR="00615E18" w:rsidRPr="001B127D" w:rsidRDefault="00615E18" w:rsidP="00615E1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Todos los días del año</w:t>
            </w:r>
          </w:p>
          <w:p w14:paraId="4554836F" w14:textId="77777777" w:rsidR="00615E18" w:rsidRPr="001B127D" w:rsidRDefault="00615E18" w:rsidP="00615E1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 Guardia Turno Diurno</w:t>
            </w:r>
          </w:p>
          <w:p w14:paraId="62933D78" w14:textId="5643053A" w:rsidR="008C2E13" w:rsidRPr="001B127D" w:rsidRDefault="00615E18" w:rsidP="00615E1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    1  Guardia Turno Nocturno</w:t>
            </w:r>
          </w:p>
        </w:tc>
        <w:tc>
          <w:tcPr>
            <w:tcW w:w="1928" w:type="dxa"/>
          </w:tcPr>
          <w:p w14:paraId="2DF5CD94"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Diurno: </w:t>
            </w:r>
          </w:p>
          <w:p w14:paraId="49DC6E9F"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a.m. a 6:00 p.m.</w:t>
            </w:r>
          </w:p>
          <w:p w14:paraId="288CAB05"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p>
          <w:p w14:paraId="3789AFD1"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Nocturno: </w:t>
            </w:r>
          </w:p>
          <w:p w14:paraId="05477716" w14:textId="382AA5F7" w:rsidR="008C2E13"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p.m. a 6:00 a.m.</w:t>
            </w:r>
          </w:p>
        </w:tc>
      </w:tr>
      <w:tr w:rsidR="00793C04" w:rsidRPr="005051B5" w14:paraId="3270C16D" w14:textId="77777777" w:rsidTr="00AD7014">
        <w:trPr>
          <w:cnfStyle w:val="000000100000" w:firstRow="0" w:lastRow="0" w:firstColumn="0" w:lastColumn="0" w:oddVBand="0" w:evenVBand="0" w:oddHBand="1" w:evenHBand="0" w:firstRowFirstColumn="0" w:firstRowLastColumn="0" w:lastRowFirstColumn="0" w:lastRowLastColumn="0"/>
          <w:trHeight w:val="634"/>
          <w:jc w:val="center"/>
        </w:trPr>
        <w:tc>
          <w:tcPr>
            <w:cnfStyle w:val="001000000000" w:firstRow="0" w:lastRow="0" w:firstColumn="1" w:lastColumn="0" w:oddVBand="0" w:evenVBand="0" w:oddHBand="0" w:evenHBand="0" w:firstRowFirstColumn="0" w:firstRowLastColumn="0" w:lastRowFirstColumn="0" w:lastRowLastColumn="0"/>
            <w:tcW w:w="4079" w:type="dxa"/>
          </w:tcPr>
          <w:p w14:paraId="523443FA" w14:textId="77777777" w:rsidR="00793C04"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lastRenderedPageBreak/>
              <w:t>YAQUI FORUM</w:t>
            </w:r>
            <w:r w:rsidRPr="001B127D">
              <w:rPr>
                <w:rFonts w:ascii="Calibri" w:hAnsi="Calibri" w:cs="Calibri"/>
                <w:sz w:val="18"/>
                <w:szCs w:val="22"/>
                <w:lang w:val="es-ES"/>
              </w:rPr>
              <w:tab/>
            </w:r>
          </w:p>
          <w:p w14:paraId="6E72D405" w14:textId="3A20A809" w:rsidR="00793C04"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Sufragio Efectivo S/N  Col. Centro, Obregón Sonora</w:t>
            </w:r>
          </w:p>
        </w:tc>
        <w:tc>
          <w:tcPr>
            <w:tcW w:w="1339" w:type="dxa"/>
          </w:tcPr>
          <w:p w14:paraId="463CB209" w14:textId="17B06A9F" w:rsidR="00793C04" w:rsidRPr="001B127D" w:rsidRDefault="00615E18"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3</w:t>
            </w:r>
          </w:p>
        </w:tc>
        <w:tc>
          <w:tcPr>
            <w:tcW w:w="1412" w:type="dxa"/>
          </w:tcPr>
          <w:p w14:paraId="2186E49B" w14:textId="29DFADAB" w:rsidR="00793C04" w:rsidRPr="001B127D" w:rsidRDefault="001B127D"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12 horas por turno</w:t>
            </w:r>
          </w:p>
        </w:tc>
        <w:tc>
          <w:tcPr>
            <w:tcW w:w="2160" w:type="dxa"/>
          </w:tcPr>
          <w:p w14:paraId="608DF561" w14:textId="6E383AFD" w:rsidR="00615E18" w:rsidRPr="001B127D" w:rsidRDefault="00615E18"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Todos los días del año</w:t>
            </w:r>
          </w:p>
          <w:p w14:paraId="3959B321" w14:textId="77777777" w:rsidR="00615E18" w:rsidRPr="001B127D" w:rsidRDefault="00615E18"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  Guardia Turno Diurno</w:t>
            </w:r>
          </w:p>
          <w:p w14:paraId="4EFCBFE9" w14:textId="6DBE28A1" w:rsidR="00793C04" w:rsidRPr="001B127D" w:rsidRDefault="00615E18"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2  Guardia</w:t>
            </w:r>
            <w:r w:rsidR="001B127D" w:rsidRPr="001B127D">
              <w:rPr>
                <w:rFonts w:ascii="Calibri" w:hAnsi="Calibri" w:cs="Calibri"/>
                <w:b w:val="0"/>
                <w:sz w:val="18"/>
                <w:szCs w:val="22"/>
                <w:lang w:val="es-ES"/>
              </w:rPr>
              <w:t>s</w:t>
            </w:r>
            <w:r w:rsidRPr="001B127D">
              <w:rPr>
                <w:rFonts w:ascii="Calibri" w:hAnsi="Calibri" w:cs="Calibri"/>
                <w:b w:val="0"/>
                <w:sz w:val="18"/>
                <w:szCs w:val="22"/>
                <w:lang w:val="es-ES"/>
              </w:rPr>
              <w:t xml:space="preserve"> Turno Nocturno</w:t>
            </w:r>
          </w:p>
        </w:tc>
        <w:tc>
          <w:tcPr>
            <w:tcW w:w="1928" w:type="dxa"/>
          </w:tcPr>
          <w:p w14:paraId="28B9CDC0" w14:textId="77777777" w:rsidR="001B127D"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Diurno: </w:t>
            </w:r>
          </w:p>
          <w:p w14:paraId="7B16FFA2" w14:textId="77777777" w:rsidR="001B127D"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a.m. a 6:00 p.m.</w:t>
            </w:r>
          </w:p>
          <w:p w14:paraId="3C59F598" w14:textId="77777777" w:rsidR="001B127D"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p>
          <w:p w14:paraId="622F98EA" w14:textId="77777777" w:rsidR="001B127D"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Nocturno: </w:t>
            </w:r>
          </w:p>
          <w:p w14:paraId="515B30EC" w14:textId="570A3AE6" w:rsidR="00793C04"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p.m. a 6:00 a.m.</w:t>
            </w:r>
          </w:p>
        </w:tc>
      </w:tr>
      <w:tr w:rsidR="00793C04" w:rsidRPr="005051B5" w14:paraId="58889B0E" w14:textId="77777777" w:rsidTr="00AD7014">
        <w:trPr>
          <w:trHeight w:val="634"/>
          <w:jc w:val="center"/>
        </w:trPr>
        <w:tc>
          <w:tcPr>
            <w:cnfStyle w:val="001000000000" w:firstRow="0" w:lastRow="0" w:firstColumn="1" w:lastColumn="0" w:oddVBand="0" w:evenVBand="0" w:oddHBand="0" w:evenHBand="0" w:firstRowFirstColumn="0" w:firstRowLastColumn="0" w:lastRowFirstColumn="0" w:lastRowLastColumn="0"/>
            <w:tcW w:w="4079" w:type="dxa"/>
          </w:tcPr>
          <w:p w14:paraId="3350CAE4" w14:textId="442FDF1C" w:rsidR="00793C04"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ESTACIONAMIENTO VILLA DE SERIS Sufragio Efectivo y Carlos Balderrama S/N, Col. Villa de Seris.</w:t>
            </w:r>
          </w:p>
        </w:tc>
        <w:tc>
          <w:tcPr>
            <w:tcW w:w="1339" w:type="dxa"/>
          </w:tcPr>
          <w:p w14:paraId="3D8453F0" w14:textId="1A539542" w:rsidR="00793C04" w:rsidRPr="001B127D" w:rsidRDefault="00615E18" w:rsidP="008C2E13">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2</w:t>
            </w:r>
          </w:p>
        </w:tc>
        <w:tc>
          <w:tcPr>
            <w:tcW w:w="1412" w:type="dxa"/>
          </w:tcPr>
          <w:p w14:paraId="1894E021" w14:textId="2DF04809" w:rsidR="00793C04" w:rsidRPr="001B127D" w:rsidRDefault="001B127D" w:rsidP="008C2E13">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12 horas por turno</w:t>
            </w:r>
          </w:p>
        </w:tc>
        <w:tc>
          <w:tcPr>
            <w:tcW w:w="2160" w:type="dxa"/>
          </w:tcPr>
          <w:p w14:paraId="096400DA" w14:textId="011F2762" w:rsidR="00615E18" w:rsidRPr="001B127D" w:rsidRDefault="00615E18" w:rsidP="00615E1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Todos los días del año                   </w:t>
            </w:r>
          </w:p>
          <w:p w14:paraId="308FBB99" w14:textId="5C814F4F" w:rsidR="00615E18" w:rsidRPr="001B127D" w:rsidRDefault="00615E18" w:rsidP="00615E1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  Guardia Turno Diurno</w:t>
            </w:r>
          </w:p>
          <w:p w14:paraId="2266FF79" w14:textId="151CB54D" w:rsidR="00793C04" w:rsidRPr="001B127D" w:rsidRDefault="00615E18" w:rsidP="00615E1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  Guardia Turno Nocturno</w:t>
            </w:r>
          </w:p>
        </w:tc>
        <w:tc>
          <w:tcPr>
            <w:tcW w:w="1928" w:type="dxa"/>
          </w:tcPr>
          <w:p w14:paraId="340AE995"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Diurno: </w:t>
            </w:r>
          </w:p>
          <w:p w14:paraId="21AFD3A5"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a.m. a 6:00 p.m.</w:t>
            </w:r>
          </w:p>
          <w:p w14:paraId="71572499"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p>
          <w:p w14:paraId="3724029C"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Nocturno: </w:t>
            </w:r>
          </w:p>
          <w:p w14:paraId="6463823F" w14:textId="7B84EC6A" w:rsidR="00793C04"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p.m. a 6:00 a.m.</w:t>
            </w:r>
          </w:p>
        </w:tc>
      </w:tr>
      <w:tr w:rsidR="00793C04" w:rsidRPr="005051B5" w14:paraId="640358C7" w14:textId="77777777" w:rsidTr="00AD7014">
        <w:trPr>
          <w:cnfStyle w:val="000000100000" w:firstRow="0" w:lastRow="0" w:firstColumn="0" w:lastColumn="0" w:oddVBand="0" w:evenVBand="0" w:oddHBand="1" w:evenHBand="0" w:firstRowFirstColumn="0" w:firstRowLastColumn="0" w:lastRowFirstColumn="0" w:lastRowLastColumn="0"/>
          <w:trHeight w:val="634"/>
          <w:jc w:val="center"/>
        </w:trPr>
        <w:tc>
          <w:tcPr>
            <w:cnfStyle w:val="001000000000" w:firstRow="0" w:lastRow="0" w:firstColumn="1" w:lastColumn="0" w:oddVBand="0" w:evenVBand="0" w:oddHBand="0" w:evenHBand="0" w:firstRowFirstColumn="0" w:firstRowLastColumn="0" w:lastRowFirstColumn="0" w:lastRowLastColumn="0"/>
            <w:tcW w:w="4079" w:type="dxa"/>
          </w:tcPr>
          <w:p w14:paraId="375FE84E" w14:textId="77777777" w:rsidR="00793C04"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PLAZA BICENTENARIO</w:t>
            </w:r>
            <w:r w:rsidRPr="001B127D">
              <w:rPr>
                <w:rFonts w:ascii="Calibri" w:hAnsi="Calibri" w:cs="Calibri"/>
                <w:sz w:val="18"/>
                <w:szCs w:val="22"/>
                <w:lang w:val="es-ES"/>
              </w:rPr>
              <w:tab/>
            </w:r>
          </w:p>
          <w:p w14:paraId="2FC8CC70" w14:textId="755FC68F" w:rsidR="00793C04"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Comonfort #50, Col. Centenario, Hermosillo Sonora</w:t>
            </w:r>
          </w:p>
        </w:tc>
        <w:tc>
          <w:tcPr>
            <w:tcW w:w="1339" w:type="dxa"/>
          </w:tcPr>
          <w:p w14:paraId="4557C1C0" w14:textId="624B5962" w:rsidR="00793C04" w:rsidRPr="001B127D" w:rsidRDefault="00615E18"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2</w:t>
            </w:r>
          </w:p>
        </w:tc>
        <w:tc>
          <w:tcPr>
            <w:tcW w:w="1412" w:type="dxa"/>
          </w:tcPr>
          <w:p w14:paraId="52B0AD27" w14:textId="100737E7" w:rsidR="00793C04" w:rsidRPr="001B127D" w:rsidRDefault="001B127D"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12 horas por turno</w:t>
            </w:r>
          </w:p>
        </w:tc>
        <w:tc>
          <w:tcPr>
            <w:tcW w:w="2160" w:type="dxa"/>
          </w:tcPr>
          <w:p w14:paraId="79AF55A7" w14:textId="77777777" w:rsidR="00615E18" w:rsidRPr="001B127D" w:rsidRDefault="00615E18"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Todos los días del año                   </w:t>
            </w:r>
          </w:p>
          <w:p w14:paraId="5675F129" w14:textId="77777777" w:rsidR="00615E18" w:rsidRPr="001B127D" w:rsidRDefault="00615E18"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  Guardia Turno Diurno</w:t>
            </w:r>
          </w:p>
          <w:p w14:paraId="5EEF992B" w14:textId="05B197BA" w:rsidR="00793C04" w:rsidRPr="001B127D" w:rsidRDefault="00615E18"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  Guardia Turno Nocturno</w:t>
            </w:r>
          </w:p>
        </w:tc>
        <w:tc>
          <w:tcPr>
            <w:tcW w:w="1928" w:type="dxa"/>
          </w:tcPr>
          <w:p w14:paraId="294FA06E" w14:textId="77777777" w:rsidR="001B127D"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Diurno: </w:t>
            </w:r>
          </w:p>
          <w:p w14:paraId="6ECA5A39" w14:textId="77777777" w:rsidR="001B127D"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a.m. a 6:00 p.m.</w:t>
            </w:r>
          </w:p>
          <w:p w14:paraId="63F43ABC" w14:textId="77777777" w:rsidR="001B127D"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p>
          <w:p w14:paraId="2B7E2C38" w14:textId="77777777" w:rsidR="001B127D"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Nocturno: </w:t>
            </w:r>
          </w:p>
          <w:p w14:paraId="28D3E4F5" w14:textId="227325BB" w:rsidR="00793C04"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p.m. a 6:00 a.m.</w:t>
            </w:r>
          </w:p>
        </w:tc>
      </w:tr>
      <w:tr w:rsidR="00793C04" w:rsidRPr="005051B5" w14:paraId="3C88F25D" w14:textId="77777777" w:rsidTr="00AD7014">
        <w:trPr>
          <w:trHeight w:val="634"/>
          <w:jc w:val="center"/>
        </w:trPr>
        <w:tc>
          <w:tcPr>
            <w:cnfStyle w:val="001000000000" w:firstRow="0" w:lastRow="0" w:firstColumn="1" w:lastColumn="0" w:oddVBand="0" w:evenVBand="0" w:oddHBand="0" w:evenHBand="0" w:firstRowFirstColumn="0" w:firstRowLastColumn="0" w:lastRowFirstColumn="0" w:lastRowLastColumn="0"/>
            <w:tcW w:w="4079" w:type="dxa"/>
          </w:tcPr>
          <w:p w14:paraId="652E879E" w14:textId="3030B2E4" w:rsidR="00793C04"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HUATABAMPO SONORA</w:t>
            </w:r>
            <w:r w:rsidRPr="001B127D">
              <w:rPr>
                <w:rFonts w:ascii="Calibri" w:hAnsi="Calibri" w:cs="Calibri"/>
                <w:sz w:val="18"/>
                <w:szCs w:val="22"/>
                <w:lang w:val="es-ES"/>
              </w:rPr>
              <w:tab/>
            </w:r>
          </w:p>
          <w:p w14:paraId="6F71B8F6" w14:textId="451593D0" w:rsidR="00793C04"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Calle No Reelección S/N, entre avenida 16 de septiembre y constitución, Colonia Centro, Huatabampo, Sonora.</w:t>
            </w:r>
          </w:p>
        </w:tc>
        <w:tc>
          <w:tcPr>
            <w:tcW w:w="1339" w:type="dxa"/>
          </w:tcPr>
          <w:p w14:paraId="78D19A11" w14:textId="78F87738" w:rsidR="00793C04" w:rsidRPr="001B127D" w:rsidRDefault="001B127D" w:rsidP="008C2E13">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2</w:t>
            </w:r>
          </w:p>
        </w:tc>
        <w:tc>
          <w:tcPr>
            <w:tcW w:w="1412" w:type="dxa"/>
          </w:tcPr>
          <w:p w14:paraId="1C10832D" w14:textId="04CEBA39" w:rsidR="00793C04" w:rsidRPr="001B127D" w:rsidRDefault="001B127D" w:rsidP="008C2E13">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12 horas por turno</w:t>
            </w:r>
          </w:p>
        </w:tc>
        <w:tc>
          <w:tcPr>
            <w:tcW w:w="2160" w:type="dxa"/>
          </w:tcPr>
          <w:p w14:paraId="1937A642" w14:textId="77777777" w:rsidR="001B127D" w:rsidRPr="001B127D" w:rsidRDefault="001B127D" w:rsidP="001B127D">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Todos los días del año                   </w:t>
            </w:r>
          </w:p>
          <w:p w14:paraId="06F20261" w14:textId="77777777" w:rsidR="001B127D" w:rsidRPr="001B127D" w:rsidRDefault="001B127D" w:rsidP="001B127D">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  Guardia Turno Diurno</w:t>
            </w:r>
          </w:p>
          <w:p w14:paraId="408518B5" w14:textId="0D51F2E5" w:rsidR="00793C04" w:rsidRPr="001B127D" w:rsidRDefault="001B127D" w:rsidP="001B127D">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  Guardia Turno Nocturno</w:t>
            </w:r>
          </w:p>
        </w:tc>
        <w:tc>
          <w:tcPr>
            <w:tcW w:w="1928" w:type="dxa"/>
          </w:tcPr>
          <w:p w14:paraId="3E818A65"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Diurno: </w:t>
            </w:r>
          </w:p>
          <w:p w14:paraId="0AA711DF"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a.m. a 6:00 p.m.</w:t>
            </w:r>
          </w:p>
          <w:p w14:paraId="46654EEF"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p>
          <w:p w14:paraId="37920622"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Nocturno: </w:t>
            </w:r>
          </w:p>
          <w:p w14:paraId="4D11BCE8" w14:textId="780221FC" w:rsidR="00793C04"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p.m. a 6:00 a.m.</w:t>
            </w:r>
          </w:p>
        </w:tc>
      </w:tr>
      <w:tr w:rsidR="00793C04" w:rsidRPr="005051B5" w14:paraId="7D253D79" w14:textId="77777777" w:rsidTr="00AD7014">
        <w:trPr>
          <w:cnfStyle w:val="000000100000" w:firstRow="0" w:lastRow="0" w:firstColumn="0" w:lastColumn="0" w:oddVBand="0" w:evenVBand="0" w:oddHBand="1" w:evenHBand="0" w:firstRowFirstColumn="0" w:firstRowLastColumn="0" w:lastRowFirstColumn="0" w:lastRowLastColumn="0"/>
          <w:trHeight w:val="634"/>
          <w:jc w:val="center"/>
        </w:trPr>
        <w:tc>
          <w:tcPr>
            <w:cnfStyle w:val="001000000000" w:firstRow="0" w:lastRow="0" w:firstColumn="1" w:lastColumn="0" w:oddVBand="0" w:evenVBand="0" w:oddHBand="0" w:evenHBand="0" w:firstRowFirstColumn="0" w:firstRowLastColumn="0" w:lastRowFirstColumn="0" w:lastRowLastColumn="0"/>
            <w:tcW w:w="4079" w:type="dxa"/>
          </w:tcPr>
          <w:p w14:paraId="09A8BD4E" w14:textId="77777777" w:rsidR="00615E18" w:rsidRPr="001B127D" w:rsidRDefault="00615E18" w:rsidP="001513A7">
            <w:pPr>
              <w:pStyle w:val="Textoindependiente"/>
              <w:rPr>
                <w:rFonts w:ascii="Calibri" w:hAnsi="Calibri" w:cs="Calibri"/>
                <w:sz w:val="18"/>
                <w:szCs w:val="22"/>
                <w:lang w:val="es-ES"/>
              </w:rPr>
            </w:pPr>
            <w:r w:rsidRPr="001B127D">
              <w:rPr>
                <w:rFonts w:ascii="Calibri" w:hAnsi="Calibri" w:cs="Calibri"/>
                <w:sz w:val="18"/>
                <w:szCs w:val="22"/>
                <w:lang w:val="es-ES"/>
              </w:rPr>
              <w:t>SAUCEDA</w:t>
            </w:r>
            <w:r w:rsidRPr="001B127D">
              <w:rPr>
                <w:rFonts w:ascii="Calibri" w:hAnsi="Calibri" w:cs="Calibri"/>
                <w:sz w:val="18"/>
                <w:szCs w:val="22"/>
                <w:lang w:val="es-ES"/>
              </w:rPr>
              <w:tab/>
            </w:r>
          </w:p>
          <w:p w14:paraId="0FBCF678" w14:textId="29731E1F" w:rsidR="00793C04" w:rsidRPr="001B127D" w:rsidRDefault="00615E18" w:rsidP="001513A7">
            <w:pPr>
              <w:pStyle w:val="Textoindependiente"/>
              <w:rPr>
                <w:rFonts w:ascii="Calibri" w:hAnsi="Calibri" w:cs="Calibri"/>
                <w:sz w:val="18"/>
                <w:szCs w:val="22"/>
                <w:lang w:val="es-ES"/>
              </w:rPr>
            </w:pPr>
            <w:r w:rsidRPr="001B127D">
              <w:rPr>
                <w:rFonts w:ascii="Calibri" w:hAnsi="Calibri" w:cs="Calibri"/>
                <w:sz w:val="18"/>
                <w:szCs w:val="22"/>
                <w:lang w:val="es-ES"/>
              </w:rPr>
              <w:t>PERIFERICO OTE S/N, Proyecto Rio Sonora Hermosillo XXI, 83060 Hermosillo, Sonora.</w:t>
            </w:r>
          </w:p>
        </w:tc>
        <w:tc>
          <w:tcPr>
            <w:tcW w:w="1339" w:type="dxa"/>
          </w:tcPr>
          <w:p w14:paraId="5F4817DC" w14:textId="02D7735C" w:rsidR="00793C04" w:rsidRPr="001B127D" w:rsidRDefault="001B127D"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14</w:t>
            </w:r>
          </w:p>
        </w:tc>
        <w:tc>
          <w:tcPr>
            <w:tcW w:w="1412" w:type="dxa"/>
          </w:tcPr>
          <w:p w14:paraId="6BC82A96" w14:textId="24FE6E0D" w:rsidR="00793C04" w:rsidRPr="001B127D" w:rsidRDefault="001B127D"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12 horas por turno</w:t>
            </w:r>
          </w:p>
        </w:tc>
        <w:tc>
          <w:tcPr>
            <w:tcW w:w="2160" w:type="dxa"/>
          </w:tcPr>
          <w:p w14:paraId="3B70DD9B" w14:textId="77777777" w:rsidR="001B127D" w:rsidRPr="001B127D" w:rsidRDefault="001B127D" w:rsidP="001B127D">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Todos los días del año                   </w:t>
            </w:r>
          </w:p>
          <w:p w14:paraId="73F2543A" w14:textId="66E965E3" w:rsidR="001B127D" w:rsidRPr="001B127D" w:rsidRDefault="001B127D" w:rsidP="001B127D">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7  Guardias Turno Diurno</w:t>
            </w:r>
          </w:p>
          <w:p w14:paraId="7916AA42" w14:textId="22F6B659" w:rsidR="00793C04" w:rsidRPr="001B127D" w:rsidRDefault="001B127D" w:rsidP="001B127D">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7  Guardias Turno Nocturno</w:t>
            </w:r>
          </w:p>
        </w:tc>
        <w:tc>
          <w:tcPr>
            <w:tcW w:w="1928" w:type="dxa"/>
          </w:tcPr>
          <w:p w14:paraId="1A4BB5EE" w14:textId="77777777" w:rsidR="001B127D"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Diurno: </w:t>
            </w:r>
          </w:p>
          <w:p w14:paraId="658F2740" w14:textId="77777777" w:rsidR="001B127D"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a.m. a 6:00 p.m.</w:t>
            </w:r>
          </w:p>
          <w:p w14:paraId="3FE1C081" w14:textId="77777777" w:rsidR="001B127D"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p>
          <w:p w14:paraId="52A2F12D" w14:textId="77777777" w:rsidR="001B127D"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Nocturno: </w:t>
            </w:r>
          </w:p>
          <w:p w14:paraId="758EAA39" w14:textId="500B1CCB" w:rsidR="00793C04"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p.m. a 6:00 a.m.</w:t>
            </w:r>
          </w:p>
        </w:tc>
      </w:tr>
      <w:tr w:rsidR="008C2E13" w:rsidRPr="001B127D" w14:paraId="5B9A4C18" w14:textId="21B04A0E" w:rsidTr="00AD7014">
        <w:trPr>
          <w:trHeight w:val="511"/>
          <w:jc w:val="center"/>
        </w:trPr>
        <w:tc>
          <w:tcPr>
            <w:cnfStyle w:val="001000000000" w:firstRow="0" w:lastRow="0" w:firstColumn="1" w:lastColumn="0" w:oddVBand="0" w:evenVBand="0" w:oddHBand="0" w:evenHBand="0" w:firstRowFirstColumn="0" w:firstRowLastColumn="0" w:lastRowFirstColumn="0" w:lastRowLastColumn="0"/>
            <w:tcW w:w="4079" w:type="dxa"/>
          </w:tcPr>
          <w:p w14:paraId="0AB49654" w14:textId="02D79A20" w:rsidR="008C2E13" w:rsidRPr="001B127D" w:rsidRDefault="00D67541" w:rsidP="00FB6C7D">
            <w:pPr>
              <w:pStyle w:val="Textoindependiente"/>
              <w:jc w:val="center"/>
              <w:rPr>
                <w:rFonts w:ascii="Calibri" w:hAnsi="Calibri" w:cs="Calibri"/>
                <w:b/>
                <w:szCs w:val="18"/>
                <w:lang w:val="es-ES"/>
              </w:rPr>
            </w:pPr>
            <w:r w:rsidRPr="001B127D">
              <w:rPr>
                <w:rFonts w:ascii="Calibri" w:hAnsi="Calibri" w:cs="Calibri"/>
                <w:b/>
                <w:szCs w:val="18"/>
                <w:lang w:val="es-ES"/>
              </w:rPr>
              <w:t>Total</w:t>
            </w:r>
          </w:p>
        </w:tc>
        <w:tc>
          <w:tcPr>
            <w:tcW w:w="1339" w:type="dxa"/>
          </w:tcPr>
          <w:p w14:paraId="4CF7DB06" w14:textId="4FD0B274" w:rsidR="008C2E13" w:rsidRPr="001B127D" w:rsidRDefault="001B127D" w:rsidP="00FB6C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lang w:val="es-ES"/>
              </w:rPr>
            </w:pPr>
            <w:r w:rsidRPr="001B127D">
              <w:rPr>
                <w:rFonts w:ascii="Calibri" w:hAnsi="Calibri" w:cs="Calibri"/>
                <w:szCs w:val="18"/>
                <w:lang w:val="es-ES"/>
              </w:rPr>
              <w:t>62</w:t>
            </w:r>
          </w:p>
        </w:tc>
        <w:tc>
          <w:tcPr>
            <w:tcW w:w="1412" w:type="dxa"/>
          </w:tcPr>
          <w:p w14:paraId="5939223D" w14:textId="39B27F92" w:rsidR="008C2E13" w:rsidRPr="001B127D" w:rsidRDefault="001B127D" w:rsidP="00FB6C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lang w:val="es-ES"/>
              </w:rPr>
            </w:pPr>
            <w:r w:rsidRPr="001B127D">
              <w:rPr>
                <w:rFonts w:ascii="Calibri" w:hAnsi="Calibri" w:cs="Calibri"/>
                <w:szCs w:val="18"/>
                <w:lang w:val="es-ES"/>
              </w:rPr>
              <w:t>12 horas por turno</w:t>
            </w:r>
          </w:p>
        </w:tc>
        <w:tc>
          <w:tcPr>
            <w:tcW w:w="2160" w:type="dxa"/>
          </w:tcPr>
          <w:p w14:paraId="60EF67DC" w14:textId="77777777" w:rsidR="001B127D" w:rsidRPr="001B127D" w:rsidRDefault="001B127D" w:rsidP="001B127D">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s-ES"/>
              </w:rPr>
            </w:pPr>
            <w:r w:rsidRPr="001B127D">
              <w:rPr>
                <w:rFonts w:ascii="Calibri" w:hAnsi="Calibri" w:cs="Calibri"/>
                <w:szCs w:val="22"/>
                <w:lang w:val="es-ES"/>
              </w:rPr>
              <w:t xml:space="preserve">Todos los días del año                   </w:t>
            </w:r>
          </w:p>
          <w:p w14:paraId="7C7938C1" w14:textId="77777777" w:rsidR="001B127D" w:rsidRPr="001B127D" w:rsidRDefault="001B127D" w:rsidP="001B127D">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s-ES"/>
              </w:rPr>
            </w:pPr>
            <w:r w:rsidRPr="001B127D">
              <w:rPr>
                <w:rFonts w:ascii="Calibri" w:hAnsi="Calibri" w:cs="Calibri"/>
                <w:szCs w:val="22"/>
                <w:lang w:val="es-ES"/>
              </w:rPr>
              <w:t>30  Guardias Turno Diurno</w:t>
            </w:r>
          </w:p>
          <w:p w14:paraId="73B13324" w14:textId="210AF0BE" w:rsidR="008C2E13" w:rsidRPr="001B127D" w:rsidRDefault="001B127D" w:rsidP="001B127D">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s-ES"/>
              </w:rPr>
            </w:pPr>
            <w:r w:rsidRPr="001B127D">
              <w:rPr>
                <w:rFonts w:ascii="Calibri" w:hAnsi="Calibri" w:cs="Calibri"/>
                <w:szCs w:val="22"/>
                <w:lang w:val="es-ES"/>
              </w:rPr>
              <w:t>32 Guardias Turno Nocturno</w:t>
            </w:r>
          </w:p>
        </w:tc>
        <w:tc>
          <w:tcPr>
            <w:tcW w:w="1928" w:type="dxa"/>
          </w:tcPr>
          <w:p w14:paraId="67631E8C"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s-ES"/>
              </w:rPr>
            </w:pPr>
            <w:r w:rsidRPr="001B127D">
              <w:rPr>
                <w:rFonts w:ascii="Calibri" w:hAnsi="Calibri" w:cs="Calibri"/>
                <w:szCs w:val="22"/>
                <w:lang w:val="es-ES"/>
              </w:rPr>
              <w:t xml:space="preserve">Horario Diurno: </w:t>
            </w:r>
          </w:p>
          <w:p w14:paraId="6097D047"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s-ES"/>
              </w:rPr>
            </w:pPr>
            <w:r w:rsidRPr="001B127D">
              <w:rPr>
                <w:rFonts w:ascii="Calibri" w:hAnsi="Calibri" w:cs="Calibri"/>
                <w:szCs w:val="22"/>
                <w:lang w:val="es-ES"/>
              </w:rPr>
              <w:t>6:00 a.m. a 6:00 p.m.</w:t>
            </w:r>
          </w:p>
          <w:p w14:paraId="3B1E1174"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s-ES"/>
              </w:rPr>
            </w:pPr>
          </w:p>
          <w:p w14:paraId="0B906AEE"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s-ES"/>
              </w:rPr>
            </w:pPr>
            <w:r w:rsidRPr="001B127D">
              <w:rPr>
                <w:rFonts w:ascii="Calibri" w:hAnsi="Calibri" w:cs="Calibri"/>
                <w:szCs w:val="22"/>
                <w:lang w:val="es-ES"/>
              </w:rPr>
              <w:t xml:space="preserve">Horario Nocturno: </w:t>
            </w:r>
          </w:p>
          <w:p w14:paraId="0315C45F" w14:textId="3E62F37E" w:rsidR="008C2E13"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s-ES"/>
              </w:rPr>
            </w:pPr>
            <w:r w:rsidRPr="001B127D">
              <w:rPr>
                <w:rFonts w:ascii="Calibri" w:hAnsi="Calibri" w:cs="Calibri"/>
                <w:szCs w:val="22"/>
                <w:lang w:val="es-ES"/>
              </w:rPr>
              <w:t>6:00 p.m. a 6:00 a.m.</w:t>
            </w:r>
          </w:p>
        </w:tc>
      </w:tr>
    </w:tbl>
    <w:p w14:paraId="49662988" w14:textId="77777777" w:rsidR="00CC5CA1" w:rsidRPr="005051B5" w:rsidRDefault="00CC5CA1" w:rsidP="00CC5CA1">
      <w:pPr>
        <w:pStyle w:val="Textoindependiente"/>
        <w:jc w:val="center"/>
        <w:rPr>
          <w:rFonts w:ascii="Calibri" w:hAnsi="Calibri" w:cs="Calibri"/>
          <w:b w:val="0"/>
          <w:sz w:val="22"/>
          <w:szCs w:val="22"/>
          <w:lang w:val="es-ES"/>
        </w:rPr>
      </w:pPr>
    </w:p>
    <w:p w14:paraId="5B185E8D" w14:textId="08177A66" w:rsidR="00CC5CA1" w:rsidRPr="005051B5" w:rsidRDefault="00CC5CA1" w:rsidP="00CC5CA1">
      <w:pPr>
        <w:pStyle w:val="Textoindependiente"/>
        <w:rPr>
          <w:rFonts w:ascii="Calibri" w:hAnsi="Calibri" w:cs="Calibri"/>
          <w:b w:val="0"/>
          <w:sz w:val="22"/>
          <w:szCs w:val="22"/>
          <w:lang w:val="es-ES"/>
        </w:rPr>
      </w:pPr>
    </w:p>
    <w:p w14:paraId="651A57FD" w14:textId="6AE25977" w:rsidR="00A036AC" w:rsidRPr="00AD7014" w:rsidRDefault="001513A7" w:rsidP="00AD7014">
      <w:pPr>
        <w:pStyle w:val="Textoindependiente"/>
        <w:rPr>
          <w:rFonts w:ascii="Calibri" w:hAnsi="Calibri" w:cs="Calibri"/>
          <w:b w:val="0"/>
          <w:sz w:val="22"/>
          <w:szCs w:val="22"/>
          <w:lang w:val="es-ES"/>
        </w:rPr>
      </w:pPr>
      <w:r w:rsidRPr="005051B5">
        <w:rPr>
          <w:rFonts w:ascii="Calibri" w:hAnsi="Calibri" w:cs="Calibri"/>
          <w:sz w:val="22"/>
          <w:szCs w:val="22"/>
          <w:lang w:val="es-ES"/>
        </w:rPr>
        <w:t>NOTA:</w:t>
      </w:r>
      <w:r w:rsidRPr="005051B5">
        <w:rPr>
          <w:rFonts w:ascii="Calibri" w:hAnsi="Calibri" w:cs="Calibri"/>
          <w:b w:val="0"/>
          <w:sz w:val="22"/>
          <w:szCs w:val="22"/>
          <w:lang w:val="es-ES"/>
        </w:rPr>
        <w:t xml:space="preserve"> </w:t>
      </w:r>
      <w:r w:rsidR="00BF2960">
        <w:rPr>
          <w:rFonts w:ascii="Calibri" w:hAnsi="Calibri" w:cs="Calibri"/>
          <w:b w:val="0"/>
          <w:sz w:val="22"/>
          <w:szCs w:val="22"/>
          <w:lang w:val="es-ES"/>
        </w:rPr>
        <w:t>Se d</w:t>
      </w:r>
      <w:r w:rsidR="00D5069C" w:rsidRPr="005051B5">
        <w:rPr>
          <w:rFonts w:ascii="Calibri" w:hAnsi="Calibri" w:cs="Calibri"/>
          <w:b w:val="0"/>
          <w:sz w:val="22"/>
          <w:szCs w:val="22"/>
          <w:lang w:val="es-ES"/>
        </w:rPr>
        <w:t>eberá brindar el servicio</w:t>
      </w:r>
      <w:r w:rsidR="00BF2960">
        <w:rPr>
          <w:rFonts w:ascii="Calibri" w:hAnsi="Calibri" w:cs="Calibri"/>
          <w:b w:val="0"/>
          <w:sz w:val="22"/>
          <w:szCs w:val="22"/>
          <w:lang w:val="es-ES"/>
        </w:rPr>
        <w:t xml:space="preserve"> de vigilancia </w:t>
      </w:r>
      <w:r w:rsidR="00D5069C" w:rsidRPr="005051B5">
        <w:rPr>
          <w:rFonts w:ascii="Calibri" w:hAnsi="Calibri" w:cs="Calibri"/>
          <w:b w:val="0"/>
          <w:sz w:val="22"/>
          <w:szCs w:val="22"/>
          <w:lang w:val="es-ES"/>
        </w:rPr>
        <w:t>en los días festivos y periodo vacacional</w:t>
      </w:r>
      <w:r w:rsidR="00AD7014">
        <w:rPr>
          <w:rFonts w:ascii="Calibri" w:hAnsi="Calibri" w:cs="Calibri"/>
          <w:b w:val="0"/>
          <w:sz w:val="22"/>
          <w:szCs w:val="22"/>
          <w:lang w:val="es-ES"/>
        </w:rPr>
        <w:t>.</w:t>
      </w:r>
    </w:p>
    <w:p w14:paraId="024DC37C" w14:textId="1F85A512" w:rsidR="00384677" w:rsidRPr="005051B5" w:rsidRDefault="00384677" w:rsidP="008359C6">
      <w:pPr>
        <w:jc w:val="center"/>
        <w:rPr>
          <w:rFonts w:ascii="Calibri" w:eastAsia="Times New Roman" w:hAnsi="Calibri" w:cs="Calibri"/>
          <w:b/>
          <w:sz w:val="28"/>
          <w:szCs w:val="22"/>
          <w:lang w:val="es-ES" w:eastAsia="es-MX"/>
        </w:rPr>
      </w:pPr>
      <w:r w:rsidRPr="005051B5">
        <w:rPr>
          <w:rFonts w:ascii="Calibri" w:hAnsi="Calibri" w:cs="Calibri"/>
          <w:b/>
          <w:sz w:val="28"/>
          <w:szCs w:val="22"/>
          <w:lang w:val="es-ES"/>
        </w:rPr>
        <w:lastRenderedPageBreak/>
        <w:t>Entregables</w:t>
      </w:r>
    </w:p>
    <w:p w14:paraId="1D3ADE39" w14:textId="0AF828DC" w:rsidR="00B50B36" w:rsidRPr="005051B5" w:rsidRDefault="00B50B36" w:rsidP="00384677">
      <w:pPr>
        <w:pStyle w:val="Textoindependiente"/>
        <w:jc w:val="center"/>
        <w:rPr>
          <w:rFonts w:ascii="Calibri" w:hAnsi="Calibri" w:cs="Calibri"/>
          <w:bCs/>
          <w:sz w:val="22"/>
          <w:szCs w:val="22"/>
          <w:lang w:val="es-ES"/>
        </w:rPr>
      </w:pPr>
      <w:r w:rsidRPr="005051B5">
        <w:rPr>
          <w:rFonts w:ascii="Calibri" w:hAnsi="Calibri" w:cs="Calibri"/>
          <w:bCs/>
          <w:sz w:val="22"/>
          <w:szCs w:val="22"/>
          <w:lang w:val="es-ES"/>
        </w:rPr>
        <w:t>Documentación que se debe presentar junto con la propuesta técnica:</w:t>
      </w:r>
    </w:p>
    <w:p w14:paraId="6D44465A" w14:textId="77777777" w:rsidR="00384677" w:rsidRPr="005051B5" w:rsidRDefault="00384677" w:rsidP="00384677">
      <w:pPr>
        <w:pStyle w:val="Textoindependiente"/>
        <w:jc w:val="center"/>
        <w:rPr>
          <w:rFonts w:ascii="Calibri" w:hAnsi="Calibri" w:cs="Calibri"/>
          <w:bCs/>
          <w:sz w:val="22"/>
          <w:szCs w:val="22"/>
          <w:lang w:val="es-ES"/>
        </w:rPr>
      </w:pPr>
    </w:p>
    <w:p w14:paraId="766BF93C" w14:textId="6B72693E" w:rsidR="00B50B36" w:rsidRPr="005051B5" w:rsidRDefault="00384677" w:rsidP="0038467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1.- </w:t>
      </w:r>
      <w:r w:rsidR="00B50B36" w:rsidRPr="005051B5">
        <w:rPr>
          <w:rFonts w:ascii="Calibri" w:hAnsi="Calibri" w:cs="Calibri"/>
          <w:b w:val="0"/>
          <w:sz w:val="22"/>
          <w:szCs w:val="22"/>
          <w:lang w:val="es-ES"/>
        </w:rPr>
        <w:t xml:space="preserve">Autorización y registro otorgado por la Secretaría de </w:t>
      </w:r>
      <w:r w:rsidR="00615E18">
        <w:rPr>
          <w:rFonts w:ascii="Calibri" w:hAnsi="Calibri" w:cs="Calibri"/>
          <w:b w:val="0"/>
          <w:sz w:val="22"/>
          <w:szCs w:val="22"/>
          <w:lang w:val="es-ES"/>
        </w:rPr>
        <w:t>Seguri</w:t>
      </w:r>
      <w:r w:rsidR="00615E18" w:rsidRPr="005051B5">
        <w:rPr>
          <w:rFonts w:ascii="Calibri" w:hAnsi="Calibri" w:cs="Calibri"/>
          <w:b w:val="0"/>
          <w:sz w:val="22"/>
          <w:szCs w:val="22"/>
          <w:lang w:val="es-ES"/>
        </w:rPr>
        <w:t>dad</w:t>
      </w:r>
      <w:r w:rsidR="00B50B36" w:rsidRPr="005051B5">
        <w:rPr>
          <w:rFonts w:ascii="Calibri" w:hAnsi="Calibri" w:cs="Calibri"/>
          <w:b w:val="0"/>
          <w:sz w:val="22"/>
          <w:szCs w:val="22"/>
          <w:lang w:val="es-ES"/>
        </w:rPr>
        <w:t xml:space="preserve"> Pública del Estado de Sonora que acredite al LICITANTE como prestador de servicios privados de seguridad en el Estado de Sonora para los años 2019 y 2020.</w:t>
      </w:r>
    </w:p>
    <w:p w14:paraId="27456C68" w14:textId="77777777" w:rsidR="00B50B36" w:rsidRPr="005051B5" w:rsidRDefault="00B50B36" w:rsidP="00B50B36">
      <w:pPr>
        <w:pStyle w:val="Textoindependiente"/>
        <w:rPr>
          <w:rFonts w:ascii="Calibri" w:hAnsi="Calibri" w:cs="Calibri"/>
          <w:b w:val="0"/>
          <w:sz w:val="22"/>
          <w:szCs w:val="22"/>
          <w:lang w:val="es-ES"/>
        </w:rPr>
      </w:pPr>
    </w:p>
    <w:p w14:paraId="5C82E4C2" w14:textId="72F1558E" w:rsidR="00A036AC" w:rsidRDefault="00B50B36" w:rsidP="00B50B36">
      <w:pPr>
        <w:pStyle w:val="Textoindependiente"/>
        <w:rPr>
          <w:rFonts w:ascii="Calibri" w:hAnsi="Calibri" w:cs="Calibri"/>
          <w:b w:val="0"/>
          <w:sz w:val="22"/>
          <w:szCs w:val="22"/>
          <w:lang w:val="es-ES"/>
        </w:rPr>
      </w:pPr>
      <w:r w:rsidRPr="005051B5">
        <w:rPr>
          <w:rFonts w:ascii="Calibri" w:hAnsi="Calibri" w:cs="Calibri"/>
          <w:b w:val="0"/>
          <w:sz w:val="22"/>
          <w:szCs w:val="22"/>
          <w:lang w:val="es-ES"/>
        </w:rPr>
        <w:t>En caso de que el permiso de operación para el año 2020 se encuentre en trámite, deberá presentar original y/o copia certificada y copia simple del documento en el que conste dicha situación, el cual deberá contener sellos de recibido de la Secretaría de Seguridad Pública del Estado de Sonora.</w:t>
      </w:r>
    </w:p>
    <w:p w14:paraId="2F6C233F" w14:textId="6290E8B3" w:rsidR="00A036AC" w:rsidRDefault="00A036AC" w:rsidP="00B50B36">
      <w:pPr>
        <w:pStyle w:val="Textoindependiente"/>
        <w:rPr>
          <w:rFonts w:ascii="Calibri" w:hAnsi="Calibri" w:cs="Calibri"/>
          <w:b w:val="0"/>
          <w:sz w:val="22"/>
          <w:szCs w:val="22"/>
          <w:lang w:val="es-ES"/>
        </w:rPr>
      </w:pPr>
    </w:p>
    <w:p w14:paraId="6C3BF96F" w14:textId="65C5B4B5" w:rsidR="00A036AC" w:rsidRPr="005051B5" w:rsidRDefault="00A036AC" w:rsidP="00B50B36">
      <w:pPr>
        <w:pStyle w:val="Textoindependiente"/>
        <w:rPr>
          <w:rFonts w:ascii="Calibri" w:hAnsi="Calibri" w:cs="Calibri"/>
          <w:b w:val="0"/>
          <w:sz w:val="22"/>
          <w:szCs w:val="22"/>
          <w:lang w:val="es-ES"/>
        </w:rPr>
      </w:pPr>
      <w:r>
        <w:rPr>
          <w:rFonts w:ascii="Calibri" w:hAnsi="Calibri" w:cs="Calibri"/>
          <w:b w:val="0"/>
          <w:sz w:val="22"/>
          <w:szCs w:val="22"/>
          <w:lang w:val="es-ES"/>
        </w:rPr>
        <w:t>La empresa adjudicada deberá presentar su permiso vigente para el año 2020</w:t>
      </w:r>
      <w:r w:rsidR="002C4BFA">
        <w:rPr>
          <w:rFonts w:ascii="Calibri" w:hAnsi="Calibri" w:cs="Calibri"/>
          <w:b w:val="0"/>
          <w:sz w:val="22"/>
          <w:szCs w:val="22"/>
          <w:lang w:val="es-ES"/>
        </w:rPr>
        <w:t>; en caso de vencer durante el año, se tienen 20 días hábiles para presentar su renovación; el no presentar lo anterior,</w:t>
      </w:r>
      <w:r>
        <w:rPr>
          <w:rFonts w:ascii="Calibri" w:hAnsi="Calibri" w:cs="Calibri"/>
          <w:b w:val="0"/>
          <w:sz w:val="22"/>
          <w:szCs w:val="22"/>
          <w:lang w:val="es-ES"/>
        </w:rPr>
        <w:t xml:space="preserve"> será motivo de recisión del contrato</w:t>
      </w:r>
      <w:r w:rsidR="002C4BFA">
        <w:rPr>
          <w:rFonts w:ascii="Calibri" w:hAnsi="Calibri" w:cs="Calibri"/>
          <w:b w:val="0"/>
          <w:sz w:val="22"/>
          <w:szCs w:val="22"/>
          <w:lang w:val="es-ES"/>
        </w:rPr>
        <w:t>.</w:t>
      </w:r>
    </w:p>
    <w:p w14:paraId="5611515D" w14:textId="77777777" w:rsidR="00B50B36" w:rsidRPr="005051B5" w:rsidRDefault="00B50B36" w:rsidP="00B50B36">
      <w:pPr>
        <w:pStyle w:val="Textoindependiente"/>
        <w:rPr>
          <w:rFonts w:ascii="Calibri" w:hAnsi="Calibri" w:cs="Calibri"/>
          <w:b w:val="0"/>
          <w:sz w:val="22"/>
          <w:szCs w:val="22"/>
          <w:lang w:val="es-ES"/>
        </w:rPr>
      </w:pPr>
      <w:r w:rsidRPr="005051B5">
        <w:rPr>
          <w:rFonts w:ascii="Calibri" w:hAnsi="Calibri" w:cs="Calibri"/>
          <w:b w:val="0"/>
          <w:bCs/>
          <w:sz w:val="22"/>
          <w:szCs w:val="22"/>
          <w:lang w:val="es-ES"/>
        </w:rPr>
        <w:t> </w:t>
      </w:r>
    </w:p>
    <w:p w14:paraId="716B52A5" w14:textId="77777777" w:rsidR="00B50B36" w:rsidRPr="00901928" w:rsidRDefault="00B50B36" w:rsidP="00B50B36">
      <w:pPr>
        <w:pStyle w:val="Textoindependiente"/>
        <w:rPr>
          <w:rFonts w:ascii="Calibri" w:hAnsi="Calibri" w:cs="Calibri"/>
          <w:b w:val="0"/>
          <w:sz w:val="22"/>
          <w:szCs w:val="22"/>
          <w:lang w:val="es-ES"/>
        </w:rPr>
      </w:pPr>
      <w:r w:rsidRPr="00901928">
        <w:rPr>
          <w:rFonts w:ascii="Calibri" w:hAnsi="Calibri" w:cs="Calibri"/>
          <w:b w:val="0"/>
          <w:sz w:val="22"/>
          <w:szCs w:val="22"/>
          <w:lang w:val="es-ES"/>
        </w:rPr>
        <w:t xml:space="preserve">Asimismo se les informa a los interesados que </w:t>
      </w:r>
      <w:r w:rsidRPr="00901928">
        <w:rPr>
          <w:rFonts w:ascii="Calibri" w:hAnsi="Calibri" w:cs="Calibri"/>
          <w:b w:val="0"/>
          <w:sz w:val="22"/>
          <w:szCs w:val="22"/>
          <w:u w:val="single"/>
          <w:lang w:val="es-ES"/>
        </w:rPr>
        <w:t>el permiso de Seguridad Pública Federal no es supletorio del Permiso Estatal</w:t>
      </w:r>
      <w:r w:rsidRPr="00901928">
        <w:rPr>
          <w:rFonts w:ascii="Calibri" w:hAnsi="Calibri" w:cs="Calibri"/>
          <w:b w:val="0"/>
          <w:bCs/>
          <w:sz w:val="22"/>
          <w:szCs w:val="22"/>
          <w:lang w:val="es-ES"/>
        </w:rPr>
        <w:t>.</w:t>
      </w:r>
    </w:p>
    <w:p w14:paraId="3D4E796E" w14:textId="77777777" w:rsidR="00B50B36" w:rsidRPr="005051B5" w:rsidRDefault="00B50B36" w:rsidP="00B50B36">
      <w:pPr>
        <w:pStyle w:val="Textoindependiente"/>
        <w:rPr>
          <w:rFonts w:ascii="Calibri" w:hAnsi="Calibri" w:cs="Calibri"/>
          <w:b w:val="0"/>
          <w:sz w:val="22"/>
          <w:szCs w:val="22"/>
          <w:lang w:val="es-ES"/>
        </w:rPr>
      </w:pPr>
    </w:p>
    <w:p w14:paraId="0695439C" w14:textId="3F3E94D8" w:rsidR="00B50B36" w:rsidRPr="005051B5" w:rsidRDefault="00384677" w:rsidP="00384677">
      <w:pPr>
        <w:pStyle w:val="Textoindependiente"/>
        <w:rPr>
          <w:rFonts w:ascii="Calibri" w:hAnsi="Calibri" w:cs="Calibri"/>
          <w:b w:val="0"/>
          <w:sz w:val="22"/>
          <w:szCs w:val="22"/>
          <w:lang w:val="es-ES"/>
        </w:rPr>
      </w:pPr>
      <w:r w:rsidRPr="00CA0C57">
        <w:rPr>
          <w:rFonts w:ascii="Calibri" w:hAnsi="Calibri" w:cs="Calibri"/>
          <w:b w:val="0"/>
          <w:sz w:val="22"/>
          <w:szCs w:val="22"/>
          <w:lang w:val="es-ES"/>
        </w:rPr>
        <w:t xml:space="preserve">2.- </w:t>
      </w:r>
      <w:r w:rsidR="00CA0C57" w:rsidRPr="00CA0C57">
        <w:rPr>
          <w:rFonts w:ascii="Calibri" w:hAnsi="Calibri" w:cs="Calibri"/>
          <w:b w:val="0"/>
          <w:sz w:val="22"/>
          <w:szCs w:val="22"/>
          <w:lang w:val="es-ES"/>
        </w:rPr>
        <w:t>Presentar Documento donde acredite que cuenta con radios, con frecuencia VHF con la finalidad de que sean compatibles con los equipos ya instalados por el Gobierno del Estado de Sonora</w:t>
      </w:r>
      <w:r w:rsidR="00B50B36" w:rsidRPr="00CA0C57">
        <w:rPr>
          <w:rFonts w:ascii="Calibri" w:hAnsi="Calibri" w:cs="Calibri"/>
          <w:b w:val="0"/>
          <w:sz w:val="22"/>
          <w:szCs w:val="22"/>
          <w:lang w:val="es-ES"/>
        </w:rPr>
        <w:t>, esto es para garantizar la comunicación entre los elementos de seguridad asignados a las instalaciones y encargados de supervisión por parte del LICITANTE.</w:t>
      </w:r>
    </w:p>
    <w:p w14:paraId="274F7890" w14:textId="77777777" w:rsidR="00B50B36" w:rsidRPr="005051B5" w:rsidRDefault="00B50B36" w:rsidP="00B50B36">
      <w:pPr>
        <w:pStyle w:val="Textoindependiente"/>
        <w:rPr>
          <w:rFonts w:ascii="Calibri" w:hAnsi="Calibri" w:cs="Calibri"/>
          <w:b w:val="0"/>
          <w:sz w:val="22"/>
          <w:szCs w:val="22"/>
          <w:lang w:val="es-ES"/>
        </w:rPr>
      </w:pPr>
    </w:p>
    <w:p w14:paraId="2ED0EB54" w14:textId="6B097815" w:rsidR="00B50B36" w:rsidRPr="005051B5" w:rsidRDefault="00384677" w:rsidP="0038467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 </w:t>
      </w:r>
      <w:r w:rsidR="00B50B36" w:rsidRPr="005051B5">
        <w:rPr>
          <w:rFonts w:ascii="Calibri" w:hAnsi="Calibri" w:cs="Calibri"/>
          <w:b w:val="0"/>
          <w:sz w:val="22"/>
          <w:szCs w:val="22"/>
          <w:lang w:val="es-ES"/>
        </w:rPr>
        <w:t xml:space="preserve">Deberá acreditar la propiedad legal presentando mínimo copia de </w:t>
      </w:r>
      <w:r w:rsidR="00A7074F">
        <w:rPr>
          <w:rFonts w:ascii="Calibri" w:hAnsi="Calibri" w:cs="Calibri"/>
          <w:b w:val="0"/>
          <w:sz w:val="22"/>
          <w:szCs w:val="22"/>
          <w:u w:val="single"/>
          <w:lang w:val="es-ES"/>
        </w:rPr>
        <w:t>dos</w:t>
      </w:r>
      <w:r w:rsidR="00B50B36" w:rsidRPr="00C62DD7">
        <w:rPr>
          <w:rFonts w:ascii="Calibri" w:hAnsi="Calibri" w:cs="Calibri"/>
          <w:b w:val="0"/>
          <w:sz w:val="22"/>
          <w:szCs w:val="22"/>
          <w:u w:val="single"/>
          <w:lang w:val="es-ES"/>
        </w:rPr>
        <w:t xml:space="preserve"> (</w:t>
      </w:r>
      <w:r w:rsidR="00A7074F">
        <w:rPr>
          <w:rFonts w:ascii="Calibri" w:hAnsi="Calibri" w:cs="Calibri"/>
          <w:b w:val="0"/>
          <w:sz w:val="22"/>
          <w:szCs w:val="22"/>
          <w:u w:val="single"/>
          <w:lang w:val="es-ES"/>
        </w:rPr>
        <w:t>2</w:t>
      </w:r>
      <w:r w:rsidR="00B50B36" w:rsidRPr="00C62DD7">
        <w:rPr>
          <w:rFonts w:ascii="Calibri" w:hAnsi="Calibri" w:cs="Calibri"/>
          <w:b w:val="0"/>
          <w:sz w:val="22"/>
          <w:szCs w:val="22"/>
          <w:u w:val="single"/>
          <w:lang w:val="es-ES"/>
        </w:rPr>
        <w:t>)</w:t>
      </w:r>
      <w:r w:rsidR="00B50B36" w:rsidRPr="005051B5">
        <w:rPr>
          <w:rFonts w:ascii="Calibri" w:hAnsi="Calibri" w:cs="Calibri"/>
          <w:b w:val="0"/>
          <w:sz w:val="22"/>
          <w:szCs w:val="22"/>
          <w:lang w:val="es-ES"/>
        </w:rPr>
        <w:t xml:space="preserve"> facturas de vehículos o endosados a su nombre, con el fin de comprobar la capacidad de operación y supervisión en cada instalación donde preste el servicio.</w:t>
      </w:r>
    </w:p>
    <w:p w14:paraId="1FE0C624" w14:textId="77777777" w:rsidR="00B50B36" w:rsidRPr="005051B5" w:rsidRDefault="00B50B36" w:rsidP="00B50B36">
      <w:pPr>
        <w:pStyle w:val="Textoindependiente"/>
        <w:rPr>
          <w:rFonts w:ascii="Calibri" w:hAnsi="Calibri" w:cs="Calibri"/>
          <w:b w:val="0"/>
          <w:sz w:val="22"/>
          <w:szCs w:val="22"/>
          <w:lang w:val="es-ES"/>
        </w:rPr>
      </w:pPr>
    </w:p>
    <w:p w14:paraId="2DE6D770" w14:textId="6708C791" w:rsidR="00B50B36" w:rsidRPr="005051B5" w:rsidRDefault="00596AB2" w:rsidP="00B50B36">
      <w:pPr>
        <w:pStyle w:val="Textoindependiente"/>
        <w:rPr>
          <w:rFonts w:ascii="Calibri" w:hAnsi="Calibri" w:cs="Calibri"/>
          <w:b w:val="0"/>
          <w:sz w:val="22"/>
          <w:szCs w:val="22"/>
          <w:lang w:val="es-ES"/>
        </w:rPr>
      </w:pPr>
      <w:r>
        <w:rPr>
          <w:rFonts w:ascii="Calibri" w:hAnsi="Calibri" w:cs="Calibri"/>
          <w:b w:val="0"/>
          <w:sz w:val="22"/>
          <w:szCs w:val="22"/>
          <w:lang w:val="es-ES"/>
        </w:rPr>
        <w:t>4</w:t>
      </w:r>
      <w:r w:rsidR="00384677" w:rsidRPr="005051B5">
        <w:rPr>
          <w:rFonts w:ascii="Calibri" w:hAnsi="Calibri" w:cs="Calibri"/>
          <w:b w:val="0"/>
          <w:sz w:val="22"/>
          <w:szCs w:val="22"/>
          <w:lang w:val="es-ES"/>
        </w:rPr>
        <w:t xml:space="preserve">.- </w:t>
      </w:r>
      <w:r w:rsidR="00B50B36" w:rsidRPr="005051B5">
        <w:rPr>
          <w:rFonts w:ascii="Calibri" w:hAnsi="Calibri" w:cs="Calibri"/>
          <w:b w:val="0"/>
          <w:sz w:val="22"/>
          <w:szCs w:val="22"/>
          <w:lang w:val="es-ES"/>
        </w:rPr>
        <w:t xml:space="preserve">Asimismo, deberá entregar adjunto original y/o </w:t>
      </w:r>
      <w:r w:rsidR="00B50B36" w:rsidRPr="005051B5">
        <w:rPr>
          <w:rFonts w:ascii="Calibri" w:hAnsi="Calibri" w:cs="Calibri"/>
          <w:b w:val="0"/>
          <w:sz w:val="22"/>
          <w:szCs w:val="22"/>
          <w:u w:val="single"/>
          <w:lang w:val="es-ES"/>
        </w:rPr>
        <w:t>copia certificada y copia simple para su cotejo de los siguientes documentos</w:t>
      </w:r>
      <w:r w:rsidR="00B50B36" w:rsidRPr="005051B5">
        <w:rPr>
          <w:rFonts w:ascii="Calibri" w:hAnsi="Calibri" w:cs="Calibri"/>
          <w:b w:val="0"/>
          <w:sz w:val="22"/>
          <w:szCs w:val="22"/>
          <w:lang w:val="es-ES"/>
        </w:rPr>
        <w:t>:</w:t>
      </w:r>
    </w:p>
    <w:p w14:paraId="0BE3BA9C" w14:textId="550E5C9F" w:rsidR="00B50B36" w:rsidRPr="005051B5" w:rsidRDefault="00C10D84" w:rsidP="00B50B36">
      <w:pPr>
        <w:pStyle w:val="Textoindependiente"/>
        <w:numPr>
          <w:ilvl w:val="0"/>
          <w:numId w:val="15"/>
        </w:numPr>
        <w:rPr>
          <w:rFonts w:ascii="Calibri" w:hAnsi="Calibri" w:cs="Calibri"/>
          <w:b w:val="0"/>
          <w:sz w:val="22"/>
          <w:szCs w:val="22"/>
          <w:lang w:val="es-ES"/>
        </w:rPr>
      </w:pPr>
      <w:r>
        <w:rPr>
          <w:rFonts w:ascii="Calibri" w:hAnsi="Calibri" w:cs="Calibri"/>
          <w:b w:val="0"/>
          <w:sz w:val="22"/>
          <w:szCs w:val="22"/>
          <w:lang w:val="es-ES"/>
        </w:rPr>
        <w:t>Listado de personal r</w:t>
      </w:r>
      <w:r w:rsidR="00B50B36" w:rsidRPr="005051B5">
        <w:rPr>
          <w:rFonts w:ascii="Calibri" w:hAnsi="Calibri" w:cs="Calibri"/>
          <w:b w:val="0"/>
          <w:sz w:val="22"/>
          <w:szCs w:val="22"/>
          <w:lang w:val="es-ES"/>
        </w:rPr>
        <w:t>egistr</w:t>
      </w:r>
      <w:r>
        <w:rPr>
          <w:rFonts w:ascii="Calibri" w:hAnsi="Calibri" w:cs="Calibri"/>
          <w:b w:val="0"/>
          <w:sz w:val="22"/>
          <w:szCs w:val="22"/>
          <w:lang w:val="es-ES"/>
        </w:rPr>
        <w:t>ado</w:t>
      </w:r>
      <w:r w:rsidR="00B50B36" w:rsidRPr="005051B5">
        <w:rPr>
          <w:rFonts w:ascii="Calibri" w:hAnsi="Calibri" w:cs="Calibri"/>
          <w:b w:val="0"/>
          <w:sz w:val="22"/>
          <w:szCs w:val="22"/>
          <w:lang w:val="es-ES"/>
        </w:rPr>
        <w:t xml:space="preserve"> ante Seguridad Pública de los elementos, constancia que acredite contar con al menos un jefe de seguridad que reúna los requisitos señalados en el artículo 15 del Reglamento de Prestación de los Servicios Privados de Seguridad en el Estado de Sonora.</w:t>
      </w:r>
    </w:p>
    <w:p w14:paraId="3A7A9AC2" w14:textId="77777777" w:rsidR="00B50B36" w:rsidRPr="005051B5" w:rsidRDefault="00B50B36" w:rsidP="00B50B36">
      <w:pPr>
        <w:pStyle w:val="Textoindependiente"/>
        <w:numPr>
          <w:ilvl w:val="0"/>
          <w:numId w:val="15"/>
        </w:numPr>
        <w:rPr>
          <w:rFonts w:ascii="Calibri" w:hAnsi="Calibri" w:cs="Calibri"/>
          <w:b w:val="0"/>
          <w:sz w:val="22"/>
          <w:szCs w:val="22"/>
          <w:lang w:val="es-ES"/>
        </w:rPr>
      </w:pPr>
      <w:r w:rsidRPr="005051B5">
        <w:rPr>
          <w:rFonts w:ascii="Calibri" w:hAnsi="Calibri" w:cs="Calibri"/>
          <w:b w:val="0"/>
          <w:sz w:val="22"/>
          <w:szCs w:val="22"/>
          <w:lang w:val="es-ES"/>
        </w:rPr>
        <w:t>Programa de Capacitación y Adiestramiento de su Personal, debidamente aprobado por la Secretaría Ejecutiva de Seguridad Pública como lo establece el artículo 21 del Reglamento citado.</w:t>
      </w:r>
    </w:p>
    <w:p w14:paraId="0C8FE523" w14:textId="3423B311" w:rsidR="00B50B36" w:rsidRPr="005051B5" w:rsidRDefault="00B50B36" w:rsidP="00B50B36">
      <w:pPr>
        <w:pStyle w:val="Textoindependiente"/>
        <w:numPr>
          <w:ilvl w:val="0"/>
          <w:numId w:val="15"/>
        </w:numPr>
        <w:rPr>
          <w:rFonts w:ascii="Calibri" w:hAnsi="Calibri" w:cs="Calibri"/>
          <w:b w:val="0"/>
          <w:sz w:val="22"/>
          <w:szCs w:val="22"/>
          <w:lang w:val="es-ES"/>
        </w:rPr>
      </w:pPr>
      <w:r w:rsidRPr="005051B5">
        <w:rPr>
          <w:rFonts w:ascii="Calibri" w:hAnsi="Calibri" w:cs="Calibri"/>
          <w:b w:val="0"/>
          <w:sz w:val="22"/>
          <w:szCs w:val="22"/>
          <w:lang w:val="es-ES"/>
        </w:rPr>
        <w:lastRenderedPageBreak/>
        <w:t xml:space="preserve">Documentación que demuestre que cuenta con al menos el </w:t>
      </w:r>
      <w:r w:rsidR="00A7074F">
        <w:rPr>
          <w:rFonts w:ascii="Calibri" w:hAnsi="Calibri" w:cs="Calibri"/>
          <w:b w:val="0"/>
          <w:sz w:val="22"/>
          <w:szCs w:val="22"/>
          <w:lang w:val="es-ES"/>
        </w:rPr>
        <w:t>7</w:t>
      </w:r>
      <w:r w:rsidRPr="005051B5">
        <w:rPr>
          <w:rFonts w:ascii="Calibri" w:hAnsi="Calibri" w:cs="Calibri"/>
          <w:b w:val="0"/>
          <w:sz w:val="22"/>
          <w:szCs w:val="22"/>
          <w:lang w:val="es-ES"/>
        </w:rPr>
        <w:t>0% del personal requerido en el Contrato dados de alta y cotizando en el Instituto Mexicano del Seguro Social a nombre de la empresa licitante; no se aceptará que presenten documentación con personal subcontratado a nombre de otra empresa.</w:t>
      </w:r>
    </w:p>
    <w:p w14:paraId="43536A41" w14:textId="77777777" w:rsidR="00384677" w:rsidRPr="005051B5" w:rsidRDefault="00384677" w:rsidP="00B50B36">
      <w:pPr>
        <w:pStyle w:val="Textoindependiente"/>
        <w:rPr>
          <w:rFonts w:ascii="Calibri" w:hAnsi="Calibri" w:cs="Calibri"/>
          <w:b w:val="0"/>
          <w:sz w:val="22"/>
          <w:szCs w:val="22"/>
          <w:lang w:val="es-ES"/>
        </w:rPr>
      </w:pPr>
    </w:p>
    <w:p w14:paraId="10628B86" w14:textId="3F9401BC" w:rsidR="00B50B36" w:rsidRPr="005051B5" w:rsidRDefault="00B50B36" w:rsidP="00B50B36">
      <w:pPr>
        <w:pStyle w:val="Textoindependiente"/>
        <w:rPr>
          <w:rFonts w:ascii="Calibri" w:hAnsi="Calibri" w:cs="Calibri"/>
          <w:b w:val="0"/>
          <w:sz w:val="22"/>
          <w:szCs w:val="22"/>
          <w:lang w:val="es-ES"/>
        </w:rPr>
      </w:pPr>
      <w:r w:rsidRPr="005051B5">
        <w:rPr>
          <w:rFonts w:ascii="Calibri" w:hAnsi="Calibri" w:cs="Calibri"/>
          <w:b w:val="0"/>
          <w:sz w:val="22"/>
          <w:szCs w:val="22"/>
          <w:lang w:val="es-ES"/>
        </w:rPr>
        <w:t>Est</w:t>
      </w:r>
      <w:r w:rsidR="00384677" w:rsidRPr="005051B5">
        <w:rPr>
          <w:rFonts w:ascii="Calibri" w:hAnsi="Calibri" w:cs="Calibri"/>
          <w:b w:val="0"/>
          <w:sz w:val="22"/>
          <w:szCs w:val="22"/>
          <w:lang w:val="es-ES"/>
        </w:rPr>
        <w:t>os</w:t>
      </w:r>
      <w:r w:rsidRPr="005051B5">
        <w:rPr>
          <w:rFonts w:ascii="Calibri" w:hAnsi="Calibri" w:cs="Calibri"/>
          <w:b w:val="0"/>
          <w:sz w:val="22"/>
          <w:szCs w:val="22"/>
          <w:lang w:val="es-ES"/>
        </w:rPr>
        <w:t xml:space="preserve"> documento</w:t>
      </w:r>
      <w:r w:rsidR="00384677" w:rsidRPr="005051B5">
        <w:rPr>
          <w:rFonts w:ascii="Calibri" w:hAnsi="Calibri" w:cs="Calibri"/>
          <w:b w:val="0"/>
          <w:sz w:val="22"/>
          <w:szCs w:val="22"/>
          <w:lang w:val="es-ES"/>
        </w:rPr>
        <w:t>s</w:t>
      </w:r>
      <w:r w:rsidRPr="005051B5">
        <w:rPr>
          <w:rFonts w:ascii="Calibri" w:hAnsi="Calibri" w:cs="Calibri"/>
          <w:b w:val="0"/>
          <w:sz w:val="22"/>
          <w:szCs w:val="22"/>
          <w:lang w:val="es-ES"/>
        </w:rPr>
        <w:t xml:space="preserve"> deberá</w:t>
      </w:r>
      <w:r w:rsidR="00384677" w:rsidRPr="005051B5">
        <w:rPr>
          <w:rFonts w:ascii="Calibri" w:hAnsi="Calibri" w:cs="Calibri"/>
          <w:b w:val="0"/>
          <w:sz w:val="22"/>
          <w:szCs w:val="22"/>
          <w:lang w:val="es-ES"/>
        </w:rPr>
        <w:t>n</w:t>
      </w:r>
      <w:r w:rsidRPr="005051B5">
        <w:rPr>
          <w:rFonts w:ascii="Calibri" w:hAnsi="Calibri" w:cs="Calibri"/>
          <w:b w:val="0"/>
          <w:sz w:val="22"/>
          <w:szCs w:val="22"/>
          <w:lang w:val="es-ES"/>
        </w:rPr>
        <w:t xml:space="preserve"> estar firmado</w:t>
      </w:r>
      <w:r w:rsidR="00384677" w:rsidRPr="005051B5">
        <w:rPr>
          <w:rFonts w:ascii="Calibri" w:hAnsi="Calibri" w:cs="Calibri"/>
          <w:b w:val="0"/>
          <w:sz w:val="22"/>
          <w:szCs w:val="22"/>
          <w:lang w:val="es-ES"/>
        </w:rPr>
        <w:t>s</w:t>
      </w:r>
      <w:r w:rsidRPr="005051B5">
        <w:rPr>
          <w:rFonts w:ascii="Calibri" w:hAnsi="Calibri" w:cs="Calibri"/>
          <w:b w:val="0"/>
          <w:sz w:val="22"/>
          <w:szCs w:val="22"/>
          <w:lang w:val="es-ES"/>
        </w:rPr>
        <w:t xml:space="preserve"> por el proponente o representante legal de la empresa en cada una de sus hojas.</w:t>
      </w:r>
    </w:p>
    <w:p w14:paraId="7B25F20B" w14:textId="7B105A46" w:rsidR="00B50B36" w:rsidRPr="005051B5" w:rsidRDefault="00B50B36" w:rsidP="001513A7">
      <w:pPr>
        <w:pStyle w:val="Textoindependiente"/>
        <w:rPr>
          <w:rFonts w:ascii="Calibri" w:hAnsi="Calibri" w:cs="Calibri"/>
          <w:b w:val="0"/>
          <w:sz w:val="22"/>
          <w:szCs w:val="22"/>
          <w:lang w:val="es-ES"/>
        </w:rPr>
      </w:pPr>
    </w:p>
    <w:p w14:paraId="3D641B41" w14:textId="72B9B9A6" w:rsidR="00384677" w:rsidRPr="005051B5" w:rsidRDefault="00596AB2" w:rsidP="001513A7">
      <w:pPr>
        <w:pStyle w:val="Textoindependiente"/>
        <w:rPr>
          <w:rFonts w:ascii="Calibri" w:hAnsi="Calibri" w:cs="Calibri"/>
          <w:b w:val="0"/>
          <w:sz w:val="22"/>
          <w:szCs w:val="22"/>
          <w:lang w:val="es-ES"/>
        </w:rPr>
      </w:pPr>
      <w:r>
        <w:rPr>
          <w:rFonts w:ascii="Calibri" w:hAnsi="Calibri" w:cs="Calibri"/>
          <w:b w:val="0"/>
          <w:sz w:val="22"/>
          <w:szCs w:val="22"/>
          <w:lang w:val="es-ES"/>
        </w:rPr>
        <w:t>5</w:t>
      </w:r>
      <w:r w:rsidR="00384677" w:rsidRPr="005051B5">
        <w:rPr>
          <w:rFonts w:ascii="Calibri" w:hAnsi="Calibri" w:cs="Calibri"/>
          <w:b w:val="0"/>
          <w:sz w:val="22"/>
          <w:szCs w:val="22"/>
          <w:lang w:val="es-ES"/>
        </w:rPr>
        <w:t>.- Documento adicionales que se deberán presentar:</w:t>
      </w:r>
    </w:p>
    <w:p w14:paraId="107BBF27" w14:textId="77777777" w:rsidR="00384677" w:rsidRPr="005051B5" w:rsidRDefault="00384677" w:rsidP="001513A7">
      <w:pPr>
        <w:pStyle w:val="Textoindependiente"/>
        <w:rPr>
          <w:rFonts w:ascii="Calibri" w:hAnsi="Calibri" w:cs="Calibri"/>
          <w:b w:val="0"/>
          <w:sz w:val="22"/>
          <w:szCs w:val="22"/>
          <w:lang w:val="es-ES"/>
        </w:rPr>
      </w:pPr>
    </w:p>
    <w:p w14:paraId="0F275751" w14:textId="77777777" w:rsidR="00B50B36" w:rsidRPr="005051B5" w:rsidRDefault="00B50B36" w:rsidP="00384677">
      <w:pPr>
        <w:pStyle w:val="Sangradetextonormal"/>
        <w:numPr>
          <w:ilvl w:val="0"/>
          <w:numId w:val="16"/>
        </w:numPr>
        <w:shd w:val="clear" w:color="auto" w:fill="FFFFFF"/>
        <w:spacing w:after="0"/>
        <w:jc w:val="both"/>
        <w:rPr>
          <w:rFonts w:ascii="Calibri" w:hAnsi="Calibri" w:cs="Calibri"/>
          <w:sz w:val="22"/>
          <w:szCs w:val="22"/>
          <w:lang w:val="es-ES"/>
        </w:rPr>
      </w:pPr>
      <w:r w:rsidRPr="005051B5">
        <w:rPr>
          <w:rFonts w:ascii="Calibri" w:hAnsi="Calibri" w:cs="Calibri"/>
          <w:sz w:val="22"/>
          <w:szCs w:val="22"/>
          <w:lang w:val="es-ES"/>
        </w:rPr>
        <w:t>Fotografías del uniforme a utilizar, en las que se aprecie sus cuatro vistas, conteniendo colores, logotipos o emblemas, mismos que no podrán ser iguales o similares a los utilizados por las corporaciones policiacas o por las fuerzas armadas.</w:t>
      </w:r>
    </w:p>
    <w:p w14:paraId="734D7220" w14:textId="77777777" w:rsidR="00B50B36" w:rsidRPr="005051B5" w:rsidRDefault="00B50B36" w:rsidP="00384677">
      <w:pPr>
        <w:pStyle w:val="Sangradetextonormal"/>
        <w:numPr>
          <w:ilvl w:val="0"/>
          <w:numId w:val="16"/>
        </w:numPr>
        <w:shd w:val="clear" w:color="auto" w:fill="FFFFFF"/>
        <w:spacing w:after="0"/>
        <w:jc w:val="both"/>
        <w:rPr>
          <w:rFonts w:ascii="Calibri" w:hAnsi="Calibri" w:cs="Calibri"/>
          <w:sz w:val="22"/>
          <w:szCs w:val="22"/>
          <w:lang w:val="es-ES"/>
        </w:rPr>
      </w:pPr>
      <w:r w:rsidRPr="005051B5">
        <w:rPr>
          <w:rFonts w:ascii="Calibri" w:hAnsi="Calibri" w:cs="Calibri"/>
          <w:sz w:val="22"/>
          <w:szCs w:val="22"/>
          <w:lang w:val="es-ES"/>
        </w:rPr>
        <w:t>Adjuntar el formato de credencial que se expedirá al personal.</w:t>
      </w:r>
    </w:p>
    <w:p w14:paraId="7D201C33" w14:textId="7F25FFB0" w:rsidR="00B50B36" w:rsidRPr="005051B5" w:rsidRDefault="00B50B36" w:rsidP="00384677">
      <w:pPr>
        <w:pStyle w:val="Sangradetextonormal"/>
        <w:numPr>
          <w:ilvl w:val="0"/>
          <w:numId w:val="16"/>
        </w:numPr>
        <w:shd w:val="clear" w:color="auto" w:fill="FFFFFF"/>
        <w:spacing w:after="0"/>
        <w:jc w:val="both"/>
        <w:rPr>
          <w:rFonts w:ascii="Calibri" w:hAnsi="Calibri" w:cs="Calibri"/>
          <w:sz w:val="22"/>
          <w:szCs w:val="22"/>
          <w:lang w:val="es-ES"/>
        </w:rPr>
      </w:pPr>
      <w:r w:rsidRPr="005051B5">
        <w:rPr>
          <w:rFonts w:ascii="Calibri" w:hAnsi="Calibri" w:cs="Calibri"/>
          <w:sz w:val="22"/>
          <w:szCs w:val="22"/>
          <w:lang w:val="es-ES"/>
        </w:rPr>
        <w:t xml:space="preserve">Deberán presentar constancia de capacitación de por lo menos </w:t>
      </w:r>
      <w:r w:rsidR="00AD314F">
        <w:rPr>
          <w:rFonts w:ascii="Calibri" w:hAnsi="Calibri" w:cs="Calibri"/>
          <w:sz w:val="22"/>
          <w:szCs w:val="22"/>
          <w:lang w:val="es-ES"/>
        </w:rPr>
        <w:t>un</w:t>
      </w:r>
      <w:r w:rsidRPr="005051B5">
        <w:rPr>
          <w:rFonts w:ascii="Calibri" w:hAnsi="Calibri" w:cs="Calibri"/>
          <w:sz w:val="22"/>
          <w:szCs w:val="22"/>
          <w:lang w:val="es-ES"/>
        </w:rPr>
        <w:t xml:space="preserve"> </w:t>
      </w:r>
      <w:r w:rsidR="00AD314F">
        <w:rPr>
          <w:rFonts w:ascii="Calibri" w:hAnsi="Calibri" w:cs="Calibri"/>
          <w:sz w:val="22"/>
          <w:szCs w:val="22"/>
          <w:lang w:val="es-ES"/>
        </w:rPr>
        <w:t>supervisor</w:t>
      </w:r>
      <w:r w:rsidRPr="005051B5">
        <w:rPr>
          <w:rFonts w:ascii="Calibri" w:hAnsi="Calibri" w:cs="Calibri"/>
          <w:sz w:val="22"/>
          <w:szCs w:val="22"/>
          <w:lang w:val="es-ES"/>
        </w:rPr>
        <w:t xml:space="preserve"> por parte de cualquier autoridad pública en materia de capacitación a los elementos de vigilancia, la cual acredite que la capacitación cuenta con los parámetros mínimos de quien otorga las licencias o permisos de vigilancia.</w:t>
      </w:r>
    </w:p>
    <w:p w14:paraId="605DF25A" w14:textId="77777777" w:rsidR="00B50B36" w:rsidRPr="005051B5" w:rsidRDefault="00B50B36" w:rsidP="001513A7">
      <w:pPr>
        <w:pStyle w:val="Textoindependiente"/>
        <w:rPr>
          <w:rFonts w:ascii="Calibri" w:hAnsi="Calibri" w:cs="Calibri"/>
          <w:b w:val="0"/>
          <w:sz w:val="22"/>
          <w:szCs w:val="22"/>
          <w:lang w:val="es-ES"/>
        </w:rPr>
      </w:pPr>
    </w:p>
    <w:p w14:paraId="3977DEF3" w14:textId="77777777" w:rsidR="00384677" w:rsidRPr="005051B5" w:rsidRDefault="00384677" w:rsidP="0038467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Las especificaciones técnicas de los servicios solicitados son mínimas, en el entendido de que el extra que los licitantes ofrezcan en su propuesta no se tomará en cuenta en la evaluación. </w:t>
      </w:r>
    </w:p>
    <w:p w14:paraId="7449E953" w14:textId="77777777" w:rsidR="00384677" w:rsidRPr="005051B5" w:rsidRDefault="00384677" w:rsidP="001513A7">
      <w:pPr>
        <w:pStyle w:val="Textoindependiente"/>
        <w:rPr>
          <w:rFonts w:ascii="Calibri" w:hAnsi="Calibri" w:cs="Calibri"/>
          <w:sz w:val="22"/>
          <w:szCs w:val="22"/>
          <w:lang w:val="es-ES"/>
        </w:rPr>
      </w:pPr>
      <w:bookmarkStart w:id="0" w:name="_GoBack"/>
      <w:bookmarkEnd w:id="0"/>
    </w:p>
    <w:p w14:paraId="0AADF99D" w14:textId="201830BE" w:rsidR="00384677" w:rsidRPr="005051B5" w:rsidRDefault="00384677" w:rsidP="00384677">
      <w:pPr>
        <w:pStyle w:val="Textoindependiente"/>
        <w:jc w:val="center"/>
        <w:rPr>
          <w:rFonts w:ascii="Calibri" w:hAnsi="Calibri" w:cs="Calibri"/>
          <w:sz w:val="24"/>
          <w:szCs w:val="22"/>
          <w:lang w:val="es-ES"/>
        </w:rPr>
      </w:pPr>
      <w:r w:rsidRPr="005051B5">
        <w:rPr>
          <w:rFonts w:ascii="Calibri" w:hAnsi="Calibri" w:cs="Calibri"/>
          <w:sz w:val="24"/>
          <w:szCs w:val="22"/>
          <w:lang w:val="es-ES"/>
        </w:rPr>
        <w:t>Descripción:</w:t>
      </w:r>
    </w:p>
    <w:p w14:paraId="2AF93B4B" w14:textId="114C060E" w:rsidR="001513A7" w:rsidRPr="005051B5" w:rsidRDefault="001513A7" w:rsidP="001513A7">
      <w:pPr>
        <w:pStyle w:val="Textoindependiente"/>
        <w:rPr>
          <w:rFonts w:ascii="Calibri" w:hAnsi="Calibri" w:cs="Calibri"/>
          <w:sz w:val="22"/>
          <w:szCs w:val="22"/>
          <w:lang w:val="es-ES"/>
        </w:rPr>
      </w:pPr>
      <w:r w:rsidRPr="005051B5">
        <w:rPr>
          <w:rFonts w:ascii="Calibri" w:hAnsi="Calibri" w:cs="Calibri"/>
          <w:sz w:val="22"/>
          <w:szCs w:val="22"/>
          <w:lang w:val="es-ES"/>
        </w:rPr>
        <w:t>1.- Objetivo</w:t>
      </w:r>
    </w:p>
    <w:p w14:paraId="36646F3C" w14:textId="77777777" w:rsidR="001513A7" w:rsidRPr="005051B5" w:rsidRDefault="001513A7" w:rsidP="001513A7">
      <w:pPr>
        <w:pStyle w:val="Textoindependiente"/>
        <w:rPr>
          <w:rFonts w:ascii="Calibri" w:hAnsi="Calibri" w:cs="Calibri"/>
          <w:b w:val="0"/>
          <w:sz w:val="22"/>
          <w:szCs w:val="22"/>
          <w:lang w:val="es-ES"/>
        </w:rPr>
      </w:pPr>
    </w:p>
    <w:p w14:paraId="460C131C" w14:textId="5527885D"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Dotar a los bienes inmuebles un servicio de seguridad y vigilancia profesional, eficiente y capaz, así como de salvaguardar los bienes patrimoniales dentro de la </w:t>
      </w:r>
      <w:r w:rsidR="00901928">
        <w:rPr>
          <w:rFonts w:ascii="Calibri" w:hAnsi="Calibri" w:cs="Calibri"/>
          <w:b w:val="0"/>
          <w:sz w:val="22"/>
          <w:szCs w:val="22"/>
          <w:lang w:val="es-ES"/>
        </w:rPr>
        <w:t>institución</w:t>
      </w:r>
      <w:r w:rsidRPr="005051B5">
        <w:rPr>
          <w:rFonts w:ascii="Calibri" w:hAnsi="Calibri" w:cs="Calibri"/>
          <w:b w:val="0"/>
          <w:sz w:val="22"/>
          <w:szCs w:val="22"/>
          <w:lang w:val="es-ES"/>
        </w:rPr>
        <w:t>.</w:t>
      </w:r>
    </w:p>
    <w:p w14:paraId="5845E97E" w14:textId="77777777" w:rsidR="001513A7" w:rsidRPr="005051B5" w:rsidRDefault="001513A7" w:rsidP="001513A7">
      <w:pPr>
        <w:pStyle w:val="Textoindependiente"/>
        <w:rPr>
          <w:rFonts w:ascii="Calibri" w:hAnsi="Calibri" w:cs="Calibri"/>
          <w:b w:val="0"/>
          <w:sz w:val="22"/>
          <w:szCs w:val="22"/>
          <w:lang w:val="es-ES"/>
        </w:rPr>
      </w:pPr>
    </w:p>
    <w:p w14:paraId="0D1B7C31" w14:textId="7001EEB2" w:rsidR="001513A7" w:rsidRPr="005051B5" w:rsidRDefault="001513A7" w:rsidP="001513A7">
      <w:pPr>
        <w:pStyle w:val="Textoindependiente"/>
        <w:rPr>
          <w:rFonts w:ascii="Calibri" w:hAnsi="Calibri" w:cs="Calibri"/>
          <w:sz w:val="22"/>
          <w:szCs w:val="22"/>
          <w:lang w:val="es-ES"/>
        </w:rPr>
      </w:pPr>
      <w:r w:rsidRPr="005051B5">
        <w:rPr>
          <w:rFonts w:ascii="Calibri" w:hAnsi="Calibri" w:cs="Calibri"/>
          <w:sz w:val="22"/>
          <w:szCs w:val="22"/>
          <w:lang w:val="es-ES"/>
        </w:rPr>
        <w:t>2.- Funciones</w:t>
      </w:r>
    </w:p>
    <w:p w14:paraId="7278091D" w14:textId="77777777" w:rsidR="001513A7" w:rsidRPr="005051B5" w:rsidRDefault="001513A7" w:rsidP="001513A7">
      <w:pPr>
        <w:pStyle w:val="Textoindependiente"/>
        <w:rPr>
          <w:rFonts w:ascii="Calibri" w:hAnsi="Calibri" w:cs="Calibri"/>
          <w:b w:val="0"/>
          <w:sz w:val="22"/>
          <w:szCs w:val="22"/>
          <w:lang w:val="es-ES"/>
        </w:rPr>
      </w:pPr>
    </w:p>
    <w:p w14:paraId="020288E9" w14:textId="7D6A976B"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2.1 </w:t>
      </w:r>
      <w:r w:rsidR="00901928">
        <w:rPr>
          <w:rFonts w:ascii="Calibri" w:hAnsi="Calibri" w:cs="Calibri"/>
          <w:b w:val="0"/>
          <w:sz w:val="22"/>
          <w:szCs w:val="22"/>
          <w:lang w:val="es-ES"/>
        </w:rPr>
        <w:t>P</w:t>
      </w:r>
      <w:r w:rsidRPr="005051B5">
        <w:rPr>
          <w:rFonts w:ascii="Calibri" w:hAnsi="Calibri" w:cs="Calibri"/>
          <w:b w:val="0"/>
          <w:sz w:val="22"/>
          <w:szCs w:val="22"/>
          <w:lang w:val="es-ES"/>
        </w:rPr>
        <w:t>roporcionar el servicio de vigilancia indispensable para salvaguardar el orden y los bienes en las instalaciones del inmueble correspondiente.</w:t>
      </w:r>
    </w:p>
    <w:p w14:paraId="364B115C" w14:textId="77777777" w:rsidR="001513A7" w:rsidRPr="005051B5" w:rsidRDefault="001513A7" w:rsidP="001513A7">
      <w:pPr>
        <w:pStyle w:val="Textoindependiente"/>
        <w:rPr>
          <w:rFonts w:ascii="Calibri" w:hAnsi="Calibri" w:cs="Calibri"/>
          <w:b w:val="0"/>
          <w:sz w:val="22"/>
          <w:szCs w:val="22"/>
          <w:lang w:val="es-ES"/>
        </w:rPr>
      </w:pPr>
    </w:p>
    <w:p w14:paraId="78E5D189" w14:textId="18E3AA38"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2.2 </w:t>
      </w:r>
      <w:r w:rsidR="00901928">
        <w:rPr>
          <w:rFonts w:ascii="Calibri" w:hAnsi="Calibri" w:cs="Calibri"/>
          <w:b w:val="0"/>
          <w:sz w:val="22"/>
          <w:szCs w:val="22"/>
          <w:lang w:val="es-ES"/>
        </w:rPr>
        <w:t>P</w:t>
      </w:r>
      <w:r w:rsidRPr="005051B5">
        <w:rPr>
          <w:rFonts w:ascii="Calibri" w:hAnsi="Calibri" w:cs="Calibri"/>
          <w:b w:val="0"/>
          <w:sz w:val="22"/>
          <w:szCs w:val="22"/>
          <w:lang w:val="es-ES"/>
        </w:rPr>
        <w:t>roporcionar el servicio de auxilio indispensable en casos de contingencias.</w:t>
      </w:r>
    </w:p>
    <w:p w14:paraId="23A460D1" w14:textId="77777777" w:rsidR="001513A7" w:rsidRPr="005051B5" w:rsidRDefault="001513A7" w:rsidP="001513A7">
      <w:pPr>
        <w:pStyle w:val="Textoindependiente"/>
        <w:rPr>
          <w:rFonts w:ascii="Calibri" w:hAnsi="Calibri" w:cs="Calibri"/>
          <w:b w:val="0"/>
          <w:sz w:val="22"/>
          <w:szCs w:val="22"/>
          <w:lang w:val="es-ES"/>
        </w:rPr>
      </w:pPr>
    </w:p>
    <w:p w14:paraId="74230911" w14:textId="677A6032"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2.3 </w:t>
      </w:r>
      <w:r w:rsidR="00901928">
        <w:rPr>
          <w:rFonts w:ascii="Calibri" w:hAnsi="Calibri" w:cs="Calibri"/>
          <w:b w:val="0"/>
          <w:sz w:val="22"/>
          <w:szCs w:val="22"/>
          <w:lang w:val="es-ES"/>
        </w:rPr>
        <w:t>Ma</w:t>
      </w:r>
      <w:r w:rsidRPr="005051B5">
        <w:rPr>
          <w:rFonts w:ascii="Calibri" w:hAnsi="Calibri" w:cs="Calibri"/>
          <w:b w:val="0"/>
          <w:sz w:val="22"/>
          <w:szCs w:val="22"/>
          <w:lang w:val="es-ES"/>
        </w:rPr>
        <w:t>ntener el control de visitantes y personas ajenas mediante bitácoras durante horarios inhábiles del personal en las oficinas.</w:t>
      </w:r>
    </w:p>
    <w:p w14:paraId="7F1FB487" w14:textId="77777777" w:rsidR="001513A7" w:rsidRPr="005051B5" w:rsidRDefault="001513A7" w:rsidP="001513A7">
      <w:pPr>
        <w:pStyle w:val="Textoindependiente"/>
        <w:rPr>
          <w:rFonts w:ascii="Calibri" w:hAnsi="Calibri" w:cs="Calibri"/>
          <w:b w:val="0"/>
          <w:sz w:val="22"/>
          <w:szCs w:val="22"/>
          <w:lang w:val="es-ES"/>
        </w:rPr>
      </w:pPr>
    </w:p>
    <w:p w14:paraId="7E5D99D9" w14:textId="30A6D6D1"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2.4 </w:t>
      </w:r>
      <w:r w:rsidR="00901928">
        <w:rPr>
          <w:rFonts w:ascii="Calibri" w:hAnsi="Calibri" w:cs="Calibri"/>
          <w:b w:val="0"/>
          <w:sz w:val="22"/>
          <w:szCs w:val="22"/>
          <w:lang w:val="es-ES"/>
        </w:rPr>
        <w:t>T</w:t>
      </w:r>
      <w:r w:rsidRPr="005051B5">
        <w:rPr>
          <w:rFonts w:ascii="Calibri" w:hAnsi="Calibri" w:cs="Calibri"/>
          <w:b w:val="0"/>
          <w:sz w:val="22"/>
          <w:szCs w:val="22"/>
          <w:lang w:val="es-ES"/>
        </w:rPr>
        <w:t>odos los elementos de seguridad y vigilancia asignados al inmueble deberán permanecer en comunicación constante con el prestador adjudicado y en coordinación con el servidor público encargado y responsable de la dirección de control  del inmueble, así como el área administrativa.</w:t>
      </w:r>
    </w:p>
    <w:p w14:paraId="67E40EF1" w14:textId="77777777" w:rsidR="001513A7" w:rsidRPr="005051B5" w:rsidRDefault="001513A7" w:rsidP="001513A7">
      <w:pPr>
        <w:pStyle w:val="Textoindependiente"/>
        <w:rPr>
          <w:rFonts w:ascii="Calibri" w:hAnsi="Calibri" w:cs="Calibri"/>
          <w:b w:val="0"/>
          <w:sz w:val="22"/>
          <w:szCs w:val="22"/>
          <w:lang w:val="es-ES"/>
        </w:rPr>
      </w:pPr>
    </w:p>
    <w:p w14:paraId="331E3028" w14:textId="11D0332A"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2.5 </w:t>
      </w:r>
      <w:r w:rsidR="00901928">
        <w:rPr>
          <w:rFonts w:ascii="Calibri" w:hAnsi="Calibri" w:cs="Calibri"/>
          <w:b w:val="0"/>
          <w:sz w:val="22"/>
          <w:szCs w:val="22"/>
          <w:lang w:val="es-ES"/>
        </w:rPr>
        <w:t>M</w:t>
      </w:r>
      <w:r w:rsidRPr="005051B5">
        <w:rPr>
          <w:rFonts w:ascii="Calibri" w:hAnsi="Calibri" w:cs="Calibri"/>
          <w:b w:val="0"/>
          <w:sz w:val="22"/>
          <w:szCs w:val="22"/>
          <w:lang w:val="es-ES"/>
        </w:rPr>
        <w:t>antener el control de entrada y salida de vehículos propios y extraños, mediante bitácoras durante los horarios inhábiles en las oficinas.</w:t>
      </w:r>
    </w:p>
    <w:p w14:paraId="282A4AFF" w14:textId="77777777" w:rsidR="001513A7" w:rsidRPr="005051B5" w:rsidRDefault="001513A7" w:rsidP="001513A7">
      <w:pPr>
        <w:pStyle w:val="Textoindependiente"/>
        <w:rPr>
          <w:rFonts w:ascii="Calibri" w:hAnsi="Calibri" w:cs="Calibri"/>
          <w:b w:val="0"/>
          <w:sz w:val="22"/>
          <w:szCs w:val="22"/>
          <w:lang w:val="es-ES"/>
        </w:rPr>
      </w:pPr>
    </w:p>
    <w:p w14:paraId="798BD1A7" w14:textId="005880B1"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2.6 </w:t>
      </w:r>
      <w:r w:rsidR="00901928">
        <w:rPr>
          <w:rFonts w:ascii="Calibri" w:hAnsi="Calibri" w:cs="Calibri"/>
          <w:b w:val="0"/>
          <w:sz w:val="22"/>
          <w:szCs w:val="22"/>
          <w:lang w:val="es-ES"/>
        </w:rPr>
        <w:t>A</w:t>
      </w:r>
      <w:r w:rsidRPr="005051B5">
        <w:rPr>
          <w:rFonts w:ascii="Calibri" w:hAnsi="Calibri" w:cs="Calibri"/>
          <w:b w:val="0"/>
          <w:sz w:val="22"/>
          <w:szCs w:val="22"/>
          <w:lang w:val="es-ES"/>
        </w:rPr>
        <w:t>catar las instrucciones giradas por el servidor público responsable del inmueble, en base a las siguientes especificaciones mínimas del servicio:</w:t>
      </w:r>
    </w:p>
    <w:p w14:paraId="03F6FCA4" w14:textId="77777777" w:rsidR="001513A7" w:rsidRPr="005051B5" w:rsidRDefault="001513A7" w:rsidP="001513A7">
      <w:pPr>
        <w:pStyle w:val="Textoindependiente"/>
        <w:rPr>
          <w:rFonts w:ascii="Calibri" w:hAnsi="Calibri" w:cs="Calibri"/>
          <w:b w:val="0"/>
          <w:sz w:val="22"/>
          <w:szCs w:val="22"/>
          <w:lang w:val="es-ES"/>
        </w:rPr>
      </w:pPr>
    </w:p>
    <w:p w14:paraId="3546D48E" w14:textId="77777777" w:rsidR="001513A7" w:rsidRPr="005051B5" w:rsidRDefault="001513A7" w:rsidP="001513A7">
      <w:pPr>
        <w:pStyle w:val="Textoindependiente"/>
        <w:numPr>
          <w:ilvl w:val="0"/>
          <w:numId w:val="9"/>
        </w:numPr>
        <w:rPr>
          <w:rFonts w:ascii="Calibri" w:hAnsi="Calibri" w:cs="Calibri"/>
          <w:b w:val="0"/>
          <w:sz w:val="22"/>
          <w:szCs w:val="22"/>
          <w:lang w:val="es-ES"/>
        </w:rPr>
      </w:pPr>
      <w:r w:rsidRPr="005051B5">
        <w:rPr>
          <w:rFonts w:ascii="Calibri" w:hAnsi="Calibri" w:cs="Calibri"/>
          <w:b w:val="0"/>
          <w:sz w:val="22"/>
          <w:szCs w:val="22"/>
          <w:lang w:val="es-ES"/>
        </w:rPr>
        <w:t>No deberán permitir la entrada a las instalaciones donde se prestará el servicio a: vendedores ambulantes, personas perturbadas mentalmente, personas en estado de ebriedad, así como animales.</w:t>
      </w:r>
    </w:p>
    <w:p w14:paraId="79550F2B" w14:textId="77777777" w:rsidR="001513A7" w:rsidRPr="005051B5" w:rsidRDefault="001513A7" w:rsidP="001513A7">
      <w:pPr>
        <w:pStyle w:val="Textoindependiente"/>
        <w:numPr>
          <w:ilvl w:val="0"/>
          <w:numId w:val="9"/>
        </w:numPr>
        <w:rPr>
          <w:rFonts w:ascii="Calibri" w:hAnsi="Calibri" w:cs="Calibri"/>
          <w:b w:val="0"/>
          <w:sz w:val="22"/>
          <w:szCs w:val="22"/>
          <w:lang w:val="es-ES"/>
        </w:rPr>
      </w:pPr>
      <w:r w:rsidRPr="005051B5">
        <w:rPr>
          <w:rFonts w:ascii="Calibri" w:hAnsi="Calibri" w:cs="Calibri"/>
          <w:b w:val="0"/>
          <w:sz w:val="22"/>
          <w:szCs w:val="22"/>
          <w:lang w:val="es-ES"/>
        </w:rPr>
        <w:t>Deberán mantener observación para detectar cualquier actitud sospechosa de personas dentro de las instalaciones, y dar informe inmediatamente a los compañeros y a la base de guardias para tener un buen apoyo en cualquier situación.</w:t>
      </w:r>
    </w:p>
    <w:p w14:paraId="13F28F02" w14:textId="77777777" w:rsidR="001513A7" w:rsidRPr="005051B5" w:rsidRDefault="001513A7" w:rsidP="001513A7">
      <w:pPr>
        <w:pStyle w:val="Textoindependiente"/>
        <w:numPr>
          <w:ilvl w:val="0"/>
          <w:numId w:val="9"/>
        </w:numPr>
        <w:rPr>
          <w:rFonts w:ascii="Calibri" w:hAnsi="Calibri" w:cs="Calibri"/>
          <w:b w:val="0"/>
          <w:sz w:val="22"/>
          <w:szCs w:val="22"/>
          <w:lang w:val="es-ES"/>
        </w:rPr>
      </w:pPr>
      <w:r w:rsidRPr="005051B5">
        <w:rPr>
          <w:rFonts w:ascii="Calibri" w:hAnsi="Calibri" w:cs="Calibri"/>
          <w:b w:val="0"/>
          <w:sz w:val="22"/>
          <w:szCs w:val="22"/>
          <w:lang w:val="es-ES"/>
        </w:rPr>
        <w:t>Deberá llevar un control de entrada de personal en los días y horas inhábiles.</w:t>
      </w:r>
    </w:p>
    <w:p w14:paraId="5B64F260" w14:textId="10E991EC" w:rsidR="001513A7" w:rsidRPr="005051B5" w:rsidRDefault="001513A7" w:rsidP="001513A7">
      <w:pPr>
        <w:pStyle w:val="Textoindependiente"/>
        <w:numPr>
          <w:ilvl w:val="0"/>
          <w:numId w:val="9"/>
        </w:numPr>
        <w:rPr>
          <w:rFonts w:ascii="Calibri" w:hAnsi="Calibri" w:cs="Calibri"/>
          <w:b w:val="0"/>
          <w:sz w:val="22"/>
          <w:szCs w:val="22"/>
          <w:lang w:val="es-ES"/>
        </w:rPr>
      </w:pPr>
      <w:r w:rsidRPr="005051B5">
        <w:rPr>
          <w:rFonts w:ascii="Calibri" w:hAnsi="Calibri" w:cs="Calibri"/>
          <w:b w:val="0"/>
          <w:sz w:val="22"/>
          <w:szCs w:val="22"/>
          <w:lang w:val="es-ES"/>
        </w:rPr>
        <w:t>De acuerdo con el horario establecido, se negará el acceso a clientes, proveedores y prestadores de servicios, y por ningún motivo se franqueará la entrada a ninguna persona, salvo que recibiese alguna indicación del responsable de la dirección de control.</w:t>
      </w:r>
    </w:p>
    <w:p w14:paraId="4AB344FC" w14:textId="77777777" w:rsidR="001513A7" w:rsidRPr="005051B5" w:rsidRDefault="001513A7" w:rsidP="001513A7">
      <w:pPr>
        <w:pStyle w:val="Textoindependiente"/>
        <w:numPr>
          <w:ilvl w:val="0"/>
          <w:numId w:val="9"/>
        </w:numPr>
        <w:rPr>
          <w:rFonts w:ascii="Calibri" w:hAnsi="Calibri" w:cs="Calibri"/>
          <w:b w:val="0"/>
          <w:sz w:val="22"/>
          <w:szCs w:val="22"/>
          <w:lang w:val="es-ES"/>
        </w:rPr>
      </w:pPr>
      <w:r w:rsidRPr="005051B5">
        <w:rPr>
          <w:rFonts w:ascii="Calibri" w:hAnsi="Calibri" w:cs="Calibri"/>
          <w:b w:val="0"/>
          <w:sz w:val="22"/>
          <w:szCs w:val="22"/>
          <w:lang w:val="es-ES"/>
        </w:rPr>
        <w:t>Por medio de memorándum, el departamento que corresponda informará sobre personas ajenas que se presentarán en horas o días inhábiles para hacer alguna reparación, o algunos trabajos pendientes.</w:t>
      </w:r>
    </w:p>
    <w:p w14:paraId="5A6A57E7" w14:textId="24C9B3F7" w:rsidR="001513A7" w:rsidRPr="005051B5" w:rsidRDefault="001513A7" w:rsidP="001513A7">
      <w:pPr>
        <w:pStyle w:val="Textoindependiente"/>
        <w:numPr>
          <w:ilvl w:val="0"/>
          <w:numId w:val="9"/>
        </w:numPr>
        <w:rPr>
          <w:rFonts w:ascii="Calibri" w:hAnsi="Calibri" w:cs="Calibri"/>
          <w:b w:val="0"/>
          <w:sz w:val="22"/>
          <w:szCs w:val="22"/>
          <w:lang w:val="es-ES"/>
        </w:rPr>
      </w:pPr>
      <w:r w:rsidRPr="005051B5">
        <w:rPr>
          <w:rFonts w:ascii="Calibri" w:hAnsi="Calibri" w:cs="Calibri"/>
          <w:b w:val="0"/>
          <w:sz w:val="22"/>
          <w:szCs w:val="22"/>
          <w:lang w:val="es-ES"/>
        </w:rPr>
        <w:t>En días no laborables u horas inhábiles, sólo dejará pasar a las oficinas al personal autorizado para hacerlo y deberá reportar quienes y qu</w:t>
      </w:r>
      <w:r w:rsidR="002C4BFA">
        <w:rPr>
          <w:rFonts w:ascii="Calibri" w:hAnsi="Calibri" w:cs="Calibri"/>
          <w:b w:val="0"/>
          <w:sz w:val="22"/>
          <w:szCs w:val="22"/>
          <w:lang w:val="es-ES"/>
        </w:rPr>
        <w:t>é</w:t>
      </w:r>
      <w:r w:rsidRPr="005051B5">
        <w:rPr>
          <w:rFonts w:ascii="Calibri" w:hAnsi="Calibri" w:cs="Calibri"/>
          <w:b w:val="0"/>
          <w:sz w:val="22"/>
          <w:szCs w:val="22"/>
          <w:lang w:val="es-ES"/>
        </w:rPr>
        <w:t xml:space="preserve"> objeto</w:t>
      </w:r>
      <w:r w:rsidR="002C4BFA">
        <w:rPr>
          <w:rFonts w:ascii="Calibri" w:hAnsi="Calibri" w:cs="Calibri"/>
          <w:b w:val="0"/>
          <w:sz w:val="22"/>
          <w:szCs w:val="22"/>
          <w:lang w:val="es-ES"/>
        </w:rPr>
        <w:t>(s)</w:t>
      </w:r>
      <w:r w:rsidRPr="005051B5">
        <w:rPr>
          <w:rFonts w:ascii="Calibri" w:hAnsi="Calibri" w:cs="Calibri"/>
          <w:b w:val="0"/>
          <w:sz w:val="22"/>
          <w:szCs w:val="22"/>
          <w:lang w:val="es-ES"/>
        </w:rPr>
        <w:t xml:space="preserve"> </w:t>
      </w:r>
      <w:r w:rsidR="002C4BFA">
        <w:rPr>
          <w:rFonts w:ascii="Calibri" w:hAnsi="Calibri" w:cs="Calibri"/>
          <w:b w:val="0"/>
          <w:sz w:val="22"/>
          <w:szCs w:val="22"/>
          <w:lang w:val="es-ES"/>
        </w:rPr>
        <w:t>ingresaron/</w:t>
      </w:r>
      <w:r w:rsidRPr="005051B5">
        <w:rPr>
          <w:rFonts w:ascii="Calibri" w:hAnsi="Calibri" w:cs="Calibri"/>
          <w:b w:val="0"/>
          <w:sz w:val="22"/>
          <w:szCs w:val="22"/>
          <w:lang w:val="es-ES"/>
        </w:rPr>
        <w:t>sacaron, incluyendo horas de entrada y salida</w:t>
      </w:r>
      <w:r w:rsidR="002C4BFA">
        <w:rPr>
          <w:rFonts w:ascii="Calibri" w:hAnsi="Calibri" w:cs="Calibri"/>
          <w:b w:val="0"/>
          <w:sz w:val="22"/>
          <w:szCs w:val="22"/>
          <w:lang w:val="es-ES"/>
        </w:rPr>
        <w:t>; reportando al responsable asignado.</w:t>
      </w:r>
    </w:p>
    <w:p w14:paraId="3CBB2963" w14:textId="77777777" w:rsidR="001513A7" w:rsidRPr="005051B5" w:rsidRDefault="001513A7" w:rsidP="001513A7">
      <w:pPr>
        <w:pStyle w:val="Textoindependiente"/>
        <w:numPr>
          <w:ilvl w:val="0"/>
          <w:numId w:val="10"/>
        </w:numPr>
        <w:rPr>
          <w:rFonts w:ascii="Calibri" w:hAnsi="Calibri" w:cs="Calibri"/>
          <w:b w:val="0"/>
          <w:sz w:val="22"/>
          <w:szCs w:val="22"/>
          <w:lang w:val="es-ES"/>
        </w:rPr>
      </w:pPr>
      <w:r w:rsidRPr="005051B5">
        <w:rPr>
          <w:rFonts w:ascii="Calibri" w:hAnsi="Calibri" w:cs="Calibri"/>
          <w:b w:val="0"/>
          <w:sz w:val="22"/>
          <w:szCs w:val="22"/>
          <w:lang w:val="es-ES"/>
        </w:rPr>
        <w:t>No permitirá que vehículos se estacionen obstruyendo accesos.</w:t>
      </w:r>
    </w:p>
    <w:p w14:paraId="732F8717" w14:textId="77777777" w:rsidR="001513A7" w:rsidRPr="005051B5" w:rsidRDefault="001513A7" w:rsidP="001513A7">
      <w:pPr>
        <w:pStyle w:val="Textoindependiente"/>
        <w:numPr>
          <w:ilvl w:val="0"/>
          <w:numId w:val="10"/>
        </w:numPr>
        <w:rPr>
          <w:rFonts w:ascii="Calibri" w:hAnsi="Calibri" w:cs="Calibri"/>
          <w:b w:val="0"/>
          <w:sz w:val="22"/>
          <w:szCs w:val="22"/>
          <w:lang w:val="es-ES"/>
        </w:rPr>
      </w:pPr>
      <w:r w:rsidRPr="005051B5">
        <w:rPr>
          <w:rFonts w:ascii="Calibri" w:hAnsi="Calibri" w:cs="Calibri"/>
          <w:b w:val="0"/>
          <w:sz w:val="22"/>
          <w:szCs w:val="22"/>
          <w:lang w:val="es-ES"/>
        </w:rPr>
        <w:t>Por ningún motivo permitirá el paso al interior o la salida del edificio por otro lugar que no sean las puertas de acceso.</w:t>
      </w:r>
    </w:p>
    <w:p w14:paraId="015E6C2E"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t>Al efectuar su recorrido, el cual deberá ser como mínimo cada 2 horas, el vigilante deberá observar y buscar anomalías. Para este efecto, el vigilante deberá desarrollar su sentido de la observación con el fin de detectar cualquier irregularidad o situación sospechosa.</w:t>
      </w:r>
    </w:p>
    <w:p w14:paraId="1E68C6B4"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t>Revisión de la barda perimetral reportando aberturas, obstrucciones o cualquier tipo de anomalías.</w:t>
      </w:r>
    </w:p>
    <w:p w14:paraId="349B9E64"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t>Revisión de todas las chapas y cerraduras.</w:t>
      </w:r>
    </w:p>
    <w:p w14:paraId="51182DBE"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t>Revisión de las llaves de agua.</w:t>
      </w:r>
    </w:p>
    <w:p w14:paraId="279FB831"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lastRenderedPageBreak/>
        <w:t>Vigilar que se encuentre apagada la iluminación y de encontrar encendida alguna, proceder a apagarlo.</w:t>
      </w:r>
    </w:p>
    <w:p w14:paraId="3569E9A5" w14:textId="77777777" w:rsidR="001513A7" w:rsidRPr="005051B5" w:rsidRDefault="001513A7" w:rsidP="001513A7">
      <w:pPr>
        <w:pStyle w:val="Textoindependiente"/>
        <w:rPr>
          <w:rFonts w:ascii="Calibri" w:hAnsi="Calibri" w:cs="Calibri"/>
          <w:b w:val="0"/>
          <w:sz w:val="22"/>
          <w:szCs w:val="22"/>
          <w:lang w:val="es-ES"/>
        </w:rPr>
      </w:pPr>
    </w:p>
    <w:p w14:paraId="3B354179" w14:textId="07D7A034" w:rsidR="001513A7" w:rsidRPr="005051B5" w:rsidRDefault="001513A7" w:rsidP="001513A7">
      <w:pPr>
        <w:pStyle w:val="Textoindependiente"/>
        <w:rPr>
          <w:rFonts w:ascii="Calibri" w:hAnsi="Calibri" w:cs="Calibri"/>
          <w:b w:val="0"/>
          <w:sz w:val="22"/>
          <w:szCs w:val="22"/>
          <w:u w:val="single"/>
          <w:lang w:val="es-ES"/>
        </w:rPr>
      </w:pPr>
      <w:r w:rsidRPr="005051B5">
        <w:rPr>
          <w:rFonts w:ascii="Calibri" w:hAnsi="Calibri" w:cs="Calibri"/>
          <w:b w:val="0"/>
          <w:sz w:val="22"/>
          <w:szCs w:val="22"/>
          <w:u w:val="single"/>
          <w:lang w:val="es-ES"/>
        </w:rPr>
        <w:t xml:space="preserve">Reportar inmediatamente al responsable </w:t>
      </w:r>
      <w:r w:rsidR="002C4BFA">
        <w:rPr>
          <w:rFonts w:ascii="Calibri" w:hAnsi="Calibri" w:cs="Calibri"/>
          <w:b w:val="0"/>
          <w:sz w:val="22"/>
          <w:szCs w:val="22"/>
          <w:u w:val="single"/>
          <w:lang w:val="es-ES"/>
        </w:rPr>
        <w:t>autorizado para tal efecto</w:t>
      </w:r>
      <w:r w:rsidR="00D5069C" w:rsidRPr="005051B5">
        <w:rPr>
          <w:rFonts w:ascii="Calibri" w:hAnsi="Calibri" w:cs="Calibri"/>
          <w:b w:val="0"/>
          <w:sz w:val="22"/>
          <w:szCs w:val="22"/>
          <w:u w:val="single"/>
          <w:lang w:val="es-ES"/>
        </w:rPr>
        <w:t>,</w:t>
      </w:r>
      <w:r w:rsidRPr="005051B5">
        <w:rPr>
          <w:rFonts w:ascii="Calibri" w:hAnsi="Calibri" w:cs="Calibri"/>
          <w:b w:val="0"/>
          <w:sz w:val="22"/>
          <w:szCs w:val="22"/>
          <w:u w:val="single"/>
          <w:lang w:val="es-ES"/>
        </w:rPr>
        <w:t xml:space="preserve"> si en su revisión encontró:</w:t>
      </w:r>
    </w:p>
    <w:p w14:paraId="051D9355"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t>Fugas de agua o gas.</w:t>
      </w:r>
    </w:p>
    <w:p w14:paraId="5AA9C538"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t>Herramientas o materiales fuera de su lugar.</w:t>
      </w:r>
    </w:p>
    <w:p w14:paraId="3DFFEF07"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t>Máquinas sin guardar o encendidas.</w:t>
      </w:r>
    </w:p>
    <w:p w14:paraId="1E81B8C9"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t>Iluminación defectuosa.</w:t>
      </w:r>
    </w:p>
    <w:p w14:paraId="719AB74E"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t>Circunstancias que signifiquen peligro de incendio (estopas con solventes, material inflamable fuera de lugar, etc.)</w:t>
      </w:r>
    </w:p>
    <w:p w14:paraId="577725B1"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t>Vigilará que las oficinas al ser abandonadas no queden encendidos aparatos electrónicos, cafeteras, radios, colillas de cigarros en ceniceros, y todo cuanto pueda ocasionar un siniestro.</w:t>
      </w:r>
    </w:p>
    <w:p w14:paraId="10EDE8F8"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t>Durante su paso por los lugares que deberán permanecer cerrados comprobará que las puertas y ventanas estén sin alteración alguna.</w:t>
      </w:r>
    </w:p>
    <w:p w14:paraId="120F3AA1"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t>Pedirá que lo auxilien cuando lo crea necesario.</w:t>
      </w:r>
    </w:p>
    <w:p w14:paraId="1FAE11C9" w14:textId="77777777" w:rsidR="001513A7" w:rsidRPr="005051B5" w:rsidRDefault="001513A7" w:rsidP="001513A7">
      <w:pPr>
        <w:pStyle w:val="Textoindependiente"/>
        <w:numPr>
          <w:ilvl w:val="0"/>
          <w:numId w:val="12"/>
        </w:numPr>
        <w:rPr>
          <w:rFonts w:ascii="Calibri" w:hAnsi="Calibri" w:cs="Calibri"/>
          <w:b w:val="0"/>
          <w:sz w:val="22"/>
          <w:szCs w:val="22"/>
          <w:lang w:val="es-ES"/>
        </w:rPr>
      </w:pPr>
      <w:r w:rsidRPr="005051B5">
        <w:rPr>
          <w:rFonts w:ascii="Calibri" w:hAnsi="Calibri" w:cs="Calibri"/>
          <w:b w:val="0"/>
          <w:sz w:val="22"/>
          <w:szCs w:val="22"/>
          <w:lang w:val="es-ES"/>
        </w:rPr>
        <w:t xml:space="preserve">En caso de siniestros, procederá de inmediato a dar voz de alarma empleando todos los medios a su alcance, </w:t>
      </w:r>
    </w:p>
    <w:p w14:paraId="73ED1093" w14:textId="5AE2BF4C" w:rsidR="001513A7" w:rsidRPr="005051B5" w:rsidRDefault="001513A7" w:rsidP="001513A7">
      <w:pPr>
        <w:pStyle w:val="Textoindependiente"/>
        <w:numPr>
          <w:ilvl w:val="0"/>
          <w:numId w:val="12"/>
        </w:numPr>
        <w:rPr>
          <w:rFonts w:ascii="Calibri" w:hAnsi="Calibri" w:cs="Calibri"/>
          <w:b w:val="0"/>
          <w:sz w:val="22"/>
          <w:szCs w:val="22"/>
          <w:lang w:val="es-ES"/>
        </w:rPr>
      </w:pPr>
      <w:r w:rsidRPr="005051B5">
        <w:rPr>
          <w:rFonts w:ascii="Calibri" w:hAnsi="Calibri" w:cs="Calibri"/>
          <w:b w:val="0"/>
          <w:sz w:val="22"/>
          <w:szCs w:val="22"/>
          <w:lang w:val="es-ES"/>
        </w:rPr>
        <w:t>Cualquier anomalía que se detecte, de las señaladas en los puntos anteriores, deberá ser incluida en el reporte de cada turno señalado.</w:t>
      </w:r>
    </w:p>
    <w:p w14:paraId="68A1DF52" w14:textId="77777777" w:rsidR="001513A7" w:rsidRPr="005051B5" w:rsidRDefault="001513A7" w:rsidP="001513A7">
      <w:pPr>
        <w:pStyle w:val="Textoindependiente"/>
        <w:rPr>
          <w:rFonts w:ascii="Calibri" w:hAnsi="Calibri" w:cs="Calibri"/>
          <w:b w:val="0"/>
          <w:sz w:val="22"/>
          <w:szCs w:val="22"/>
          <w:lang w:val="es-ES"/>
        </w:rPr>
      </w:pPr>
    </w:p>
    <w:p w14:paraId="250139D0" w14:textId="77777777" w:rsidR="001513A7" w:rsidRPr="005051B5" w:rsidRDefault="001513A7" w:rsidP="001513A7">
      <w:pPr>
        <w:pStyle w:val="Textoindependiente"/>
        <w:rPr>
          <w:rFonts w:ascii="Calibri" w:hAnsi="Calibri" w:cs="Calibri"/>
          <w:b w:val="0"/>
          <w:sz w:val="22"/>
          <w:szCs w:val="22"/>
          <w:lang w:val="es-ES"/>
        </w:rPr>
      </w:pPr>
    </w:p>
    <w:p w14:paraId="3B139F0E" w14:textId="5065FEC4" w:rsidR="001513A7" w:rsidRPr="005051B5" w:rsidRDefault="001513A7" w:rsidP="001513A7">
      <w:pPr>
        <w:pStyle w:val="Textoindependiente"/>
        <w:rPr>
          <w:rFonts w:ascii="Calibri" w:hAnsi="Calibri" w:cs="Calibri"/>
          <w:sz w:val="22"/>
          <w:szCs w:val="22"/>
          <w:lang w:val="es-ES"/>
        </w:rPr>
      </w:pPr>
      <w:r w:rsidRPr="005051B5">
        <w:rPr>
          <w:rFonts w:ascii="Calibri" w:hAnsi="Calibri" w:cs="Calibri"/>
          <w:sz w:val="22"/>
          <w:szCs w:val="22"/>
          <w:lang w:val="es-ES"/>
        </w:rPr>
        <w:t>3.- Personal</w:t>
      </w:r>
    </w:p>
    <w:p w14:paraId="7AC9A24A" w14:textId="77777777" w:rsidR="001513A7" w:rsidRPr="005051B5" w:rsidRDefault="001513A7" w:rsidP="001513A7">
      <w:pPr>
        <w:pStyle w:val="Textoindependiente"/>
        <w:rPr>
          <w:rFonts w:ascii="Calibri" w:hAnsi="Calibri" w:cs="Calibri"/>
          <w:b w:val="0"/>
          <w:sz w:val="22"/>
          <w:szCs w:val="22"/>
          <w:lang w:val="es-ES"/>
        </w:rPr>
      </w:pPr>
    </w:p>
    <w:p w14:paraId="2463F8A8" w14:textId="0AAF42E7"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En la contratación de personal, la empresa prestadora del servicio de seguridad y vigilancia deberá considerar obligatoriamente las siguientes condiciones:</w:t>
      </w:r>
    </w:p>
    <w:p w14:paraId="2A46FD9B" w14:textId="77777777" w:rsidR="001513A7" w:rsidRPr="005051B5" w:rsidRDefault="001513A7" w:rsidP="001513A7">
      <w:pPr>
        <w:pStyle w:val="Textoindependiente"/>
        <w:rPr>
          <w:rFonts w:ascii="Calibri" w:hAnsi="Calibri" w:cs="Calibri"/>
          <w:b w:val="0"/>
          <w:sz w:val="22"/>
          <w:szCs w:val="22"/>
          <w:lang w:val="es-ES"/>
        </w:rPr>
      </w:pPr>
    </w:p>
    <w:p w14:paraId="007BDC1C" w14:textId="501E9B6B"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3.1 </w:t>
      </w:r>
      <w:r w:rsidR="00901928">
        <w:rPr>
          <w:rFonts w:ascii="Calibri" w:hAnsi="Calibri" w:cs="Calibri"/>
          <w:b w:val="0"/>
          <w:sz w:val="22"/>
          <w:szCs w:val="22"/>
          <w:lang w:val="es-ES"/>
        </w:rPr>
        <w:t>L</w:t>
      </w:r>
      <w:r w:rsidRPr="005051B5">
        <w:rPr>
          <w:rFonts w:ascii="Calibri" w:hAnsi="Calibri" w:cs="Calibri"/>
          <w:b w:val="0"/>
          <w:sz w:val="22"/>
          <w:szCs w:val="22"/>
          <w:lang w:val="es-ES"/>
        </w:rPr>
        <w:t>a empresa proporcionará los elementos requeridos, debidamente capacitados y entrenados para el servicio solicitado, con uniforme, fornitura completa, equipo de comunicación y lámpara sorda (esta última aplicable únicamente por el turno nocturno).</w:t>
      </w:r>
    </w:p>
    <w:p w14:paraId="2AB7C583" w14:textId="77777777" w:rsidR="001513A7" w:rsidRPr="005051B5" w:rsidRDefault="001513A7" w:rsidP="001513A7">
      <w:pPr>
        <w:pStyle w:val="Textoindependiente"/>
        <w:rPr>
          <w:rFonts w:ascii="Calibri" w:hAnsi="Calibri" w:cs="Calibri"/>
          <w:b w:val="0"/>
          <w:sz w:val="22"/>
          <w:szCs w:val="22"/>
          <w:lang w:val="es-ES"/>
        </w:rPr>
      </w:pPr>
    </w:p>
    <w:p w14:paraId="6720F3ED" w14:textId="4B9F7EA8" w:rsidR="001513A7" w:rsidRPr="005051B5" w:rsidRDefault="001513A7" w:rsidP="001513A7">
      <w:pPr>
        <w:pStyle w:val="Textoindependiente"/>
        <w:rPr>
          <w:rFonts w:ascii="Calibri" w:hAnsi="Calibri" w:cs="Calibri"/>
          <w:b w:val="0"/>
          <w:sz w:val="22"/>
          <w:szCs w:val="22"/>
          <w:lang w:val="es-ES"/>
        </w:rPr>
      </w:pPr>
      <w:r w:rsidRPr="00AD314F">
        <w:rPr>
          <w:rFonts w:ascii="Calibri" w:hAnsi="Calibri" w:cs="Calibri"/>
          <w:b w:val="0"/>
          <w:sz w:val="22"/>
          <w:szCs w:val="22"/>
          <w:lang w:val="es-ES"/>
        </w:rPr>
        <w:t xml:space="preserve">3.2 </w:t>
      </w:r>
      <w:r w:rsidR="00901928" w:rsidRPr="00AD314F">
        <w:rPr>
          <w:rFonts w:ascii="Calibri" w:hAnsi="Calibri" w:cs="Calibri"/>
          <w:b w:val="0"/>
          <w:sz w:val="22"/>
          <w:szCs w:val="22"/>
          <w:lang w:val="es-ES"/>
        </w:rPr>
        <w:t>L</w:t>
      </w:r>
      <w:r w:rsidRPr="00AD314F">
        <w:rPr>
          <w:rFonts w:ascii="Calibri" w:hAnsi="Calibri" w:cs="Calibri"/>
          <w:b w:val="0"/>
          <w:sz w:val="22"/>
          <w:szCs w:val="22"/>
          <w:lang w:val="es-ES"/>
        </w:rPr>
        <w:t xml:space="preserve">a jornada del personal de vigilancia deberá ser </w:t>
      </w:r>
      <w:r w:rsidR="00C20984" w:rsidRPr="00AD314F">
        <w:rPr>
          <w:rFonts w:ascii="Calibri" w:hAnsi="Calibri" w:cs="Calibri"/>
          <w:b w:val="0"/>
          <w:sz w:val="22"/>
          <w:szCs w:val="22"/>
          <w:lang w:val="es-ES"/>
        </w:rPr>
        <w:t>del número de</w:t>
      </w:r>
      <w:r w:rsidR="002C4BFA" w:rsidRPr="00AD314F">
        <w:rPr>
          <w:rFonts w:ascii="Calibri" w:hAnsi="Calibri" w:cs="Calibri"/>
          <w:b w:val="0"/>
          <w:sz w:val="22"/>
          <w:szCs w:val="22"/>
          <w:lang w:val="es-ES"/>
        </w:rPr>
        <w:t xml:space="preserve"> </w:t>
      </w:r>
      <w:r w:rsidRPr="00AD314F">
        <w:rPr>
          <w:rFonts w:ascii="Calibri" w:hAnsi="Calibri" w:cs="Calibri"/>
          <w:b w:val="0"/>
          <w:sz w:val="22"/>
          <w:szCs w:val="22"/>
          <w:lang w:val="es-ES"/>
        </w:rPr>
        <w:t>horas continuas</w:t>
      </w:r>
      <w:r w:rsidR="00C20984" w:rsidRPr="00AD314F">
        <w:rPr>
          <w:rFonts w:ascii="Calibri" w:hAnsi="Calibri" w:cs="Calibri"/>
          <w:b w:val="0"/>
          <w:sz w:val="22"/>
          <w:szCs w:val="22"/>
          <w:lang w:val="es-ES"/>
        </w:rPr>
        <w:t xml:space="preserve"> señaladas en la tabla de requerimientos</w:t>
      </w:r>
      <w:r w:rsidRPr="00AD314F">
        <w:rPr>
          <w:rFonts w:ascii="Calibri" w:hAnsi="Calibri" w:cs="Calibri"/>
          <w:b w:val="0"/>
          <w:sz w:val="22"/>
          <w:szCs w:val="22"/>
          <w:lang w:val="es-ES"/>
        </w:rPr>
        <w:t>, no se permitirá por parte de la convocante para lo cual estará en constante revisión,</w:t>
      </w:r>
      <w:r w:rsidRPr="005051B5">
        <w:rPr>
          <w:rFonts w:ascii="Calibri" w:hAnsi="Calibri" w:cs="Calibri"/>
          <w:b w:val="0"/>
          <w:sz w:val="22"/>
          <w:szCs w:val="22"/>
          <w:lang w:val="es-ES"/>
        </w:rPr>
        <w:t xml:space="preserve"> que los guardias asignados doblen turnos, más de 12 horas permitidas, lo cual afecta considerablemente en el servicio.</w:t>
      </w:r>
    </w:p>
    <w:p w14:paraId="763ABF6C" w14:textId="77777777" w:rsidR="001513A7" w:rsidRPr="005051B5" w:rsidRDefault="001513A7" w:rsidP="001513A7">
      <w:pPr>
        <w:pStyle w:val="Textoindependiente"/>
        <w:rPr>
          <w:rFonts w:ascii="Calibri" w:hAnsi="Calibri" w:cs="Calibri"/>
          <w:b w:val="0"/>
          <w:sz w:val="22"/>
          <w:szCs w:val="22"/>
          <w:lang w:val="es-ES"/>
        </w:rPr>
      </w:pPr>
    </w:p>
    <w:p w14:paraId="46CE7F2E" w14:textId="19E739DC"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3.</w:t>
      </w:r>
      <w:r w:rsidR="00A16637">
        <w:rPr>
          <w:rFonts w:ascii="Calibri" w:hAnsi="Calibri" w:cs="Calibri"/>
          <w:b w:val="0"/>
          <w:sz w:val="22"/>
          <w:szCs w:val="22"/>
          <w:lang w:val="es-ES"/>
        </w:rPr>
        <w:t>3</w:t>
      </w:r>
      <w:r w:rsidRPr="005051B5">
        <w:rPr>
          <w:rFonts w:ascii="Calibri" w:hAnsi="Calibri" w:cs="Calibri"/>
          <w:b w:val="0"/>
          <w:sz w:val="22"/>
          <w:szCs w:val="22"/>
          <w:lang w:val="es-ES"/>
        </w:rPr>
        <w:t xml:space="preserve"> </w:t>
      </w:r>
      <w:r w:rsidR="00901928">
        <w:rPr>
          <w:rFonts w:ascii="Calibri" w:hAnsi="Calibri" w:cs="Calibri"/>
          <w:b w:val="0"/>
          <w:sz w:val="22"/>
          <w:szCs w:val="22"/>
          <w:lang w:val="es-ES"/>
        </w:rPr>
        <w:t>E</w:t>
      </w:r>
      <w:r w:rsidRPr="005051B5">
        <w:rPr>
          <w:rFonts w:ascii="Calibri" w:hAnsi="Calibri" w:cs="Calibri"/>
          <w:b w:val="0"/>
          <w:sz w:val="22"/>
          <w:szCs w:val="22"/>
          <w:lang w:val="es-ES"/>
        </w:rPr>
        <w:t>n el turno nocturno el elemento asignado al inmueble deberá ser del sexo masculino.</w:t>
      </w:r>
    </w:p>
    <w:p w14:paraId="19DDE79C" w14:textId="77777777" w:rsidR="001513A7" w:rsidRPr="005051B5" w:rsidRDefault="001513A7" w:rsidP="001513A7">
      <w:pPr>
        <w:pStyle w:val="Textoindependiente"/>
        <w:rPr>
          <w:rFonts w:ascii="Calibri" w:hAnsi="Calibri" w:cs="Calibri"/>
          <w:b w:val="0"/>
          <w:sz w:val="22"/>
          <w:szCs w:val="22"/>
          <w:lang w:val="es-ES"/>
        </w:rPr>
      </w:pPr>
    </w:p>
    <w:p w14:paraId="710B1673" w14:textId="5EF2AF9A"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lastRenderedPageBreak/>
        <w:t xml:space="preserve">3.4 </w:t>
      </w:r>
      <w:r w:rsidR="00901928">
        <w:rPr>
          <w:rFonts w:ascii="Calibri" w:hAnsi="Calibri" w:cs="Calibri"/>
          <w:b w:val="0"/>
          <w:sz w:val="22"/>
          <w:szCs w:val="22"/>
          <w:lang w:val="es-ES"/>
        </w:rPr>
        <w:t>L</w:t>
      </w:r>
      <w:r w:rsidRPr="005051B5">
        <w:rPr>
          <w:rFonts w:ascii="Calibri" w:hAnsi="Calibri" w:cs="Calibri"/>
          <w:b w:val="0"/>
          <w:sz w:val="22"/>
          <w:szCs w:val="22"/>
          <w:lang w:val="es-ES"/>
        </w:rPr>
        <w:t>a edad de los elementos que podrá prestar el servicio solicitado fluctuará de 20 a 60 años.</w:t>
      </w:r>
    </w:p>
    <w:p w14:paraId="51691E41" w14:textId="77777777" w:rsidR="001513A7" w:rsidRPr="005051B5" w:rsidRDefault="001513A7" w:rsidP="001513A7">
      <w:pPr>
        <w:pStyle w:val="Textoindependiente"/>
        <w:rPr>
          <w:rFonts w:ascii="Calibri" w:hAnsi="Calibri" w:cs="Calibri"/>
          <w:b w:val="0"/>
          <w:sz w:val="22"/>
          <w:szCs w:val="22"/>
          <w:lang w:val="es-ES"/>
        </w:rPr>
      </w:pPr>
    </w:p>
    <w:p w14:paraId="48BA93C8" w14:textId="5D4ED454"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3.5 </w:t>
      </w:r>
      <w:r w:rsidR="00901928">
        <w:rPr>
          <w:rFonts w:ascii="Calibri" w:hAnsi="Calibri" w:cs="Calibri"/>
          <w:b w:val="0"/>
          <w:sz w:val="22"/>
          <w:szCs w:val="22"/>
          <w:lang w:val="es-ES"/>
        </w:rPr>
        <w:t>L</w:t>
      </w:r>
      <w:r w:rsidRPr="005051B5">
        <w:rPr>
          <w:rFonts w:ascii="Calibri" w:hAnsi="Calibri" w:cs="Calibri"/>
          <w:b w:val="0"/>
          <w:sz w:val="22"/>
          <w:szCs w:val="22"/>
          <w:lang w:val="es-ES"/>
        </w:rPr>
        <w:t>a escolaridad mínima de los elementos será de secundaria o equivalente.</w:t>
      </w:r>
    </w:p>
    <w:p w14:paraId="38C43646" w14:textId="77777777"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 </w:t>
      </w:r>
    </w:p>
    <w:p w14:paraId="5A62F45E" w14:textId="4063154A"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3.6 </w:t>
      </w:r>
      <w:r w:rsidR="00901928">
        <w:rPr>
          <w:rFonts w:ascii="Calibri" w:hAnsi="Calibri" w:cs="Calibri"/>
          <w:b w:val="0"/>
          <w:sz w:val="22"/>
          <w:szCs w:val="22"/>
          <w:lang w:val="es-ES"/>
        </w:rPr>
        <w:t>E</w:t>
      </w:r>
      <w:r w:rsidRPr="005051B5">
        <w:rPr>
          <w:rFonts w:ascii="Calibri" w:hAnsi="Calibri" w:cs="Calibri"/>
          <w:b w:val="0"/>
          <w:sz w:val="22"/>
          <w:szCs w:val="22"/>
          <w:lang w:val="es-ES"/>
        </w:rPr>
        <w:t>l uniforme será completo para hombres y mujeres, la empresa procurará que la confección del uniforme sea apropiado para clima seco, o lluvioso y así garantizar el desempeño de las actividades encomendadas.</w:t>
      </w:r>
    </w:p>
    <w:p w14:paraId="2145AB4B" w14:textId="77777777" w:rsidR="001513A7" w:rsidRPr="005051B5" w:rsidRDefault="001513A7" w:rsidP="001513A7">
      <w:pPr>
        <w:pStyle w:val="Textoindependiente"/>
        <w:rPr>
          <w:rFonts w:ascii="Calibri" w:hAnsi="Calibri" w:cs="Calibri"/>
          <w:b w:val="0"/>
          <w:sz w:val="22"/>
          <w:szCs w:val="22"/>
          <w:lang w:val="es-ES"/>
        </w:rPr>
      </w:pPr>
    </w:p>
    <w:p w14:paraId="08C91A5E" w14:textId="529D4714"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3.7 </w:t>
      </w:r>
      <w:r w:rsidR="00901928">
        <w:rPr>
          <w:rFonts w:ascii="Calibri" w:hAnsi="Calibri" w:cs="Calibri"/>
          <w:b w:val="0"/>
          <w:sz w:val="22"/>
          <w:szCs w:val="22"/>
          <w:lang w:val="es-ES"/>
        </w:rPr>
        <w:t>L</w:t>
      </w:r>
      <w:r w:rsidRPr="005051B5">
        <w:rPr>
          <w:rFonts w:ascii="Calibri" w:hAnsi="Calibri" w:cs="Calibri"/>
          <w:b w:val="0"/>
          <w:sz w:val="22"/>
          <w:szCs w:val="22"/>
          <w:lang w:val="es-ES"/>
        </w:rPr>
        <w:t>a presentación y arreglo personal de todos los elementos será  de pulcritud y orden.</w:t>
      </w:r>
    </w:p>
    <w:p w14:paraId="26052B84" w14:textId="77777777" w:rsidR="001513A7" w:rsidRPr="005051B5" w:rsidRDefault="001513A7" w:rsidP="001513A7">
      <w:pPr>
        <w:pStyle w:val="Textoindependiente"/>
        <w:rPr>
          <w:rFonts w:ascii="Calibri" w:hAnsi="Calibri" w:cs="Calibri"/>
          <w:b w:val="0"/>
          <w:sz w:val="22"/>
          <w:szCs w:val="22"/>
          <w:lang w:val="es-ES"/>
        </w:rPr>
      </w:pPr>
    </w:p>
    <w:p w14:paraId="2F63369A" w14:textId="4C798264"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3.8 </w:t>
      </w:r>
      <w:r w:rsidR="00901928">
        <w:rPr>
          <w:rFonts w:ascii="Calibri" w:hAnsi="Calibri" w:cs="Calibri"/>
          <w:b w:val="0"/>
          <w:sz w:val="22"/>
          <w:szCs w:val="22"/>
          <w:lang w:val="es-ES"/>
        </w:rPr>
        <w:t>E</w:t>
      </w:r>
      <w:r w:rsidRPr="005051B5">
        <w:rPr>
          <w:rFonts w:ascii="Calibri" w:hAnsi="Calibri" w:cs="Calibri"/>
          <w:b w:val="0"/>
          <w:sz w:val="22"/>
          <w:szCs w:val="22"/>
          <w:lang w:val="es-ES"/>
        </w:rPr>
        <w:t>l personal de vigilancia deberá estar lo suficientemente preparado para actuar en la observación de las reglas, así como en la atención diligente con el público, por ello deberá observar el siguiente comportamiento:</w:t>
      </w:r>
    </w:p>
    <w:p w14:paraId="0C328F02" w14:textId="77777777" w:rsidR="001513A7" w:rsidRPr="005051B5" w:rsidRDefault="001513A7" w:rsidP="001513A7">
      <w:pPr>
        <w:pStyle w:val="Textoindependiente"/>
        <w:rPr>
          <w:rFonts w:ascii="Calibri" w:hAnsi="Calibri" w:cs="Calibri"/>
          <w:b w:val="0"/>
          <w:sz w:val="22"/>
          <w:szCs w:val="22"/>
          <w:lang w:val="es-ES"/>
        </w:rPr>
      </w:pPr>
    </w:p>
    <w:p w14:paraId="0AA50A22" w14:textId="709A3BD8" w:rsidR="001513A7" w:rsidRPr="005051B5" w:rsidRDefault="001513A7" w:rsidP="001513A7">
      <w:pPr>
        <w:pStyle w:val="Textoindependiente"/>
        <w:numPr>
          <w:ilvl w:val="0"/>
          <w:numId w:val="8"/>
        </w:numPr>
        <w:rPr>
          <w:rFonts w:ascii="Calibri" w:hAnsi="Calibri" w:cs="Calibri"/>
          <w:b w:val="0"/>
          <w:sz w:val="22"/>
          <w:szCs w:val="22"/>
          <w:lang w:val="es-ES"/>
        </w:rPr>
      </w:pPr>
      <w:r w:rsidRPr="005051B5">
        <w:rPr>
          <w:rFonts w:ascii="Calibri" w:hAnsi="Calibri" w:cs="Calibri"/>
          <w:b w:val="0"/>
          <w:sz w:val="22"/>
          <w:szCs w:val="22"/>
          <w:lang w:val="es-ES"/>
        </w:rPr>
        <w:t>Estar atentos a los movimientos de los usuarios.</w:t>
      </w:r>
    </w:p>
    <w:p w14:paraId="78827BFC" w14:textId="01629B10" w:rsidR="001513A7" w:rsidRPr="005051B5" w:rsidRDefault="001513A7" w:rsidP="001513A7">
      <w:pPr>
        <w:pStyle w:val="Textoindependiente"/>
        <w:numPr>
          <w:ilvl w:val="0"/>
          <w:numId w:val="8"/>
        </w:numPr>
        <w:rPr>
          <w:rFonts w:ascii="Calibri" w:hAnsi="Calibri" w:cs="Calibri"/>
          <w:b w:val="0"/>
          <w:sz w:val="22"/>
          <w:szCs w:val="22"/>
          <w:lang w:val="es-ES"/>
        </w:rPr>
      </w:pPr>
      <w:r w:rsidRPr="005051B5">
        <w:rPr>
          <w:rFonts w:ascii="Calibri" w:hAnsi="Calibri" w:cs="Calibri"/>
          <w:b w:val="0"/>
          <w:sz w:val="22"/>
          <w:szCs w:val="22"/>
          <w:lang w:val="es-ES"/>
        </w:rPr>
        <w:t>Tener firmeza en el cumplimiento de los reglamentos y consignas.</w:t>
      </w:r>
    </w:p>
    <w:p w14:paraId="40DB773F" w14:textId="5CC773EE" w:rsidR="001513A7" w:rsidRPr="005051B5" w:rsidRDefault="001513A7" w:rsidP="001513A7">
      <w:pPr>
        <w:pStyle w:val="Textoindependiente"/>
        <w:numPr>
          <w:ilvl w:val="0"/>
          <w:numId w:val="8"/>
        </w:numPr>
        <w:rPr>
          <w:rFonts w:ascii="Calibri" w:hAnsi="Calibri" w:cs="Calibri"/>
          <w:b w:val="0"/>
          <w:sz w:val="22"/>
          <w:szCs w:val="22"/>
          <w:lang w:val="es-ES"/>
        </w:rPr>
      </w:pPr>
      <w:r w:rsidRPr="005051B5">
        <w:rPr>
          <w:rFonts w:ascii="Calibri" w:hAnsi="Calibri" w:cs="Calibri"/>
          <w:b w:val="0"/>
          <w:sz w:val="22"/>
          <w:szCs w:val="22"/>
          <w:lang w:val="es-ES"/>
        </w:rPr>
        <w:t>Permanecer de pie o en movimiento en áreas designada que se requiera.</w:t>
      </w:r>
    </w:p>
    <w:p w14:paraId="3E7A79BD" w14:textId="72BE88C0" w:rsidR="001513A7" w:rsidRPr="005051B5" w:rsidRDefault="001513A7" w:rsidP="001513A7">
      <w:pPr>
        <w:pStyle w:val="Textoindependiente"/>
        <w:numPr>
          <w:ilvl w:val="0"/>
          <w:numId w:val="8"/>
        </w:numPr>
        <w:rPr>
          <w:rFonts w:ascii="Calibri" w:hAnsi="Calibri" w:cs="Calibri"/>
          <w:b w:val="0"/>
          <w:sz w:val="22"/>
          <w:szCs w:val="22"/>
          <w:lang w:val="es-ES"/>
        </w:rPr>
      </w:pPr>
      <w:r w:rsidRPr="005051B5">
        <w:rPr>
          <w:rFonts w:ascii="Calibri" w:hAnsi="Calibri" w:cs="Calibri"/>
          <w:b w:val="0"/>
          <w:sz w:val="22"/>
          <w:szCs w:val="22"/>
          <w:lang w:val="es-ES"/>
        </w:rPr>
        <w:t>Abstenerse de fumar, comer, beber, leer cualquier periódico o revista, portar o escuchar radios tv o cualquier actividad que distraiga su función.</w:t>
      </w:r>
    </w:p>
    <w:p w14:paraId="7B9D16EE" w14:textId="65F21F56" w:rsidR="001513A7" w:rsidRPr="005051B5" w:rsidRDefault="001513A7" w:rsidP="001513A7">
      <w:pPr>
        <w:pStyle w:val="Textoindependiente"/>
        <w:numPr>
          <w:ilvl w:val="0"/>
          <w:numId w:val="8"/>
        </w:numPr>
        <w:rPr>
          <w:rFonts w:ascii="Calibri" w:hAnsi="Calibri" w:cs="Calibri"/>
          <w:b w:val="0"/>
          <w:sz w:val="22"/>
          <w:szCs w:val="22"/>
          <w:lang w:val="es-ES"/>
        </w:rPr>
      </w:pPr>
      <w:r w:rsidRPr="005051B5">
        <w:rPr>
          <w:rFonts w:ascii="Calibri" w:hAnsi="Calibri" w:cs="Calibri"/>
          <w:b w:val="0"/>
          <w:sz w:val="22"/>
          <w:szCs w:val="22"/>
          <w:lang w:val="es-ES"/>
        </w:rPr>
        <w:t>Se realizarán rondines periódicamente al interior y exteriores de las instalaciones según sea el caso para prevenir cualquier tipo de incidente.</w:t>
      </w:r>
    </w:p>
    <w:p w14:paraId="5485AF68" w14:textId="36630A0A" w:rsidR="001513A7" w:rsidRPr="005051B5" w:rsidRDefault="001513A7" w:rsidP="001513A7">
      <w:pPr>
        <w:pStyle w:val="Textoindependiente"/>
        <w:numPr>
          <w:ilvl w:val="0"/>
          <w:numId w:val="6"/>
        </w:numPr>
        <w:rPr>
          <w:rFonts w:ascii="Calibri" w:hAnsi="Calibri" w:cs="Calibri"/>
          <w:b w:val="0"/>
          <w:sz w:val="22"/>
          <w:szCs w:val="22"/>
          <w:lang w:val="es-ES"/>
        </w:rPr>
      </w:pPr>
      <w:r w:rsidRPr="005051B5">
        <w:rPr>
          <w:rFonts w:ascii="Calibri" w:hAnsi="Calibri" w:cs="Calibri"/>
          <w:b w:val="0"/>
          <w:sz w:val="22"/>
          <w:szCs w:val="22"/>
          <w:lang w:val="es-ES"/>
        </w:rPr>
        <w:t xml:space="preserve">En los casos que se detecte alguna anomalía, deberá dar aviso al convocante, quien tomará las medidas necesarias. </w:t>
      </w:r>
    </w:p>
    <w:p w14:paraId="27A707DE" w14:textId="77777777" w:rsidR="001513A7" w:rsidRPr="005051B5" w:rsidRDefault="001513A7" w:rsidP="001513A7">
      <w:pPr>
        <w:pStyle w:val="Textoindependiente"/>
        <w:rPr>
          <w:rFonts w:ascii="Calibri" w:hAnsi="Calibri" w:cs="Calibri"/>
          <w:b w:val="0"/>
          <w:sz w:val="22"/>
          <w:szCs w:val="22"/>
          <w:lang w:val="es-ES"/>
        </w:rPr>
      </w:pPr>
    </w:p>
    <w:p w14:paraId="4DE59661" w14:textId="627CD650"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3.9 </w:t>
      </w:r>
      <w:r w:rsidR="00901928">
        <w:rPr>
          <w:rFonts w:ascii="Calibri" w:hAnsi="Calibri" w:cs="Calibri"/>
          <w:b w:val="0"/>
          <w:sz w:val="22"/>
          <w:szCs w:val="22"/>
          <w:lang w:val="es-ES"/>
        </w:rPr>
        <w:t>E</w:t>
      </w:r>
      <w:r w:rsidRPr="005051B5">
        <w:rPr>
          <w:rFonts w:ascii="Calibri" w:hAnsi="Calibri" w:cs="Calibri"/>
          <w:b w:val="0"/>
          <w:sz w:val="22"/>
          <w:szCs w:val="22"/>
          <w:lang w:val="es-ES"/>
        </w:rPr>
        <w:t>l personal encargado de vigilancia no tomará decisiones, ejecutará órdenes para permitir el paso a personas, así como, activos fijos, materiales, vehículos, etc., dependiendo de la situación en que se encuentre o asuntos a tratar, sin embargo, una acción mal ejecutada en este puesto afectará la imagen de est</w:t>
      </w:r>
      <w:r w:rsidR="00A16637">
        <w:rPr>
          <w:rFonts w:ascii="Calibri" w:hAnsi="Calibri" w:cs="Calibri"/>
          <w:b w:val="0"/>
          <w:sz w:val="22"/>
          <w:szCs w:val="22"/>
          <w:lang w:val="es-ES"/>
        </w:rPr>
        <w:t>a institución</w:t>
      </w:r>
      <w:r w:rsidRPr="005051B5">
        <w:rPr>
          <w:rFonts w:ascii="Calibri" w:hAnsi="Calibri" w:cs="Calibri"/>
          <w:b w:val="0"/>
          <w:sz w:val="22"/>
          <w:szCs w:val="22"/>
          <w:lang w:val="es-ES"/>
        </w:rPr>
        <w:t>.</w:t>
      </w:r>
    </w:p>
    <w:p w14:paraId="7BC6F30F" w14:textId="77777777" w:rsidR="001513A7" w:rsidRPr="005051B5" w:rsidRDefault="001513A7" w:rsidP="001513A7">
      <w:pPr>
        <w:pStyle w:val="Textoindependiente"/>
        <w:rPr>
          <w:rFonts w:ascii="Calibri" w:hAnsi="Calibri" w:cs="Calibri"/>
          <w:b w:val="0"/>
          <w:sz w:val="22"/>
          <w:szCs w:val="22"/>
          <w:lang w:val="es-ES"/>
        </w:rPr>
      </w:pPr>
    </w:p>
    <w:p w14:paraId="1A676EE7" w14:textId="011D8F4B"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3.10 </w:t>
      </w:r>
      <w:r w:rsidR="00901928">
        <w:rPr>
          <w:rFonts w:ascii="Calibri" w:hAnsi="Calibri" w:cs="Calibri"/>
          <w:b w:val="0"/>
          <w:sz w:val="22"/>
          <w:szCs w:val="22"/>
          <w:lang w:val="es-ES"/>
        </w:rPr>
        <w:t>L</w:t>
      </w:r>
      <w:r w:rsidRPr="005051B5">
        <w:rPr>
          <w:rFonts w:ascii="Calibri" w:hAnsi="Calibri" w:cs="Calibri"/>
          <w:b w:val="0"/>
          <w:sz w:val="22"/>
          <w:szCs w:val="22"/>
          <w:lang w:val="es-ES"/>
        </w:rPr>
        <w:t>as empresas deberán tomar en consideración que no se podrán asignar a familiares directos o en primero y segundo grado para proporcionar el servicio en la misma instalación a custodiar.</w:t>
      </w:r>
    </w:p>
    <w:p w14:paraId="0D164F7D" w14:textId="77777777" w:rsidR="001513A7" w:rsidRPr="005051B5" w:rsidRDefault="001513A7" w:rsidP="001513A7">
      <w:pPr>
        <w:pStyle w:val="Textoindependiente"/>
        <w:rPr>
          <w:rFonts w:ascii="Calibri" w:hAnsi="Calibri" w:cs="Calibri"/>
          <w:b w:val="0"/>
          <w:sz w:val="22"/>
          <w:szCs w:val="22"/>
          <w:lang w:val="es-ES"/>
        </w:rPr>
      </w:pPr>
    </w:p>
    <w:p w14:paraId="2BF43166" w14:textId="06F1A642" w:rsidR="001513A7"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lastRenderedPageBreak/>
        <w:t xml:space="preserve">3.11 </w:t>
      </w:r>
      <w:r w:rsidR="00901928">
        <w:rPr>
          <w:rFonts w:ascii="Calibri" w:hAnsi="Calibri" w:cs="Calibri"/>
          <w:b w:val="0"/>
          <w:sz w:val="22"/>
          <w:szCs w:val="22"/>
          <w:lang w:val="es-ES"/>
        </w:rPr>
        <w:t>E</w:t>
      </w:r>
      <w:r w:rsidRPr="005051B5">
        <w:rPr>
          <w:rFonts w:ascii="Calibri" w:hAnsi="Calibri" w:cs="Calibri"/>
          <w:b w:val="0"/>
          <w:sz w:val="22"/>
          <w:szCs w:val="22"/>
          <w:lang w:val="es-ES"/>
        </w:rPr>
        <w:t>l jefe de cada turno deberá cubrir el perfil adecuado para desempeñar las funciones de este cargo,</w:t>
      </w:r>
      <w:r w:rsidRPr="005051B5">
        <w:rPr>
          <w:rFonts w:ascii="Calibri" w:hAnsi="Calibri" w:cs="Calibri"/>
          <w:b w:val="0"/>
          <w:sz w:val="22"/>
          <w:szCs w:val="22"/>
          <w:u w:val="single"/>
          <w:lang w:val="es-ES"/>
        </w:rPr>
        <w:t xml:space="preserve"> </w:t>
      </w:r>
      <w:r w:rsidRPr="005051B5">
        <w:rPr>
          <w:rFonts w:ascii="Calibri" w:hAnsi="Calibri" w:cs="Calibri"/>
          <w:b w:val="0"/>
          <w:sz w:val="22"/>
          <w:szCs w:val="22"/>
          <w:lang w:val="es-ES"/>
        </w:rPr>
        <w:t>ya que como tal deberá realizar rondines cada hora, o bien, las veces que sean necesarias, con el fin de supervisar el personal a su cargo, para que estos desempeñen sus funciones correctamente.</w:t>
      </w:r>
    </w:p>
    <w:p w14:paraId="1224927A" w14:textId="201419E9" w:rsidR="00A16637" w:rsidRDefault="00A16637" w:rsidP="001513A7">
      <w:pPr>
        <w:pStyle w:val="Textoindependiente"/>
        <w:rPr>
          <w:rFonts w:ascii="Calibri" w:hAnsi="Calibri" w:cs="Calibri"/>
          <w:b w:val="0"/>
          <w:sz w:val="22"/>
          <w:szCs w:val="22"/>
          <w:lang w:val="es-ES"/>
        </w:rPr>
      </w:pPr>
    </w:p>
    <w:p w14:paraId="3E32D412" w14:textId="45D47235" w:rsidR="00A16637" w:rsidRPr="005051B5" w:rsidRDefault="00A16637" w:rsidP="001513A7">
      <w:pPr>
        <w:pStyle w:val="Textoindependiente"/>
        <w:rPr>
          <w:rFonts w:ascii="Calibri" w:hAnsi="Calibri" w:cs="Calibri"/>
          <w:b w:val="0"/>
          <w:sz w:val="22"/>
          <w:szCs w:val="22"/>
          <w:lang w:val="es-ES"/>
        </w:rPr>
      </w:pPr>
      <w:r>
        <w:rPr>
          <w:rFonts w:ascii="Calibri" w:hAnsi="Calibri" w:cs="Calibri"/>
          <w:b w:val="0"/>
          <w:sz w:val="22"/>
          <w:szCs w:val="22"/>
          <w:lang w:val="es-ES"/>
        </w:rPr>
        <w:t>3.12 a solicitud de la convocante, se podrá solicitar anti-doping a los empleados vigilantes asignados, esto sin costo para la convocante.</w:t>
      </w:r>
    </w:p>
    <w:p w14:paraId="5217D85E" w14:textId="77777777" w:rsidR="001513A7" w:rsidRPr="005051B5" w:rsidRDefault="001513A7" w:rsidP="001513A7">
      <w:pPr>
        <w:pStyle w:val="Textoindependiente"/>
        <w:rPr>
          <w:rFonts w:ascii="Calibri" w:hAnsi="Calibri" w:cs="Calibri"/>
          <w:b w:val="0"/>
          <w:sz w:val="22"/>
          <w:szCs w:val="22"/>
          <w:lang w:val="es-ES"/>
        </w:rPr>
      </w:pPr>
    </w:p>
    <w:p w14:paraId="77D45E78" w14:textId="2584AB22" w:rsidR="001513A7" w:rsidRPr="005051B5" w:rsidRDefault="001513A7" w:rsidP="001513A7">
      <w:pPr>
        <w:pStyle w:val="Textoindependiente"/>
        <w:rPr>
          <w:rFonts w:ascii="Calibri" w:hAnsi="Calibri" w:cs="Calibri"/>
          <w:sz w:val="22"/>
          <w:szCs w:val="22"/>
          <w:lang w:val="es-ES"/>
        </w:rPr>
      </w:pPr>
      <w:r w:rsidRPr="005051B5">
        <w:rPr>
          <w:rFonts w:ascii="Calibri" w:hAnsi="Calibri" w:cs="Calibri"/>
          <w:sz w:val="22"/>
          <w:szCs w:val="22"/>
          <w:lang w:val="es-ES"/>
        </w:rPr>
        <w:t>4.- Relaciones</w:t>
      </w:r>
    </w:p>
    <w:p w14:paraId="29391702" w14:textId="77777777" w:rsidR="001513A7" w:rsidRPr="005051B5" w:rsidRDefault="001513A7" w:rsidP="001513A7">
      <w:pPr>
        <w:pStyle w:val="Textoindependiente"/>
        <w:rPr>
          <w:rFonts w:ascii="Calibri" w:hAnsi="Calibri" w:cs="Calibri"/>
          <w:b w:val="0"/>
          <w:sz w:val="22"/>
          <w:szCs w:val="22"/>
          <w:lang w:val="es-ES"/>
        </w:rPr>
      </w:pPr>
    </w:p>
    <w:p w14:paraId="0E34737C" w14:textId="5D1270F5"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4.1 Internas: con todo el personal, y con </w:t>
      </w:r>
      <w:r w:rsidR="00793C04" w:rsidRPr="005051B5">
        <w:rPr>
          <w:rFonts w:ascii="Calibri" w:hAnsi="Calibri" w:cs="Calibri"/>
          <w:b w:val="0"/>
          <w:sz w:val="22"/>
          <w:szCs w:val="22"/>
          <w:lang w:val="es-ES"/>
        </w:rPr>
        <w:t>los servidores públicos responsables</w:t>
      </w:r>
      <w:r w:rsidRPr="005051B5">
        <w:rPr>
          <w:rFonts w:ascii="Calibri" w:hAnsi="Calibri" w:cs="Calibri"/>
          <w:b w:val="0"/>
          <w:sz w:val="22"/>
          <w:szCs w:val="22"/>
          <w:lang w:val="es-ES"/>
        </w:rPr>
        <w:t xml:space="preserve"> del inmueble, a fin de coordinarse para brindar el apoyo y la información que le sea requerida.</w:t>
      </w:r>
    </w:p>
    <w:p w14:paraId="0D3F01AA" w14:textId="77777777" w:rsidR="001513A7" w:rsidRPr="005051B5" w:rsidRDefault="001513A7" w:rsidP="001513A7">
      <w:pPr>
        <w:pStyle w:val="Textoindependiente"/>
        <w:rPr>
          <w:rFonts w:ascii="Calibri" w:hAnsi="Calibri" w:cs="Calibri"/>
          <w:b w:val="0"/>
          <w:sz w:val="22"/>
          <w:szCs w:val="22"/>
          <w:lang w:val="es-ES"/>
        </w:rPr>
      </w:pPr>
    </w:p>
    <w:p w14:paraId="452F9147" w14:textId="05794E71"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4.2 Externas: público en general, atender y proporcionar información sobre ubicación de contacto con el servidor púbico o  responsable del  inmueble.</w:t>
      </w:r>
    </w:p>
    <w:p w14:paraId="4CE52550" w14:textId="77777777" w:rsidR="001513A7" w:rsidRPr="005051B5" w:rsidRDefault="001513A7" w:rsidP="001513A7">
      <w:pPr>
        <w:pStyle w:val="Textoindependiente"/>
        <w:rPr>
          <w:rFonts w:ascii="Calibri" w:hAnsi="Calibri" w:cs="Calibri"/>
          <w:b w:val="0"/>
          <w:sz w:val="22"/>
          <w:szCs w:val="22"/>
          <w:lang w:val="es-ES"/>
        </w:rPr>
      </w:pPr>
    </w:p>
    <w:p w14:paraId="0DD543B5" w14:textId="27552EEB" w:rsidR="001513A7" w:rsidRPr="005051B5" w:rsidRDefault="001513A7" w:rsidP="001513A7">
      <w:pPr>
        <w:pStyle w:val="Textoindependiente"/>
        <w:rPr>
          <w:rFonts w:ascii="Calibri" w:hAnsi="Calibri" w:cs="Calibri"/>
          <w:sz w:val="22"/>
          <w:szCs w:val="22"/>
          <w:lang w:val="es-ES"/>
        </w:rPr>
      </w:pPr>
      <w:r w:rsidRPr="005051B5">
        <w:rPr>
          <w:rFonts w:ascii="Calibri" w:hAnsi="Calibri" w:cs="Calibri"/>
          <w:sz w:val="22"/>
          <w:szCs w:val="22"/>
          <w:lang w:val="es-ES"/>
        </w:rPr>
        <w:t>5.- Capacitación del personal</w:t>
      </w:r>
    </w:p>
    <w:p w14:paraId="499341D5" w14:textId="77777777" w:rsidR="001513A7" w:rsidRPr="005051B5" w:rsidRDefault="001513A7" w:rsidP="001513A7">
      <w:pPr>
        <w:pStyle w:val="Textoindependiente"/>
        <w:rPr>
          <w:rFonts w:ascii="Calibri" w:hAnsi="Calibri" w:cs="Calibri"/>
          <w:b w:val="0"/>
          <w:sz w:val="22"/>
          <w:szCs w:val="22"/>
          <w:lang w:val="es-ES"/>
        </w:rPr>
      </w:pPr>
    </w:p>
    <w:p w14:paraId="3151625E" w14:textId="24593815"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Las actividades que se realizarán en las instalaciones deberán ser conocidas por el personal de seguridad y vigilancia, con el fin de que conozcan los distintos servicios que se prestan, para salvaguardar los bienes y la seguridad de los usuarios, así como la correcta orientación de las personas que lo requieran.</w:t>
      </w:r>
    </w:p>
    <w:p w14:paraId="1A378FC2" w14:textId="77777777" w:rsidR="001513A7" w:rsidRPr="005051B5" w:rsidRDefault="001513A7" w:rsidP="001513A7">
      <w:pPr>
        <w:pStyle w:val="Textoindependiente"/>
        <w:rPr>
          <w:rFonts w:ascii="Calibri" w:hAnsi="Calibri" w:cs="Calibri"/>
          <w:b w:val="0"/>
          <w:sz w:val="22"/>
          <w:szCs w:val="22"/>
          <w:lang w:val="es-ES"/>
        </w:rPr>
      </w:pPr>
    </w:p>
    <w:p w14:paraId="6092D69F" w14:textId="1A4BCF44" w:rsidR="001513A7" w:rsidRPr="005051B5" w:rsidRDefault="001513A7" w:rsidP="001513A7">
      <w:pPr>
        <w:pStyle w:val="Textoindependiente"/>
        <w:rPr>
          <w:rFonts w:ascii="Calibri" w:hAnsi="Calibri" w:cs="Calibri"/>
          <w:sz w:val="22"/>
          <w:szCs w:val="22"/>
          <w:lang w:val="es-ES"/>
        </w:rPr>
      </w:pPr>
      <w:r w:rsidRPr="005051B5">
        <w:rPr>
          <w:rFonts w:ascii="Calibri" w:hAnsi="Calibri" w:cs="Calibri"/>
          <w:sz w:val="22"/>
          <w:szCs w:val="22"/>
          <w:lang w:val="es-ES"/>
        </w:rPr>
        <w:t>6.- Reportes</w:t>
      </w:r>
    </w:p>
    <w:p w14:paraId="7C408719" w14:textId="77777777" w:rsidR="001513A7" w:rsidRPr="005051B5" w:rsidRDefault="001513A7" w:rsidP="001513A7">
      <w:pPr>
        <w:pStyle w:val="Textoindependiente"/>
        <w:rPr>
          <w:rFonts w:ascii="Calibri" w:hAnsi="Calibri" w:cs="Calibri"/>
          <w:b w:val="0"/>
          <w:sz w:val="22"/>
          <w:szCs w:val="22"/>
          <w:lang w:val="es-ES"/>
        </w:rPr>
      </w:pPr>
    </w:p>
    <w:p w14:paraId="528BB527" w14:textId="7F5EAE52"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6.1 </w:t>
      </w:r>
      <w:r w:rsidR="00901928">
        <w:rPr>
          <w:rFonts w:ascii="Calibri" w:hAnsi="Calibri" w:cs="Calibri"/>
          <w:b w:val="0"/>
          <w:sz w:val="22"/>
          <w:szCs w:val="22"/>
          <w:lang w:val="es-ES"/>
        </w:rPr>
        <w:t>E</w:t>
      </w:r>
      <w:r w:rsidRPr="005051B5">
        <w:rPr>
          <w:rFonts w:ascii="Calibri" w:hAnsi="Calibri" w:cs="Calibri"/>
          <w:b w:val="0"/>
          <w:sz w:val="22"/>
          <w:szCs w:val="22"/>
          <w:lang w:val="es-ES"/>
        </w:rPr>
        <w:t>l servicio de seguridad y vigilancia elaborará reportes diarios de las incidencias detectadas, los cuales serán validados por el servidor púbico que se le indique por parte de</w:t>
      </w:r>
      <w:r w:rsidR="00A16637">
        <w:rPr>
          <w:rFonts w:ascii="Calibri" w:hAnsi="Calibri" w:cs="Calibri"/>
          <w:b w:val="0"/>
          <w:sz w:val="22"/>
          <w:szCs w:val="22"/>
          <w:lang w:val="es-ES"/>
        </w:rPr>
        <w:t>la institución</w:t>
      </w:r>
      <w:r w:rsidRPr="005051B5">
        <w:rPr>
          <w:rFonts w:ascii="Calibri" w:hAnsi="Calibri" w:cs="Calibri"/>
          <w:b w:val="0"/>
          <w:sz w:val="22"/>
          <w:szCs w:val="22"/>
          <w:lang w:val="es-ES"/>
        </w:rPr>
        <w:t xml:space="preserve">, con el fin de garantizar la presencia diaria del servicio, mismos que serán entregados al servidor público responsable del inmueble que asigne la </w:t>
      </w:r>
      <w:r w:rsidR="00901928">
        <w:rPr>
          <w:rFonts w:ascii="Calibri" w:hAnsi="Calibri" w:cs="Calibri"/>
          <w:b w:val="0"/>
          <w:sz w:val="22"/>
          <w:szCs w:val="22"/>
          <w:lang w:val="es-ES"/>
        </w:rPr>
        <w:t>institución</w:t>
      </w:r>
      <w:r w:rsidRPr="005051B5">
        <w:rPr>
          <w:rFonts w:ascii="Calibri" w:hAnsi="Calibri" w:cs="Calibri"/>
          <w:b w:val="0"/>
          <w:sz w:val="22"/>
          <w:szCs w:val="22"/>
          <w:lang w:val="es-ES"/>
        </w:rPr>
        <w:t xml:space="preserve"> de forma periódica o en el momento que sean requeridos.</w:t>
      </w:r>
    </w:p>
    <w:p w14:paraId="54B188BC" w14:textId="77777777" w:rsidR="001513A7" w:rsidRPr="005051B5" w:rsidRDefault="001513A7" w:rsidP="001513A7">
      <w:pPr>
        <w:pStyle w:val="Textoindependiente"/>
        <w:rPr>
          <w:rFonts w:ascii="Calibri" w:hAnsi="Calibri" w:cs="Calibri"/>
          <w:b w:val="0"/>
          <w:sz w:val="22"/>
          <w:szCs w:val="22"/>
          <w:lang w:val="es-ES"/>
        </w:rPr>
      </w:pPr>
    </w:p>
    <w:p w14:paraId="39D77FE5" w14:textId="77777777" w:rsidR="001513A7" w:rsidRPr="005051B5" w:rsidRDefault="001513A7" w:rsidP="001513A7">
      <w:pPr>
        <w:pStyle w:val="Textoindependiente"/>
        <w:rPr>
          <w:rFonts w:ascii="Calibri" w:hAnsi="Calibri" w:cs="Calibri"/>
          <w:b w:val="0"/>
          <w:sz w:val="22"/>
          <w:szCs w:val="22"/>
          <w:lang w:val="es-ES"/>
        </w:rPr>
      </w:pPr>
    </w:p>
    <w:p w14:paraId="1B5247BD" w14:textId="7FBBF7F7"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6.2 </w:t>
      </w:r>
      <w:r w:rsidR="00901928">
        <w:rPr>
          <w:rFonts w:ascii="Calibri" w:hAnsi="Calibri" w:cs="Calibri"/>
          <w:b w:val="0"/>
          <w:sz w:val="22"/>
          <w:szCs w:val="22"/>
          <w:lang w:val="es-ES"/>
        </w:rPr>
        <w:t>E</w:t>
      </w:r>
      <w:r w:rsidRPr="005051B5">
        <w:rPr>
          <w:rFonts w:ascii="Calibri" w:hAnsi="Calibri" w:cs="Calibri"/>
          <w:b w:val="0"/>
          <w:sz w:val="22"/>
          <w:szCs w:val="22"/>
          <w:lang w:val="es-ES"/>
        </w:rPr>
        <w:t xml:space="preserve">l personal encargado del servicio de seguridad y vigilancia deberá anotar la información correctamente y de manera legible en la bitácora de entradas y salidas tanto del personal, proveedores que asistan a las oficinas en días inhábiles, así como </w:t>
      </w:r>
      <w:r w:rsidR="00793C04" w:rsidRPr="005051B5">
        <w:rPr>
          <w:rFonts w:ascii="Calibri" w:hAnsi="Calibri" w:cs="Calibri"/>
          <w:b w:val="0"/>
          <w:sz w:val="22"/>
          <w:szCs w:val="22"/>
          <w:lang w:val="es-ES"/>
        </w:rPr>
        <w:t>muebles,</w:t>
      </w:r>
      <w:r w:rsidRPr="005051B5">
        <w:rPr>
          <w:rFonts w:ascii="Calibri" w:hAnsi="Calibri" w:cs="Calibri"/>
          <w:b w:val="0"/>
          <w:sz w:val="22"/>
          <w:szCs w:val="22"/>
          <w:lang w:val="es-ES"/>
        </w:rPr>
        <w:t xml:space="preserve"> equipo de trabajo o maquinaria que salen del inmueble.</w:t>
      </w:r>
    </w:p>
    <w:p w14:paraId="3E96E571" w14:textId="77777777" w:rsidR="001513A7" w:rsidRPr="005051B5" w:rsidRDefault="001513A7" w:rsidP="001513A7">
      <w:pPr>
        <w:pStyle w:val="Textoindependiente"/>
        <w:rPr>
          <w:rFonts w:ascii="Calibri" w:hAnsi="Calibri" w:cs="Calibri"/>
          <w:b w:val="0"/>
          <w:sz w:val="22"/>
          <w:szCs w:val="22"/>
          <w:lang w:val="es-ES"/>
        </w:rPr>
      </w:pPr>
    </w:p>
    <w:p w14:paraId="3DECFA57" w14:textId="47808C76" w:rsidR="001513A7" w:rsidRPr="005051B5" w:rsidRDefault="001513A7" w:rsidP="001513A7">
      <w:pPr>
        <w:pStyle w:val="Textoindependiente"/>
        <w:rPr>
          <w:rFonts w:ascii="Calibri" w:hAnsi="Calibri" w:cs="Calibri"/>
          <w:sz w:val="22"/>
          <w:szCs w:val="22"/>
          <w:lang w:val="es-ES"/>
        </w:rPr>
      </w:pPr>
      <w:r w:rsidRPr="005051B5">
        <w:rPr>
          <w:rFonts w:ascii="Calibri" w:hAnsi="Calibri" w:cs="Calibri"/>
          <w:sz w:val="22"/>
          <w:szCs w:val="22"/>
          <w:lang w:val="es-ES"/>
        </w:rPr>
        <w:t>7.- Equipo</w:t>
      </w:r>
    </w:p>
    <w:p w14:paraId="474CB0B9" w14:textId="77777777" w:rsidR="001513A7" w:rsidRPr="005051B5" w:rsidRDefault="001513A7" w:rsidP="001513A7">
      <w:pPr>
        <w:pStyle w:val="Textoindependiente"/>
        <w:rPr>
          <w:rFonts w:ascii="Calibri" w:hAnsi="Calibri" w:cs="Calibri"/>
          <w:b w:val="0"/>
          <w:sz w:val="22"/>
          <w:szCs w:val="22"/>
          <w:lang w:val="es-ES"/>
        </w:rPr>
      </w:pPr>
    </w:p>
    <w:p w14:paraId="6424903B" w14:textId="612C1B4F" w:rsidR="001513A7" w:rsidRDefault="001513A7" w:rsidP="00793C04">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7.1.- la empresa deberá dotar para cada uno de los elementos con lo siguiente: uniforme, fornitura completa, equipo de comunicación y lámpara sorda (esta última aplicable únicamente por el turno nocturno), según el punto 3.1 del apartado de personal de este anexo. </w:t>
      </w:r>
    </w:p>
    <w:p w14:paraId="22997FDB" w14:textId="77777777" w:rsidR="00793C04" w:rsidRPr="005051B5" w:rsidRDefault="00793C04" w:rsidP="00793C04">
      <w:pPr>
        <w:pStyle w:val="Textoindependiente"/>
        <w:rPr>
          <w:rFonts w:ascii="Calibri" w:hAnsi="Calibri" w:cs="Calibri"/>
          <w:b w:val="0"/>
          <w:sz w:val="22"/>
          <w:szCs w:val="22"/>
          <w:lang w:val="es-ES"/>
        </w:rPr>
      </w:pPr>
    </w:p>
    <w:p w14:paraId="69BE1E45" w14:textId="221F374E"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7.2.- </w:t>
      </w:r>
      <w:r w:rsidR="00793C04">
        <w:rPr>
          <w:rFonts w:ascii="Calibri" w:hAnsi="Calibri" w:cs="Calibri"/>
          <w:b w:val="0"/>
          <w:sz w:val="22"/>
          <w:szCs w:val="22"/>
          <w:lang w:val="es-ES"/>
        </w:rPr>
        <w:t xml:space="preserve"> </w:t>
      </w:r>
      <w:r w:rsidRPr="005051B5">
        <w:rPr>
          <w:rFonts w:ascii="Calibri" w:hAnsi="Calibri" w:cs="Calibri"/>
          <w:b w:val="0"/>
          <w:sz w:val="22"/>
          <w:szCs w:val="22"/>
          <w:lang w:val="es-ES"/>
        </w:rPr>
        <w:t>el elemento deberá contar con reloj rondinero, esto para garantizar que el guardia acude con regularidad y en los tiempos estipulados a los rondines asignados.</w:t>
      </w:r>
    </w:p>
    <w:p w14:paraId="28A04E86" w14:textId="77777777" w:rsidR="001513A7" w:rsidRPr="005051B5" w:rsidRDefault="001513A7" w:rsidP="001513A7">
      <w:pPr>
        <w:pStyle w:val="Textoindependiente"/>
        <w:rPr>
          <w:rFonts w:ascii="Calibri" w:hAnsi="Calibri" w:cs="Calibri"/>
          <w:b w:val="0"/>
          <w:sz w:val="22"/>
          <w:szCs w:val="22"/>
          <w:lang w:val="es-ES"/>
        </w:rPr>
      </w:pPr>
    </w:p>
    <w:p w14:paraId="28F13071" w14:textId="00BE0A3E"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7.3.- la empresa deberá considerar el abastecimiento oportuno de equipo y material de oficina para cada uno de sus elementos.</w:t>
      </w:r>
    </w:p>
    <w:p w14:paraId="38F985E8" w14:textId="77777777" w:rsidR="00615E18" w:rsidRDefault="00615E18" w:rsidP="001513A7">
      <w:pPr>
        <w:pStyle w:val="Textoindependiente"/>
        <w:rPr>
          <w:rFonts w:ascii="Calibri" w:hAnsi="Calibri" w:cs="Calibri"/>
          <w:sz w:val="22"/>
          <w:szCs w:val="22"/>
          <w:lang w:val="es-ES"/>
        </w:rPr>
      </w:pPr>
    </w:p>
    <w:p w14:paraId="1AAA4A16" w14:textId="1898A4DA" w:rsidR="001513A7" w:rsidRPr="005051B5" w:rsidRDefault="00A16637" w:rsidP="001513A7">
      <w:pPr>
        <w:pStyle w:val="Textoindependiente"/>
        <w:rPr>
          <w:rFonts w:ascii="Calibri" w:hAnsi="Calibri" w:cs="Calibri"/>
          <w:sz w:val="22"/>
          <w:szCs w:val="22"/>
          <w:lang w:val="es-ES"/>
        </w:rPr>
      </w:pPr>
      <w:r>
        <w:rPr>
          <w:rFonts w:ascii="Calibri" w:hAnsi="Calibri" w:cs="Calibri"/>
          <w:sz w:val="22"/>
          <w:szCs w:val="22"/>
          <w:lang w:val="es-ES"/>
        </w:rPr>
        <w:t>8</w:t>
      </w:r>
      <w:r w:rsidR="001513A7" w:rsidRPr="005051B5">
        <w:rPr>
          <w:rFonts w:ascii="Calibri" w:hAnsi="Calibri" w:cs="Calibri"/>
          <w:sz w:val="22"/>
          <w:szCs w:val="22"/>
          <w:lang w:val="es-ES"/>
        </w:rPr>
        <w:t>.- Requerimientos generales</w:t>
      </w:r>
    </w:p>
    <w:p w14:paraId="11E8E7EA" w14:textId="77777777" w:rsidR="001513A7" w:rsidRPr="005051B5" w:rsidRDefault="001513A7" w:rsidP="001513A7">
      <w:pPr>
        <w:pStyle w:val="Textoindependiente"/>
        <w:rPr>
          <w:rFonts w:ascii="Calibri" w:hAnsi="Calibri" w:cs="Calibri"/>
          <w:b w:val="0"/>
          <w:sz w:val="22"/>
          <w:szCs w:val="22"/>
          <w:lang w:val="es-ES"/>
        </w:rPr>
      </w:pPr>
    </w:p>
    <w:p w14:paraId="2B0AF083" w14:textId="77777777" w:rsidR="00A16637" w:rsidRDefault="00A036AC" w:rsidP="00A16637">
      <w:pPr>
        <w:pStyle w:val="Textoindependiente"/>
        <w:numPr>
          <w:ilvl w:val="1"/>
          <w:numId w:val="25"/>
        </w:numPr>
        <w:rPr>
          <w:rFonts w:ascii="Calibri" w:hAnsi="Calibri" w:cs="Calibri"/>
          <w:b w:val="0"/>
          <w:sz w:val="22"/>
          <w:szCs w:val="22"/>
          <w:lang w:val="es-ES"/>
        </w:rPr>
      </w:pPr>
      <w:r>
        <w:rPr>
          <w:rFonts w:ascii="Calibri" w:hAnsi="Calibri" w:cs="Calibri"/>
          <w:b w:val="0"/>
          <w:sz w:val="22"/>
          <w:szCs w:val="22"/>
          <w:lang w:val="es-ES"/>
        </w:rPr>
        <w:t>Todo el personal que se presente a laborar deberá estar registrado ante la Secretaría de Seguridad Pública y deberá portar su credencial en todo momento.</w:t>
      </w:r>
    </w:p>
    <w:p w14:paraId="5C230858" w14:textId="77777777" w:rsidR="00A16637" w:rsidRDefault="00A16637" w:rsidP="00A16637">
      <w:pPr>
        <w:pStyle w:val="Textoindependiente"/>
        <w:ind w:left="360"/>
        <w:rPr>
          <w:rFonts w:ascii="Calibri" w:hAnsi="Calibri" w:cs="Calibri"/>
          <w:b w:val="0"/>
          <w:sz w:val="22"/>
          <w:szCs w:val="22"/>
          <w:lang w:val="es-ES"/>
        </w:rPr>
      </w:pPr>
    </w:p>
    <w:p w14:paraId="7A9DAD2D" w14:textId="304EDA8C" w:rsidR="00A16637" w:rsidRDefault="001513A7" w:rsidP="00A16637">
      <w:pPr>
        <w:pStyle w:val="Textoindependiente"/>
        <w:numPr>
          <w:ilvl w:val="1"/>
          <w:numId w:val="25"/>
        </w:numPr>
        <w:rPr>
          <w:rFonts w:ascii="Calibri" w:hAnsi="Calibri" w:cs="Calibri"/>
          <w:b w:val="0"/>
          <w:sz w:val="22"/>
          <w:szCs w:val="22"/>
          <w:lang w:val="es-ES"/>
        </w:rPr>
      </w:pPr>
      <w:r w:rsidRPr="00A16637">
        <w:rPr>
          <w:rFonts w:ascii="Calibri" w:hAnsi="Calibri" w:cs="Calibri"/>
          <w:b w:val="0"/>
          <w:sz w:val="22"/>
          <w:szCs w:val="22"/>
          <w:lang w:val="es-ES"/>
        </w:rPr>
        <w:t xml:space="preserve">La empresa deberá contar con personal para asignar de forma inmediata (menos de una hora) el personal que demanda el inmueble para el servicio </w:t>
      </w:r>
      <w:r w:rsidR="00A16637">
        <w:rPr>
          <w:rFonts w:ascii="Calibri" w:hAnsi="Calibri" w:cs="Calibri"/>
          <w:b w:val="0"/>
          <w:sz w:val="22"/>
          <w:szCs w:val="22"/>
          <w:lang w:val="es-ES"/>
        </w:rPr>
        <w:t xml:space="preserve">de </w:t>
      </w:r>
      <w:r w:rsidRPr="00A16637">
        <w:rPr>
          <w:rFonts w:ascii="Calibri" w:hAnsi="Calibri" w:cs="Calibri"/>
          <w:b w:val="0"/>
          <w:sz w:val="22"/>
          <w:szCs w:val="22"/>
          <w:lang w:val="es-ES"/>
        </w:rPr>
        <w:t>seguridad y vigilancia.</w:t>
      </w:r>
      <w:r w:rsidR="00A16637">
        <w:rPr>
          <w:rFonts w:ascii="Calibri" w:hAnsi="Calibri" w:cs="Calibri"/>
          <w:b w:val="0"/>
          <w:sz w:val="22"/>
          <w:szCs w:val="22"/>
          <w:lang w:val="es-ES"/>
        </w:rPr>
        <w:t xml:space="preserve"> (personal de respaldo).</w:t>
      </w:r>
    </w:p>
    <w:p w14:paraId="01E11004" w14:textId="77777777" w:rsidR="00A16637" w:rsidRDefault="00A16637" w:rsidP="00A16637">
      <w:pPr>
        <w:pStyle w:val="Textoindependiente"/>
        <w:ind w:left="360"/>
        <w:rPr>
          <w:rFonts w:ascii="Calibri" w:hAnsi="Calibri" w:cs="Calibri"/>
          <w:b w:val="0"/>
          <w:sz w:val="22"/>
          <w:szCs w:val="22"/>
          <w:lang w:val="es-ES"/>
        </w:rPr>
      </w:pPr>
    </w:p>
    <w:p w14:paraId="0D7868A0" w14:textId="47040FDB" w:rsidR="00A16637" w:rsidRDefault="001513A7" w:rsidP="00A16637">
      <w:pPr>
        <w:pStyle w:val="Textoindependiente"/>
        <w:numPr>
          <w:ilvl w:val="1"/>
          <w:numId w:val="25"/>
        </w:numPr>
        <w:rPr>
          <w:rFonts w:ascii="Calibri" w:hAnsi="Calibri" w:cs="Calibri"/>
          <w:b w:val="0"/>
          <w:sz w:val="22"/>
          <w:szCs w:val="22"/>
          <w:lang w:val="es-ES"/>
        </w:rPr>
      </w:pPr>
      <w:r w:rsidRPr="00A16637">
        <w:rPr>
          <w:rFonts w:ascii="Calibri" w:hAnsi="Calibri" w:cs="Calibri"/>
          <w:b w:val="0"/>
          <w:sz w:val="22"/>
          <w:szCs w:val="22"/>
          <w:lang w:val="es-ES"/>
        </w:rPr>
        <w:t>En caso de inasistencias la empresa adjudicada deberá cubrir en forma inmediata (menos de una hora) las carencias de personal, en caso de que la empresa prestadora del servicio no cubra de inmediato dicha inasistencia, la convocante podrá mover de un lugar a otro al personal de seguridad y vigilancia que considere necesario para cubrir la falta del personal y se descontará de la facturación mensual pendiente de pago el importe integral de los elementos que hayan insistido en el mes anterior, esto es, precio unitario diario por elemento por turno por el número de inasistencias, adicionalmente se penalizará conforme al apartado xi numeral 8 de las bases objeto de esta licitación.</w:t>
      </w:r>
    </w:p>
    <w:p w14:paraId="7C284793" w14:textId="77777777" w:rsidR="00A16637" w:rsidRDefault="00A16637" w:rsidP="00A16637">
      <w:pPr>
        <w:pStyle w:val="Textoindependiente"/>
        <w:rPr>
          <w:rFonts w:ascii="Calibri" w:hAnsi="Calibri" w:cs="Calibri"/>
          <w:b w:val="0"/>
          <w:sz w:val="22"/>
          <w:szCs w:val="22"/>
          <w:lang w:val="es-ES"/>
        </w:rPr>
      </w:pPr>
    </w:p>
    <w:p w14:paraId="7FAE7D6A" w14:textId="77777777" w:rsidR="00A16637" w:rsidRDefault="001513A7" w:rsidP="00A16637">
      <w:pPr>
        <w:pStyle w:val="Textoindependiente"/>
        <w:numPr>
          <w:ilvl w:val="1"/>
          <w:numId w:val="25"/>
        </w:numPr>
        <w:rPr>
          <w:rFonts w:ascii="Calibri" w:hAnsi="Calibri" w:cs="Calibri"/>
          <w:b w:val="0"/>
          <w:sz w:val="22"/>
          <w:szCs w:val="22"/>
          <w:lang w:val="es-ES"/>
        </w:rPr>
      </w:pPr>
      <w:r w:rsidRPr="00A16637">
        <w:rPr>
          <w:rFonts w:ascii="Calibri" w:hAnsi="Calibri" w:cs="Calibri"/>
          <w:b w:val="0"/>
          <w:sz w:val="22"/>
          <w:szCs w:val="22"/>
          <w:lang w:val="es-ES"/>
        </w:rPr>
        <w:t>En caso de alguna contingencia o por necesidades del servicio, la convocante podrá mover el personal de un inmueble a otro, previa autorización y ésta a su vez notificará del cambio de personal correspondiente.</w:t>
      </w:r>
    </w:p>
    <w:p w14:paraId="007B69BF" w14:textId="77777777" w:rsidR="00A16637" w:rsidRPr="00C20984" w:rsidRDefault="00A16637" w:rsidP="00C20984">
      <w:pPr>
        <w:rPr>
          <w:rFonts w:ascii="Calibri" w:hAnsi="Calibri" w:cs="Calibri"/>
          <w:b/>
          <w:sz w:val="22"/>
          <w:szCs w:val="22"/>
          <w:lang w:val="es-ES"/>
        </w:rPr>
      </w:pPr>
    </w:p>
    <w:p w14:paraId="4BAE76BA" w14:textId="77777777" w:rsidR="00A16637" w:rsidRDefault="001513A7" w:rsidP="00A16637">
      <w:pPr>
        <w:pStyle w:val="Textoindependiente"/>
        <w:numPr>
          <w:ilvl w:val="1"/>
          <w:numId w:val="25"/>
        </w:numPr>
        <w:rPr>
          <w:rFonts w:ascii="Calibri" w:hAnsi="Calibri" w:cs="Calibri"/>
          <w:b w:val="0"/>
          <w:sz w:val="22"/>
          <w:szCs w:val="22"/>
          <w:lang w:val="es-ES"/>
        </w:rPr>
      </w:pPr>
      <w:r w:rsidRPr="00A16637">
        <w:rPr>
          <w:rFonts w:ascii="Calibri" w:hAnsi="Calibri" w:cs="Calibri"/>
          <w:b w:val="0"/>
          <w:sz w:val="22"/>
          <w:szCs w:val="22"/>
          <w:lang w:val="es-ES"/>
        </w:rPr>
        <w:t>La empresa adjudicada deberá solicitar el visto bueno de servidor público encargado del inmueble para realizar movimientos y cambios de personal así como para la validación de la prestación del servicio a través del formato “hoja de conformidad del servicio” correspondiente.</w:t>
      </w:r>
    </w:p>
    <w:p w14:paraId="7F0D8D11" w14:textId="77777777" w:rsidR="00A16637" w:rsidRDefault="00A16637" w:rsidP="00A16637">
      <w:pPr>
        <w:pStyle w:val="Prrafodelista"/>
        <w:rPr>
          <w:rFonts w:ascii="Calibri" w:hAnsi="Calibri" w:cs="Calibri"/>
          <w:b/>
          <w:sz w:val="22"/>
          <w:szCs w:val="22"/>
          <w:lang w:val="es-ES"/>
        </w:rPr>
      </w:pPr>
    </w:p>
    <w:p w14:paraId="05C4B55D" w14:textId="77777777" w:rsidR="00A16637" w:rsidRDefault="001513A7" w:rsidP="00A16637">
      <w:pPr>
        <w:pStyle w:val="Textoindependiente"/>
        <w:numPr>
          <w:ilvl w:val="1"/>
          <w:numId w:val="25"/>
        </w:numPr>
        <w:rPr>
          <w:rFonts w:ascii="Calibri" w:hAnsi="Calibri" w:cs="Calibri"/>
          <w:b w:val="0"/>
          <w:sz w:val="22"/>
          <w:szCs w:val="22"/>
          <w:lang w:val="es-ES"/>
        </w:rPr>
      </w:pPr>
      <w:r w:rsidRPr="00A16637">
        <w:rPr>
          <w:rFonts w:ascii="Calibri" w:hAnsi="Calibri" w:cs="Calibri"/>
          <w:b w:val="0"/>
          <w:sz w:val="22"/>
          <w:szCs w:val="22"/>
          <w:lang w:val="es-ES"/>
        </w:rPr>
        <w:t>Al término de su turno, los vigilantes deberán entregar un reporte de novedades a la convocante de acuerdo a los puntos del apartado 6 de reportes de este anexo.</w:t>
      </w:r>
    </w:p>
    <w:p w14:paraId="666E6156" w14:textId="77777777" w:rsidR="00A16637" w:rsidRDefault="00A16637" w:rsidP="00A16637">
      <w:pPr>
        <w:pStyle w:val="Prrafodelista"/>
        <w:rPr>
          <w:rFonts w:ascii="Calibri" w:hAnsi="Calibri" w:cs="Calibri"/>
          <w:b/>
          <w:sz w:val="22"/>
          <w:szCs w:val="22"/>
          <w:lang w:val="es-ES"/>
        </w:rPr>
      </w:pPr>
    </w:p>
    <w:p w14:paraId="40345872" w14:textId="77777777" w:rsidR="00A16637" w:rsidRDefault="001513A7" w:rsidP="00A16637">
      <w:pPr>
        <w:pStyle w:val="Textoindependiente"/>
        <w:numPr>
          <w:ilvl w:val="1"/>
          <w:numId w:val="25"/>
        </w:numPr>
        <w:rPr>
          <w:rFonts w:ascii="Calibri" w:hAnsi="Calibri" w:cs="Calibri"/>
          <w:b w:val="0"/>
          <w:sz w:val="22"/>
          <w:szCs w:val="22"/>
          <w:lang w:val="es-ES"/>
        </w:rPr>
      </w:pPr>
      <w:r w:rsidRPr="00A16637">
        <w:rPr>
          <w:rFonts w:ascii="Calibri" w:hAnsi="Calibri" w:cs="Calibri"/>
          <w:b w:val="0"/>
          <w:sz w:val="22"/>
          <w:szCs w:val="22"/>
          <w:lang w:val="es-ES"/>
        </w:rPr>
        <w:t>Por ningún motivo el personal de vigilancia deberá permanecer en el interior de los inmuebles, ni deberá aceptar que se le proporcionen llaves de las puertas de acceso.</w:t>
      </w:r>
    </w:p>
    <w:p w14:paraId="3331EADA" w14:textId="77777777" w:rsidR="00A16637" w:rsidRDefault="00A16637" w:rsidP="00A16637">
      <w:pPr>
        <w:pStyle w:val="Prrafodelista"/>
        <w:rPr>
          <w:rFonts w:ascii="Calibri" w:hAnsi="Calibri" w:cs="Calibri"/>
          <w:b/>
          <w:sz w:val="22"/>
          <w:szCs w:val="22"/>
          <w:lang w:val="es-ES"/>
        </w:rPr>
      </w:pPr>
    </w:p>
    <w:p w14:paraId="1190229A" w14:textId="6DB926E7" w:rsidR="00A16637" w:rsidRDefault="001513A7" w:rsidP="00A16637">
      <w:pPr>
        <w:pStyle w:val="Textoindependiente"/>
        <w:numPr>
          <w:ilvl w:val="1"/>
          <w:numId w:val="25"/>
        </w:numPr>
        <w:rPr>
          <w:rFonts w:ascii="Calibri" w:hAnsi="Calibri" w:cs="Calibri"/>
          <w:b w:val="0"/>
          <w:sz w:val="22"/>
          <w:szCs w:val="22"/>
          <w:lang w:val="es-ES"/>
        </w:rPr>
      </w:pPr>
      <w:r w:rsidRPr="00A16637">
        <w:rPr>
          <w:rFonts w:ascii="Calibri" w:hAnsi="Calibri" w:cs="Calibri"/>
          <w:b w:val="0"/>
          <w:sz w:val="22"/>
          <w:szCs w:val="22"/>
          <w:lang w:val="es-ES"/>
        </w:rPr>
        <w:t xml:space="preserve">En caso de que por causas imputables al prestador del servicio, se dañe el equipo, las instalaciones y/o a terceras personas, este se obliga a sustituir o reponer los bienes y a pagar los daños ocasionados durante la vigencia del contrato y a corregir los desperfectos, sin cargo alguno la </w:t>
      </w:r>
      <w:r w:rsidR="0003161D">
        <w:rPr>
          <w:rFonts w:ascii="Calibri" w:hAnsi="Calibri" w:cs="Calibri"/>
          <w:b w:val="0"/>
          <w:sz w:val="22"/>
          <w:szCs w:val="22"/>
          <w:lang w:val="es-ES"/>
        </w:rPr>
        <w:t>institución</w:t>
      </w:r>
      <w:r w:rsidRPr="00A16637">
        <w:rPr>
          <w:rFonts w:ascii="Calibri" w:hAnsi="Calibri" w:cs="Calibri"/>
          <w:b w:val="0"/>
          <w:sz w:val="22"/>
          <w:szCs w:val="22"/>
          <w:lang w:val="es-ES"/>
        </w:rPr>
        <w:t>.</w:t>
      </w:r>
    </w:p>
    <w:p w14:paraId="618C2E3B" w14:textId="77777777" w:rsidR="00A16637" w:rsidRDefault="00A16637" w:rsidP="00A16637">
      <w:pPr>
        <w:pStyle w:val="Prrafodelista"/>
        <w:rPr>
          <w:rFonts w:ascii="Calibri" w:hAnsi="Calibri" w:cs="Calibri"/>
          <w:b/>
          <w:sz w:val="22"/>
          <w:szCs w:val="22"/>
          <w:lang w:val="es-ES"/>
        </w:rPr>
      </w:pPr>
    </w:p>
    <w:p w14:paraId="14C8D715" w14:textId="14607A11" w:rsidR="001513A7" w:rsidRPr="00A16637" w:rsidRDefault="001513A7" w:rsidP="00A16637">
      <w:pPr>
        <w:pStyle w:val="Textoindependiente"/>
        <w:numPr>
          <w:ilvl w:val="1"/>
          <w:numId w:val="25"/>
        </w:numPr>
        <w:rPr>
          <w:rFonts w:ascii="Calibri" w:hAnsi="Calibri" w:cs="Calibri"/>
          <w:b w:val="0"/>
          <w:sz w:val="22"/>
          <w:szCs w:val="22"/>
          <w:lang w:val="es-ES"/>
        </w:rPr>
      </w:pPr>
      <w:r w:rsidRPr="00A16637">
        <w:rPr>
          <w:rFonts w:ascii="Calibri" w:hAnsi="Calibri" w:cs="Calibri"/>
          <w:b w:val="0"/>
          <w:sz w:val="22"/>
          <w:szCs w:val="22"/>
          <w:lang w:val="es-ES"/>
        </w:rPr>
        <w:t xml:space="preserve">El licitante adjudicado </w:t>
      </w:r>
      <w:r w:rsidR="0003161D">
        <w:rPr>
          <w:rFonts w:ascii="Calibri" w:hAnsi="Calibri" w:cs="Calibri"/>
          <w:b w:val="0"/>
          <w:sz w:val="22"/>
          <w:szCs w:val="22"/>
          <w:lang w:val="es-ES"/>
        </w:rPr>
        <w:t>se obliga</w:t>
      </w:r>
      <w:r w:rsidRPr="00A16637">
        <w:rPr>
          <w:rFonts w:ascii="Calibri" w:hAnsi="Calibri" w:cs="Calibri"/>
          <w:b w:val="0"/>
          <w:sz w:val="22"/>
          <w:szCs w:val="22"/>
          <w:lang w:val="es-ES"/>
        </w:rPr>
        <w:t xml:space="preserve"> con la convocante </w:t>
      </w:r>
      <w:r w:rsidR="0003161D">
        <w:rPr>
          <w:rFonts w:ascii="Calibri" w:hAnsi="Calibri" w:cs="Calibri"/>
          <w:b w:val="0"/>
          <w:sz w:val="22"/>
          <w:szCs w:val="22"/>
          <w:lang w:val="es-ES"/>
        </w:rPr>
        <w:t>a</w:t>
      </w:r>
      <w:r w:rsidRPr="00A16637">
        <w:rPr>
          <w:rFonts w:ascii="Calibri" w:hAnsi="Calibri" w:cs="Calibri"/>
          <w:b w:val="0"/>
          <w:sz w:val="22"/>
          <w:szCs w:val="22"/>
          <w:lang w:val="es-ES"/>
        </w:rPr>
        <w:t xml:space="preserve"> la salvaguarda de su personal, sus bienes muebles e inmuebles. </w:t>
      </w:r>
    </w:p>
    <w:p w14:paraId="77F00BB4" w14:textId="77777777" w:rsidR="001513A7" w:rsidRPr="005051B5" w:rsidRDefault="001513A7" w:rsidP="001513A7">
      <w:pPr>
        <w:pStyle w:val="Textoindependiente"/>
        <w:rPr>
          <w:rFonts w:ascii="Calibri" w:hAnsi="Calibri" w:cs="Calibri"/>
          <w:b w:val="0"/>
          <w:sz w:val="22"/>
          <w:szCs w:val="22"/>
          <w:lang w:val="es-ES"/>
        </w:rPr>
      </w:pPr>
    </w:p>
    <w:p w14:paraId="4EFDF8BE" w14:textId="5F295151" w:rsidR="001513A7" w:rsidRPr="005051B5" w:rsidRDefault="001513A7" w:rsidP="0003161D">
      <w:pPr>
        <w:pStyle w:val="Textoindependiente"/>
        <w:ind w:firstLine="360"/>
        <w:rPr>
          <w:rFonts w:ascii="Calibri" w:hAnsi="Calibri" w:cs="Calibri"/>
          <w:b w:val="0"/>
          <w:sz w:val="22"/>
          <w:szCs w:val="22"/>
          <w:lang w:val="es-ES"/>
        </w:rPr>
      </w:pPr>
      <w:r w:rsidRPr="005051B5">
        <w:rPr>
          <w:rFonts w:ascii="Calibri" w:hAnsi="Calibri" w:cs="Calibri"/>
          <w:b w:val="0"/>
          <w:sz w:val="22"/>
          <w:szCs w:val="22"/>
          <w:lang w:val="es-ES"/>
        </w:rPr>
        <w:t>En ese sentido, también asume su responsabilidad en el robo de artículos como equipos de cómputo, laptops, bocinas, teclados, cámaras, equipos de sonido, etc</w:t>
      </w:r>
      <w:r w:rsidR="00300D2E" w:rsidRPr="005051B5">
        <w:rPr>
          <w:rFonts w:ascii="Calibri" w:hAnsi="Calibri" w:cs="Calibri"/>
          <w:b w:val="0"/>
          <w:sz w:val="22"/>
          <w:szCs w:val="22"/>
          <w:lang w:val="es-ES"/>
        </w:rPr>
        <w:t>.</w:t>
      </w:r>
      <w:r w:rsidRPr="005051B5">
        <w:rPr>
          <w:rFonts w:ascii="Calibri" w:hAnsi="Calibri" w:cs="Calibri"/>
          <w:b w:val="0"/>
          <w:sz w:val="22"/>
          <w:szCs w:val="22"/>
          <w:lang w:val="es-ES"/>
        </w:rPr>
        <w:t>, que sean bienes propiedad de la convocante.</w:t>
      </w:r>
    </w:p>
    <w:p w14:paraId="003C70B6" w14:textId="77777777" w:rsidR="001513A7" w:rsidRPr="005051B5" w:rsidRDefault="001513A7" w:rsidP="001513A7">
      <w:pPr>
        <w:pStyle w:val="Textoindependiente"/>
        <w:rPr>
          <w:rFonts w:ascii="Calibri" w:hAnsi="Calibri" w:cs="Calibri"/>
          <w:b w:val="0"/>
          <w:sz w:val="22"/>
          <w:szCs w:val="22"/>
          <w:lang w:val="es-ES"/>
        </w:rPr>
      </w:pPr>
    </w:p>
    <w:p w14:paraId="40393472" w14:textId="4CFD5230" w:rsidR="00CC5CA1" w:rsidRPr="005051B5" w:rsidRDefault="001513A7" w:rsidP="0003161D">
      <w:pPr>
        <w:pStyle w:val="Textoindependiente"/>
        <w:ind w:firstLine="360"/>
        <w:rPr>
          <w:rFonts w:ascii="Calibri" w:hAnsi="Calibri" w:cs="Calibri"/>
          <w:b w:val="0"/>
          <w:sz w:val="22"/>
          <w:szCs w:val="22"/>
          <w:lang w:val="es-ES"/>
        </w:rPr>
      </w:pPr>
      <w:r w:rsidRPr="005051B5">
        <w:rPr>
          <w:rFonts w:ascii="Calibri" w:hAnsi="Calibri" w:cs="Calibri"/>
          <w:b w:val="0"/>
          <w:sz w:val="22"/>
          <w:szCs w:val="22"/>
          <w:lang w:val="es-ES"/>
        </w:rPr>
        <w:t>Por lo que en caso de pérdida de alguno de los bienes antes mencionados, la empresa adjudicada le repondrá el bien mueble a la convocante sin cargo extra al servicio prestado</w:t>
      </w:r>
      <w:r w:rsidR="0003161D">
        <w:rPr>
          <w:rFonts w:ascii="Calibri" w:hAnsi="Calibri" w:cs="Calibri"/>
          <w:b w:val="0"/>
          <w:sz w:val="22"/>
          <w:szCs w:val="22"/>
          <w:lang w:val="es-ES"/>
        </w:rPr>
        <w:t xml:space="preserve"> y sin necesidad de declaración de responsabilidad administrativa o penal a cargo del personal o de la empresa</w:t>
      </w:r>
      <w:r w:rsidRPr="005051B5">
        <w:rPr>
          <w:rFonts w:ascii="Calibri" w:hAnsi="Calibri" w:cs="Calibri"/>
          <w:b w:val="0"/>
          <w:sz w:val="22"/>
          <w:szCs w:val="22"/>
          <w:lang w:val="es-ES"/>
        </w:rPr>
        <w:t>.</w:t>
      </w:r>
    </w:p>
    <w:p w14:paraId="5897C50B" w14:textId="77777777" w:rsidR="00CC5CA1" w:rsidRPr="005051B5" w:rsidRDefault="00CC5CA1" w:rsidP="00CC5CA1">
      <w:pPr>
        <w:rPr>
          <w:rFonts w:ascii="Calibri" w:hAnsi="Calibri" w:cs="Calibri"/>
          <w:sz w:val="22"/>
          <w:szCs w:val="22"/>
          <w:lang w:val="es-ES"/>
        </w:rPr>
      </w:pPr>
    </w:p>
    <w:p w14:paraId="249E4084" w14:textId="77777777" w:rsidR="00AD314F" w:rsidRDefault="00C20984" w:rsidP="00AD314F">
      <w:pPr>
        <w:pStyle w:val="Textoindependiente"/>
        <w:numPr>
          <w:ilvl w:val="1"/>
          <w:numId w:val="25"/>
        </w:numPr>
        <w:rPr>
          <w:rFonts w:ascii="Calibri" w:hAnsi="Calibri" w:cs="Calibri"/>
          <w:b w:val="0"/>
          <w:sz w:val="22"/>
          <w:szCs w:val="22"/>
          <w:lang w:val="es-ES"/>
        </w:rPr>
      </w:pPr>
      <w:r>
        <w:rPr>
          <w:rFonts w:ascii="Calibri" w:hAnsi="Calibri" w:cs="Calibri"/>
          <w:b w:val="0"/>
          <w:sz w:val="22"/>
          <w:szCs w:val="22"/>
          <w:lang w:val="es-ES"/>
        </w:rPr>
        <w:t>La empresa adjudicada se obliga a presentar con cada factura su opinión positiva del SAT, así como opinión positiva del IMSS. Adicionalmente, la convocante queda facultada para revisar periódicamente que la empresa adjudicada no se encuentre en los listados del SAT respecto a las EFOS y EDOS.</w:t>
      </w:r>
    </w:p>
    <w:p w14:paraId="39E6A4D0" w14:textId="5492EF9C" w:rsidR="00AD314F" w:rsidRPr="00AD314F" w:rsidRDefault="00AD314F" w:rsidP="00AD314F">
      <w:pPr>
        <w:pStyle w:val="Textoindependiente"/>
        <w:numPr>
          <w:ilvl w:val="1"/>
          <w:numId w:val="25"/>
        </w:numPr>
        <w:rPr>
          <w:rFonts w:asciiTheme="minorHAnsi" w:hAnsiTheme="minorHAnsi" w:cstheme="minorHAnsi"/>
          <w:b w:val="0"/>
          <w:sz w:val="22"/>
          <w:szCs w:val="22"/>
          <w:lang w:val="es-ES"/>
        </w:rPr>
      </w:pPr>
      <w:r w:rsidRPr="00AD314F">
        <w:rPr>
          <w:rFonts w:asciiTheme="minorHAnsi" w:hAnsiTheme="minorHAnsi" w:cstheme="minorHAnsi"/>
          <w:b w:val="0"/>
          <w:sz w:val="22"/>
          <w:szCs w:val="22"/>
          <w:lang w:val="es-ES"/>
        </w:rPr>
        <w:t>El personal que se contrate deberá demostrar que no cuenta con antecedentes penales.</w:t>
      </w:r>
      <w:r>
        <w:rPr>
          <w:rFonts w:asciiTheme="minorHAnsi" w:hAnsiTheme="minorHAnsi" w:cstheme="minorHAnsi"/>
          <w:b w:val="0"/>
          <w:sz w:val="22"/>
          <w:szCs w:val="22"/>
          <w:lang w:val="es-ES"/>
        </w:rPr>
        <w:t xml:space="preserve"> La empresa ganadora deberá presentar sus cartas de no antecedentes penales.</w:t>
      </w:r>
    </w:p>
    <w:p w14:paraId="01A9E958" w14:textId="63D23978" w:rsidR="00AD314F" w:rsidRPr="00AD7014" w:rsidRDefault="00A7074F" w:rsidP="00AD7014">
      <w:pPr>
        <w:pStyle w:val="Textoindependiente"/>
        <w:numPr>
          <w:ilvl w:val="1"/>
          <w:numId w:val="25"/>
        </w:numPr>
        <w:rPr>
          <w:rFonts w:asciiTheme="minorHAnsi" w:hAnsiTheme="minorHAnsi" w:cstheme="minorHAnsi"/>
          <w:b w:val="0"/>
          <w:sz w:val="22"/>
          <w:szCs w:val="22"/>
          <w:lang w:val="es-ES"/>
        </w:rPr>
      </w:pPr>
      <w:r>
        <w:rPr>
          <w:rFonts w:asciiTheme="minorHAnsi" w:hAnsiTheme="minorHAnsi" w:cstheme="minorHAnsi"/>
          <w:b w:val="0"/>
          <w:sz w:val="22"/>
          <w:szCs w:val="22"/>
        </w:rPr>
        <w:t>S</w:t>
      </w:r>
      <w:r w:rsidR="00AD314F">
        <w:rPr>
          <w:rFonts w:asciiTheme="minorHAnsi" w:hAnsiTheme="minorHAnsi" w:cstheme="minorHAnsi"/>
          <w:b w:val="0"/>
          <w:sz w:val="22"/>
          <w:szCs w:val="22"/>
        </w:rPr>
        <w:t>e deberá p</w:t>
      </w:r>
      <w:r w:rsidR="00AD314F" w:rsidRPr="00AD314F">
        <w:rPr>
          <w:rFonts w:asciiTheme="minorHAnsi" w:hAnsiTheme="minorHAnsi" w:cstheme="minorHAnsi"/>
          <w:b w:val="0"/>
          <w:sz w:val="22"/>
          <w:szCs w:val="22"/>
        </w:rPr>
        <w:t>resentar informe durante los primeros 5 días de cada mes, relación del personal que estará prestando sus servicios así como también las personas que cubrirán, días de descanso, incapacidades o faltas  en cada una de las unidades descritas en este anexo.</w:t>
      </w:r>
    </w:p>
    <w:sectPr w:rsidR="00AD314F" w:rsidRPr="00AD7014" w:rsidSect="00AD7014">
      <w:head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A3DD8" w14:textId="77777777" w:rsidR="001B127D" w:rsidRDefault="001B127D" w:rsidP="001B127D">
      <w:r>
        <w:separator/>
      </w:r>
    </w:p>
  </w:endnote>
  <w:endnote w:type="continuationSeparator" w:id="0">
    <w:p w14:paraId="0D1FB72C" w14:textId="77777777" w:rsidR="001B127D" w:rsidRDefault="001B127D" w:rsidP="001B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CB1D2" w14:textId="77777777" w:rsidR="001B127D" w:rsidRDefault="001B127D" w:rsidP="001B127D">
      <w:r>
        <w:separator/>
      </w:r>
    </w:p>
  </w:footnote>
  <w:footnote w:type="continuationSeparator" w:id="0">
    <w:p w14:paraId="11C6487A" w14:textId="77777777" w:rsidR="001B127D" w:rsidRDefault="001B127D" w:rsidP="001B1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E40DF" w14:textId="77777777" w:rsidR="001B127D" w:rsidRPr="001B127D" w:rsidRDefault="001B127D" w:rsidP="001B127D">
    <w:pPr>
      <w:tabs>
        <w:tab w:val="center" w:pos="4419"/>
        <w:tab w:val="right" w:pos="8838"/>
      </w:tabs>
      <w:rPr>
        <w:rFonts w:ascii="Times New Roman" w:eastAsia="Times New Roman" w:hAnsi="Times New Roman" w:cs="Times New Roman"/>
        <w:sz w:val="20"/>
        <w:szCs w:val="20"/>
        <w:lang w:val="es-MX" w:eastAsia="es-ES"/>
      </w:rPr>
    </w:pPr>
    <w:r w:rsidRPr="001B127D">
      <w:rPr>
        <w:rFonts w:ascii="Times New Roman" w:eastAsia="Times New Roman" w:hAnsi="Times New Roman" w:cs="Times New Roman"/>
        <w:noProof/>
        <w:sz w:val="20"/>
        <w:szCs w:val="20"/>
        <w:lang w:val="es-MX" w:eastAsia="es-MX"/>
      </w:rPr>
      <w:drawing>
        <wp:anchor distT="0" distB="0" distL="114300" distR="114300" simplePos="0" relativeHeight="251659264" behindDoc="0" locked="1" layoutInCell="1" allowOverlap="1" wp14:anchorId="74798841" wp14:editId="6723E82F">
          <wp:simplePos x="0" y="0"/>
          <wp:positionH relativeFrom="column">
            <wp:posOffset>2773045</wp:posOffset>
          </wp:positionH>
          <wp:positionV relativeFrom="page">
            <wp:posOffset>177165</wp:posOffset>
          </wp:positionV>
          <wp:extent cx="2978785" cy="556895"/>
          <wp:effectExtent l="0" t="0" r="0" b="0"/>
          <wp:wrapNone/>
          <wp:docPr id="2" name="Imagen 2" descr="C:\Users\Informatica\Desktop\logo_CEBy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Informatica\Desktop\logo_CEByC (1).png"/>
                  <pic:cNvPicPr>
                    <a:picLocks noChangeAspect="1" noChangeArrowheads="1"/>
                  </pic:cNvPicPr>
                </pic:nvPicPr>
                <pic:blipFill>
                  <a:blip r:embed="rId1"/>
                  <a:srcRect/>
                  <a:stretch>
                    <a:fillRect/>
                  </a:stretch>
                </pic:blipFill>
                <pic:spPr bwMode="auto">
                  <a:xfrm>
                    <a:off x="0" y="0"/>
                    <a:ext cx="2978785" cy="556895"/>
                  </a:xfrm>
                  <a:prstGeom prst="rect">
                    <a:avLst/>
                  </a:prstGeom>
                  <a:noFill/>
                  <a:ln w="9525">
                    <a:noFill/>
                    <a:miter lim="800000"/>
                    <a:headEnd/>
                    <a:tailEnd/>
                  </a:ln>
                </pic:spPr>
              </pic:pic>
            </a:graphicData>
          </a:graphic>
        </wp:anchor>
      </w:drawing>
    </w:r>
  </w:p>
  <w:p w14:paraId="017B99AF" w14:textId="77777777" w:rsidR="001B127D" w:rsidRPr="001B127D" w:rsidRDefault="001B127D" w:rsidP="001B127D">
    <w:pPr>
      <w:tabs>
        <w:tab w:val="center" w:pos="4419"/>
        <w:tab w:val="right" w:pos="8838"/>
      </w:tabs>
      <w:rPr>
        <w:rFonts w:ascii="Times New Roman" w:eastAsia="Times New Roman" w:hAnsi="Times New Roman" w:cs="Times New Roman"/>
        <w:sz w:val="20"/>
        <w:szCs w:val="20"/>
        <w:lang w:val="es-MX" w:eastAsia="es-ES"/>
      </w:rPr>
    </w:pPr>
  </w:p>
  <w:p w14:paraId="7DC38CE9" w14:textId="77777777" w:rsidR="001B127D" w:rsidRPr="001B127D" w:rsidRDefault="001B127D" w:rsidP="001B127D">
    <w:pPr>
      <w:tabs>
        <w:tab w:val="center" w:pos="4419"/>
        <w:tab w:val="right" w:pos="8838"/>
      </w:tabs>
      <w:rPr>
        <w:rFonts w:ascii="Times New Roman" w:eastAsia="Times New Roman" w:hAnsi="Times New Roman" w:cs="Times New Roman"/>
        <w:sz w:val="20"/>
        <w:szCs w:val="20"/>
        <w:lang w:val="es-MX" w:eastAsia="es-ES"/>
      </w:rPr>
    </w:pPr>
  </w:p>
  <w:tbl>
    <w:tblPr>
      <w:tblW w:w="9356" w:type="dxa"/>
      <w:tblInd w:w="1709"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70" w:type="dxa"/>
        <w:right w:w="70" w:type="dxa"/>
      </w:tblCellMar>
      <w:tblLook w:val="0000" w:firstRow="0" w:lastRow="0" w:firstColumn="0" w:lastColumn="0" w:noHBand="0" w:noVBand="0"/>
    </w:tblPr>
    <w:tblGrid>
      <w:gridCol w:w="9356"/>
    </w:tblGrid>
    <w:tr w:rsidR="001B127D" w:rsidRPr="001B127D" w14:paraId="29EE47D8" w14:textId="77777777" w:rsidTr="001B127D">
      <w:trPr>
        <w:cantSplit/>
        <w:trHeight w:val="202"/>
      </w:trPr>
      <w:tc>
        <w:tcPr>
          <w:tcW w:w="9356" w:type="dxa"/>
          <w:shd w:val="clear" w:color="auto" w:fill="FFFFFF"/>
        </w:tcPr>
        <w:p w14:paraId="5201CBA5" w14:textId="0F57D04B" w:rsidR="001B127D" w:rsidRPr="001B127D" w:rsidRDefault="001B127D" w:rsidP="0027486A">
          <w:pPr>
            <w:tabs>
              <w:tab w:val="center" w:pos="4419"/>
              <w:tab w:val="right" w:pos="8838"/>
            </w:tabs>
            <w:rPr>
              <w:rFonts w:ascii="Arial Narrow" w:eastAsia="Times New Roman" w:hAnsi="Arial Narrow" w:cs="Times New Roman"/>
              <w:b/>
              <w:i/>
              <w:color w:val="000000"/>
              <w:sz w:val="20"/>
              <w:szCs w:val="20"/>
              <w:lang w:val="es-MX" w:eastAsia="es-ES"/>
            </w:rPr>
          </w:pPr>
          <w:r w:rsidRPr="001B127D">
            <w:rPr>
              <w:rFonts w:ascii="Arial Narrow" w:eastAsia="Times New Roman" w:hAnsi="Arial Narrow" w:cs="Times New Roman"/>
              <w:b/>
              <w:i/>
              <w:color w:val="000000"/>
              <w:sz w:val="20"/>
              <w:szCs w:val="20"/>
              <w:lang w:val="es-MX" w:eastAsia="es-ES"/>
            </w:rPr>
            <w:t xml:space="preserve">BASES DE LICITACIÓN PÚBLICA </w:t>
          </w:r>
          <w:r w:rsidRPr="001B127D">
            <w:rPr>
              <w:rFonts w:ascii="Times New Roman" w:eastAsia="Times New Roman" w:hAnsi="Times New Roman" w:cs="Times New Roman"/>
              <w:b/>
              <w:sz w:val="20"/>
              <w:szCs w:val="20"/>
              <w:lang w:val="es-MX" w:eastAsia="es-ES"/>
            </w:rPr>
            <w:t>No.  LPA-9206019946-0</w:t>
          </w:r>
          <w:r w:rsidR="0027486A">
            <w:rPr>
              <w:rFonts w:ascii="Times New Roman" w:eastAsia="Times New Roman" w:hAnsi="Times New Roman" w:cs="Times New Roman"/>
              <w:b/>
              <w:sz w:val="20"/>
              <w:szCs w:val="20"/>
              <w:lang w:val="es-MX" w:eastAsia="es-ES"/>
            </w:rPr>
            <w:t>11</w:t>
          </w:r>
          <w:r w:rsidRPr="001B127D">
            <w:rPr>
              <w:rFonts w:ascii="Times New Roman" w:eastAsia="Times New Roman" w:hAnsi="Times New Roman" w:cs="Times New Roman"/>
              <w:b/>
              <w:sz w:val="20"/>
              <w:szCs w:val="20"/>
              <w:lang w:val="es-MX" w:eastAsia="es-ES"/>
            </w:rPr>
            <w:t>-20</w:t>
          </w:r>
          <w:r w:rsidR="00A7074F">
            <w:rPr>
              <w:rFonts w:ascii="Times New Roman" w:eastAsia="Times New Roman" w:hAnsi="Times New Roman" w:cs="Times New Roman"/>
              <w:b/>
              <w:sz w:val="20"/>
              <w:szCs w:val="20"/>
              <w:lang w:val="es-MX" w:eastAsia="es-ES"/>
            </w:rPr>
            <w:t>20</w:t>
          </w:r>
        </w:p>
      </w:tc>
    </w:tr>
    <w:tr w:rsidR="001B127D" w:rsidRPr="00A7074F" w14:paraId="7C20CFDD" w14:textId="77777777" w:rsidTr="001B127D">
      <w:trPr>
        <w:cantSplit/>
        <w:trHeight w:val="272"/>
      </w:trPr>
      <w:tc>
        <w:tcPr>
          <w:tcW w:w="9356" w:type="dxa"/>
          <w:shd w:val="clear" w:color="auto" w:fill="FFFFFF"/>
        </w:tcPr>
        <w:p w14:paraId="3546E736" w14:textId="77777777" w:rsidR="001B127D" w:rsidRPr="001B127D" w:rsidRDefault="001B127D" w:rsidP="001B127D">
          <w:pPr>
            <w:tabs>
              <w:tab w:val="center" w:pos="4419"/>
              <w:tab w:val="right" w:pos="8838"/>
            </w:tabs>
            <w:rPr>
              <w:rFonts w:ascii="Arial Narrow" w:eastAsia="Times New Roman" w:hAnsi="Arial Narrow" w:cs="Times New Roman"/>
              <w:b/>
              <w:i/>
              <w:color w:val="000000"/>
              <w:sz w:val="20"/>
              <w:szCs w:val="20"/>
              <w:lang w:val="es-MX" w:eastAsia="es-ES"/>
            </w:rPr>
          </w:pPr>
          <w:r w:rsidRPr="001B127D">
            <w:rPr>
              <w:rFonts w:ascii="Arial Narrow" w:eastAsia="Times New Roman" w:hAnsi="Arial Narrow" w:cs="Times New Roman"/>
              <w:b/>
              <w:i/>
              <w:sz w:val="22"/>
              <w:szCs w:val="20"/>
              <w:lang w:val="es-MX" w:eastAsia="es-ES"/>
            </w:rPr>
            <w:t>“CONTRATACIÓN DEL SERVICIO DE VIGILANCIA PARA LOS EDIFICIOS DEL GOBIERNO DEL ESTADO</w:t>
          </w:r>
          <w:r w:rsidRPr="001B127D">
            <w:rPr>
              <w:rFonts w:ascii="Arial Narrow" w:eastAsia="Times New Roman" w:hAnsi="Arial Narrow" w:cs="Times New Roman"/>
              <w:b/>
              <w:i/>
              <w:color w:val="000000"/>
              <w:sz w:val="20"/>
              <w:szCs w:val="20"/>
              <w:lang w:val="es-MX" w:eastAsia="es-ES"/>
            </w:rPr>
            <w:t xml:space="preserve"> “</w:t>
          </w:r>
        </w:p>
      </w:tc>
    </w:tr>
  </w:tbl>
  <w:p w14:paraId="0E2E3C84" w14:textId="77777777" w:rsidR="001B127D" w:rsidRPr="00A7074F" w:rsidRDefault="001B127D" w:rsidP="001B127D">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781"/>
    <w:multiLevelType w:val="hybridMultilevel"/>
    <w:tmpl w:val="6014682E"/>
    <w:lvl w:ilvl="0" w:tplc="0C0A0005">
      <w:start w:val="1"/>
      <w:numFmt w:val="bullet"/>
      <w:lvlText w:val=""/>
      <w:lvlJc w:val="left"/>
      <w:pPr>
        <w:ind w:left="1005" w:hanging="360"/>
      </w:pPr>
      <w:rPr>
        <w:rFonts w:ascii="Wingdings" w:hAnsi="Wingdings" w:hint="default"/>
      </w:rPr>
    </w:lvl>
    <w:lvl w:ilvl="1" w:tplc="0C0A0003" w:tentative="1">
      <w:start w:val="1"/>
      <w:numFmt w:val="bullet"/>
      <w:lvlText w:val="o"/>
      <w:lvlJc w:val="left"/>
      <w:pPr>
        <w:tabs>
          <w:tab w:val="num" w:pos="1725"/>
        </w:tabs>
        <w:ind w:left="1725" w:hanging="360"/>
      </w:pPr>
      <w:rPr>
        <w:rFonts w:ascii="Courier New" w:hAnsi="Courier New" w:hint="default"/>
      </w:rPr>
    </w:lvl>
    <w:lvl w:ilvl="2" w:tplc="0C0A0005" w:tentative="1">
      <w:start w:val="1"/>
      <w:numFmt w:val="bullet"/>
      <w:lvlText w:val=""/>
      <w:lvlJc w:val="left"/>
      <w:pPr>
        <w:tabs>
          <w:tab w:val="num" w:pos="2445"/>
        </w:tabs>
        <w:ind w:left="2445" w:hanging="360"/>
      </w:pPr>
      <w:rPr>
        <w:rFonts w:ascii="Wingdings" w:hAnsi="Wingdings" w:hint="default"/>
      </w:rPr>
    </w:lvl>
    <w:lvl w:ilvl="3" w:tplc="0C0A0001" w:tentative="1">
      <w:start w:val="1"/>
      <w:numFmt w:val="bullet"/>
      <w:lvlText w:val=""/>
      <w:lvlJc w:val="left"/>
      <w:pPr>
        <w:tabs>
          <w:tab w:val="num" w:pos="3165"/>
        </w:tabs>
        <w:ind w:left="3165" w:hanging="360"/>
      </w:pPr>
      <w:rPr>
        <w:rFonts w:ascii="Symbol" w:hAnsi="Symbol" w:hint="default"/>
      </w:rPr>
    </w:lvl>
    <w:lvl w:ilvl="4" w:tplc="0C0A0003" w:tentative="1">
      <w:start w:val="1"/>
      <w:numFmt w:val="bullet"/>
      <w:lvlText w:val="o"/>
      <w:lvlJc w:val="left"/>
      <w:pPr>
        <w:tabs>
          <w:tab w:val="num" w:pos="3885"/>
        </w:tabs>
        <w:ind w:left="3885" w:hanging="360"/>
      </w:pPr>
      <w:rPr>
        <w:rFonts w:ascii="Courier New" w:hAnsi="Courier New" w:hint="default"/>
      </w:rPr>
    </w:lvl>
    <w:lvl w:ilvl="5" w:tplc="0C0A0005" w:tentative="1">
      <w:start w:val="1"/>
      <w:numFmt w:val="bullet"/>
      <w:lvlText w:val=""/>
      <w:lvlJc w:val="left"/>
      <w:pPr>
        <w:tabs>
          <w:tab w:val="num" w:pos="4605"/>
        </w:tabs>
        <w:ind w:left="4605" w:hanging="360"/>
      </w:pPr>
      <w:rPr>
        <w:rFonts w:ascii="Wingdings" w:hAnsi="Wingdings" w:hint="default"/>
      </w:rPr>
    </w:lvl>
    <w:lvl w:ilvl="6" w:tplc="0C0A0001" w:tentative="1">
      <w:start w:val="1"/>
      <w:numFmt w:val="bullet"/>
      <w:lvlText w:val=""/>
      <w:lvlJc w:val="left"/>
      <w:pPr>
        <w:tabs>
          <w:tab w:val="num" w:pos="5325"/>
        </w:tabs>
        <w:ind w:left="5325" w:hanging="360"/>
      </w:pPr>
      <w:rPr>
        <w:rFonts w:ascii="Symbol" w:hAnsi="Symbol" w:hint="default"/>
      </w:rPr>
    </w:lvl>
    <w:lvl w:ilvl="7" w:tplc="0C0A0003" w:tentative="1">
      <w:start w:val="1"/>
      <w:numFmt w:val="bullet"/>
      <w:lvlText w:val="o"/>
      <w:lvlJc w:val="left"/>
      <w:pPr>
        <w:tabs>
          <w:tab w:val="num" w:pos="6045"/>
        </w:tabs>
        <w:ind w:left="6045" w:hanging="360"/>
      </w:pPr>
      <w:rPr>
        <w:rFonts w:ascii="Courier New" w:hAnsi="Courier New" w:hint="default"/>
      </w:rPr>
    </w:lvl>
    <w:lvl w:ilvl="8" w:tplc="0C0A0005" w:tentative="1">
      <w:start w:val="1"/>
      <w:numFmt w:val="bullet"/>
      <w:lvlText w:val=""/>
      <w:lvlJc w:val="left"/>
      <w:pPr>
        <w:tabs>
          <w:tab w:val="num" w:pos="6765"/>
        </w:tabs>
        <w:ind w:left="6765" w:hanging="360"/>
      </w:pPr>
      <w:rPr>
        <w:rFonts w:ascii="Wingdings" w:hAnsi="Wingdings" w:hint="default"/>
      </w:rPr>
    </w:lvl>
  </w:abstractNum>
  <w:abstractNum w:abstractNumId="1">
    <w:nsid w:val="06FE014F"/>
    <w:multiLevelType w:val="hybridMultilevel"/>
    <w:tmpl w:val="0F06D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506ADF"/>
    <w:multiLevelType w:val="hybridMultilevel"/>
    <w:tmpl w:val="CE1EFD32"/>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D9E26FF"/>
    <w:multiLevelType w:val="hybridMultilevel"/>
    <w:tmpl w:val="96CC9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357C49"/>
    <w:multiLevelType w:val="hybridMultilevel"/>
    <w:tmpl w:val="7AB2811A"/>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ECC1EE6"/>
    <w:multiLevelType w:val="hybridMultilevel"/>
    <w:tmpl w:val="850EDB3C"/>
    <w:lvl w:ilvl="0" w:tplc="C826EF5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7555A2"/>
    <w:multiLevelType w:val="hybridMultilevel"/>
    <w:tmpl w:val="DB8E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11E70"/>
    <w:multiLevelType w:val="hybridMultilevel"/>
    <w:tmpl w:val="D688B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96FEC"/>
    <w:multiLevelType w:val="hybridMultilevel"/>
    <w:tmpl w:val="07F48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F145B"/>
    <w:multiLevelType w:val="hybridMultilevel"/>
    <w:tmpl w:val="12D268C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684F6D"/>
    <w:multiLevelType w:val="hybridMultilevel"/>
    <w:tmpl w:val="0F78BE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CB115D5"/>
    <w:multiLevelType w:val="hybridMultilevel"/>
    <w:tmpl w:val="57A4CB7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2D0577C"/>
    <w:multiLevelType w:val="hybridMultilevel"/>
    <w:tmpl w:val="0918605E"/>
    <w:lvl w:ilvl="0" w:tplc="043255C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52C64D1"/>
    <w:multiLevelType w:val="hybridMultilevel"/>
    <w:tmpl w:val="5A36216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5BD255E"/>
    <w:multiLevelType w:val="hybridMultilevel"/>
    <w:tmpl w:val="805824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ED6158"/>
    <w:multiLevelType w:val="hybridMultilevel"/>
    <w:tmpl w:val="0F78BE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CC60B11"/>
    <w:multiLevelType w:val="hybridMultilevel"/>
    <w:tmpl w:val="99167EA8"/>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4D6559D4"/>
    <w:multiLevelType w:val="hybridMultilevel"/>
    <w:tmpl w:val="BD3E9B08"/>
    <w:lvl w:ilvl="0" w:tplc="080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DA0995"/>
    <w:multiLevelType w:val="multilevel"/>
    <w:tmpl w:val="7E8404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53B05A02"/>
    <w:multiLevelType w:val="multilevel"/>
    <w:tmpl w:val="85ACAE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3B74D27"/>
    <w:multiLevelType w:val="hybridMultilevel"/>
    <w:tmpl w:val="0F78BE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86B41D9"/>
    <w:multiLevelType w:val="hybridMultilevel"/>
    <w:tmpl w:val="EA60FC1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F772AF0"/>
    <w:multiLevelType w:val="hybridMultilevel"/>
    <w:tmpl w:val="24285422"/>
    <w:lvl w:ilvl="0" w:tplc="50FC68EA">
      <w:start w:val="1"/>
      <w:numFmt w:val="lowerLetter"/>
      <w:lvlText w:val="%1)"/>
      <w:lvlJc w:val="left"/>
      <w:pPr>
        <w:ind w:left="720" w:hanging="360"/>
      </w:pPr>
      <w:rPr>
        <w:rFonts w:hint="default"/>
        <w:b/>
      </w:rPr>
    </w:lvl>
    <w:lvl w:ilvl="1" w:tplc="BEA42914">
      <w:start w:val="1"/>
      <w:numFmt w:val="upperRoman"/>
      <w:lvlText w:val="%2."/>
      <w:lvlJc w:val="righ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31A350D"/>
    <w:multiLevelType w:val="hybridMultilevel"/>
    <w:tmpl w:val="E362C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AA777D"/>
    <w:multiLevelType w:val="hybridMultilevel"/>
    <w:tmpl w:val="A3800828"/>
    <w:lvl w:ilvl="0" w:tplc="50FC68EA">
      <w:start w:val="1"/>
      <w:numFmt w:val="lowerLetter"/>
      <w:lvlText w:val="%1)"/>
      <w:lvlJc w:val="left"/>
      <w:pPr>
        <w:ind w:left="720" w:hanging="360"/>
      </w:pPr>
      <w:rPr>
        <w:rFonts w:hint="default"/>
        <w:b/>
      </w:rPr>
    </w:lvl>
    <w:lvl w:ilvl="1" w:tplc="04090019">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CB66360"/>
    <w:multiLevelType w:val="hybridMultilevel"/>
    <w:tmpl w:val="805824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03587F"/>
    <w:multiLevelType w:val="hybridMultilevel"/>
    <w:tmpl w:val="805824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E31D20"/>
    <w:multiLevelType w:val="hybridMultilevel"/>
    <w:tmpl w:val="D9DA3FEE"/>
    <w:lvl w:ilvl="0" w:tplc="A3568C0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802D1A"/>
    <w:multiLevelType w:val="hybridMultilevel"/>
    <w:tmpl w:val="F15AB6D6"/>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8802608"/>
    <w:multiLevelType w:val="hybridMultilevel"/>
    <w:tmpl w:val="6C18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26"/>
  </w:num>
  <w:num w:numId="4">
    <w:abstractNumId w:val="17"/>
  </w:num>
  <w:num w:numId="5">
    <w:abstractNumId w:val="21"/>
  </w:num>
  <w:num w:numId="6">
    <w:abstractNumId w:val="28"/>
  </w:num>
  <w:num w:numId="7">
    <w:abstractNumId w:val="18"/>
  </w:num>
  <w:num w:numId="8">
    <w:abstractNumId w:val="4"/>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2"/>
  </w:num>
  <w:num w:numId="14">
    <w:abstractNumId w:val="1"/>
  </w:num>
  <w:num w:numId="15">
    <w:abstractNumId w:val="23"/>
  </w:num>
  <w:num w:numId="16">
    <w:abstractNumId w:val="24"/>
  </w:num>
  <w:num w:numId="17">
    <w:abstractNumId w:val="25"/>
  </w:num>
  <w:num w:numId="18">
    <w:abstractNumId w:val="11"/>
  </w:num>
  <w:num w:numId="19">
    <w:abstractNumId w:val="9"/>
  </w:num>
  <w:num w:numId="20">
    <w:abstractNumId w:val="8"/>
  </w:num>
  <w:num w:numId="21">
    <w:abstractNumId w:val="13"/>
  </w:num>
  <w:num w:numId="22">
    <w:abstractNumId w:val="0"/>
  </w:num>
  <w:num w:numId="23">
    <w:abstractNumId w:val="16"/>
  </w:num>
  <w:num w:numId="24">
    <w:abstractNumId w:val="6"/>
  </w:num>
  <w:num w:numId="25">
    <w:abstractNumId w:val="19"/>
  </w:num>
  <w:num w:numId="26">
    <w:abstractNumId w:val="7"/>
  </w:num>
  <w:num w:numId="27">
    <w:abstractNumId w:val="3"/>
  </w:num>
  <w:num w:numId="28">
    <w:abstractNumId w:val="27"/>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83"/>
    <w:rsid w:val="0000703A"/>
    <w:rsid w:val="0003161D"/>
    <w:rsid w:val="000B5984"/>
    <w:rsid w:val="001513A7"/>
    <w:rsid w:val="00155A65"/>
    <w:rsid w:val="001630B9"/>
    <w:rsid w:val="001655A3"/>
    <w:rsid w:val="001745E2"/>
    <w:rsid w:val="001B127D"/>
    <w:rsid w:val="00226657"/>
    <w:rsid w:val="00227C19"/>
    <w:rsid w:val="0027486A"/>
    <w:rsid w:val="002A6B3C"/>
    <w:rsid w:val="002C4BFA"/>
    <w:rsid w:val="002D4AFC"/>
    <w:rsid w:val="00300D2E"/>
    <w:rsid w:val="00311C2F"/>
    <w:rsid w:val="00351D4A"/>
    <w:rsid w:val="003567CE"/>
    <w:rsid w:val="00384677"/>
    <w:rsid w:val="003E66F3"/>
    <w:rsid w:val="004054F2"/>
    <w:rsid w:val="00423648"/>
    <w:rsid w:val="00433276"/>
    <w:rsid w:val="00433476"/>
    <w:rsid w:val="004668E2"/>
    <w:rsid w:val="004C01DC"/>
    <w:rsid w:val="004C3025"/>
    <w:rsid w:val="004C523B"/>
    <w:rsid w:val="005051B5"/>
    <w:rsid w:val="005053DB"/>
    <w:rsid w:val="0052527B"/>
    <w:rsid w:val="0053173F"/>
    <w:rsid w:val="00586C37"/>
    <w:rsid w:val="00596AB2"/>
    <w:rsid w:val="005A7D82"/>
    <w:rsid w:val="005C17C4"/>
    <w:rsid w:val="005C3C36"/>
    <w:rsid w:val="005C68E2"/>
    <w:rsid w:val="005E3481"/>
    <w:rsid w:val="005E4352"/>
    <w:rsid w:val="005E6993"/>
    <w:rsid w:val="005F7091"/>
    <w:rsid w:val="00607F5B"/>
    <w:rsid w:val="00610A5D"/>
    <w:rsid w:val="00615E18"/>
    <w:rsid w:val="00645413"/>
    <w:rsid w:val="0065406D"/>
    <w:rsid w:val="0065617E"/>
    <w:rsid w:val="006920A9"/>
    <w:rsid w:val="00692D83"/>
    <w:rsid w:val="006F235A"/>
    <w:rsid w:val="006F756A"/>
    <w:rsid w:val="00730BC3"/>
    <w:rsid w:val="00735449"/>
    <w:rsid w:val="00793C04"/>
    <w:rsid w:val="00800F5A"/>
    <w:rsid w:val="008079E8"/>
    <w:rsid w:val="008359C6"/>
    <w:rsid w:val="00850F22"/>
    <w:rsid w:val="008A23E0"/>
    <w:rsid w:val="008A4E5B"/>
    <w:rsid w:val="008A726B"/>
    <w:rsid w:val="008C2E13"/>
    <w:rsid w:val="008E041C"/>
    <w:rsid w:val="008F2FA5"/>
    <w:rsid w:val="008F3E7C"/>
    <w:rsid w:val="008F7862"/>
    <w:rsid w:val="00901928"/>
    <w:rsid w:val="00916D60"/>
    <w:rsid w:val="00987A1A"/>
    <w:rsid w:val="009B41DB"/>
    <w:rsid w:val="009C7A3F"/>
    <w:rsid w:val="009D54D0"/>
    <w:rsid w:val="009F2CAC"/>
    <w:rsid w:val="00A036AC"/>
    <w:rsid w:val="00A16637"/>
    <w:rsid w:val="00A7074F"/>
    <w:rsid w:val="00AA4E76"/>
    <w:rsid w:val="00AD314F"/>
    <w:rsid w:val="00AD7014"/>
    <w:rsid w:val="00AE0C11"/>
    <w:rsid w:val="00B50B36"/>
    <w:rsid w:val="00B555F9"/>
    <w:rsid w:val="00B63132"/>
    <w:rsid w:val="00BA17DC"/>
    <w:rsid w:val="00BE0710"/>
    <w:rsid w:val="00BF2960"/>
    <w:rsid w:val="00C10D84"/>
    <w:rsid w:val="00C11885"/>
    <w:rsid w:val="00C20984"/>
    <w:rsid w:val="00C302C8"/>
    <w:rsid w:val="00C36B0B"/>
    <w:rsid w:val="00C46F4B"/>
    <w:rsid w:val="00C57EA7"/>
    <w:rsid w:val="00C611A4"/>
    <w:rsid w:val="00C62DD7"/>
    <w:rsid w:val="00C65C88"/>
    <w:rsid w:val="00C76622"/>
    <w:rsid w:val="00CA0C57"/>
    <w:rsid w:val="00CC5CA1"/>
    <w:rsid w:val="00D03890"/>
    <w:rsid w:val="00D12C65"/>
    <w:rsid w:val="00D21B0F"/>
    <w:rsid w:val="00D5069C"/>
    <w:rsid w:val="00D50D92"/>
    <w:rsid w:val="00D67541"/>
    <w:rsid w:val="00D67F8D"/>
    <w:rsid w:val="00D85BF3"/>
    <w:rsid w:val="00E07C05"/>
    <w:rsid w:val="00E559A4"/>
    <w:rsid w:val="00E609C6"/>
    <w:rsid w:val="00E64AAB"/>
    <w:rsid w:val="00E658B0"/>
    <w:rsid w:val="00E67088"/>
    <w:rsid w:val="00E72AD2"/>
    <w:rsid w:val="00EB7C83"/>
    <w:rsid w:val="00EE3090"/>
    <w:rsid w:val="00F2436B"/>
    <w:rsid w:val="00F66224"/>
    <w:rsid w:val="00FB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51D4A"/>
    <w:pPr>
      <w:keepNext/>
      <w:spacing w:before="240" w:after="60"/>
      <w:outlineLvl w:val="0"/>
    </w:pPr>
    <w:rPr>
      <w:rFonts w:ascii="Cambria" w:eastAsia="Times New Roman" w:hAnsi="Cambria" w:cs="Times New Roman"/>
      <w:b/>
      <w:bCs/>
      <w:kern w:val="32"/>
      <w:sz w:val="32"/>
      <w:szCs w:val="32"/>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527B"/>
    <w:pPr>
      <w:ind w:left="720"/>
      <w:contextualSpacing/>
    </w:pPr>
  </w:style>
  <w:style w:type="table" w:customStyle="1" w:styleId="Tablanormal31">
    <w:name w:val="Tabla normal 31"/>
    <w:basedOn w:val="Tablanormal"/>
    <w:uiPriority w:val="43"/>
    <w:rsid w:val="0052527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21">
    <w:name w:val="Tabla normal 21"/>
    <w:basedOn w:val="Tablanormal"/>
    <w:uiPriority w:val="42"/>
    <w:rsid w:val="0052527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clara1">
    <w:name w:val="Tabla con cuadrícula clara1"/>
    <w:basedOn w:val="Tablanormal"/>
    <w:uiPriority w:val="40"/>
    <w:rsid w:val="0052527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concuadrcula">
    <w:name w:val="Table Grid"/>
    <w:basedOn w:val="Tablanormal"/>
    <w:uiPriority w:val="59"/>
    <w:rsid w:val="00525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 11"/>
    <w:basedOn w:val="Tablanormal"/>
    <w:uiPriority w:val="41"/>
    <w:rsid w:val="0052527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independiente">
    <w:name w:val="Body Text"/>
    <w:basedOn w:val="Normal"/>
    <w:link w:val="TextoindependienteCar"/>
    <w:rsid w:val="00CC5CA1"/>
    <w:pPr>
      <w:jc w:val="both"/>
    </w:pPr>
    <w:rPr>
      <w:rFonts w:ascii="Verdana" w:eastAsia="Times New Roman" w:hAnsi="Verdana" w:cs="Times New Roman"/>
      <w:b/>
      <w:sz w:val="20"/>
      <w:szCs w:val="20"/>
      <w:lang w:val="es-MX" w:eastAsia="es-MX"/>
    </w:rPr>
  </w:style>
  <w:style w:type="character" w:customStyle="1" w:styleId="TextoindependienteCar">
    <w:name w:val="Texto independiente Car"/>
    <w:basedOn w:val="Fuentedeprrafopredeter"/>
    <w:link w:val="Textoindependiente"/>
    <w:rsid w:val="00CC5CA1"/>
    <w:rPr>
      <w:rFonts w:ascii="Verdana" w:eastAsia="Times New Roman" w:hAnsi="Verdana" w:cs="Times New Roman"/>
      <w:b/>
      <w:sz w:val="20"/>
      <w:szCs w:val="20"/>
      <w:lang w:val="es-MX" w:eastAsia="es-MX"/>
    </w:rPr>
  </w:style>
  <w:style w:type="paragraph" w:styleId="Sangradetextonormal">
    <w:name w:val="Body Text Indent"/>
    <w:basedOn w:val="Normal"/>
    <w:link w:val="SangradetextonormalCar"/>
    <w:uiPriority w:val="99"/>
    <w:semiHidden/>
    <w:unhideWhenUsed/>
    <w:rsid w:val="00B50B36"/>
    <w:pPr>
      <w:spacing w:after="120"/>
      <w:ind w:left="283"/>
    </w:pPr>
  </w:style>
  <w:style w:type="character" w:customStyle="1" w:styleId="SangradetextonormalCar">
    <w:name w:val="Sangría de texto normal Car"/>
    <w:basedOn w:val="Fuentedeprrafopredeter"/>
    <w:link w:val="Sangradetextonormal"/>
    <w:uiPriority w:val="99"/>
    <w:semiHidden/>
    <w:rsid w:val="00B50B36"/>
  </w:style>
  <w:style w:type="character" w:customStyle="1" w:styleId="Ttulo1Car">
    <w:name w:val="Título 1 Car"/>
    <w:basedOn w:val="Fuentedeprrafopredeter"/>
    <w:link w:val="Ttulo1"/>
    <w:uiPriority w:val="9"/>
    <w:rsid w:val="00351D4A"/>
    <w:rPr>
      <w:rFonts w:ascii="Cambria" w:eastAsia="Times New Roman" w:hAnsi="Cambria" w:cs="Times New Roman"/>
      <w:b/>
      <w:bCs/>
      <w:kern w:val="32"/>
      <w:sz w:val="32"/>
      <w:szCs w:val="32"/>
      <w:lang w:val="es-MX" w:eastAsia="es-ES"/>
    </w:rPr>
  </w:style>
  <w:style w:type="paragraph" w:customStyle="1" w:styleId="xmsonormal">
    <w:name w:val="x_msonormal"/>
    <w:basedOn w:val="Normal"/>
    <w:rsid w:val="00AD314F"/>
    <w:pPr>
      <w:spacing w:before="100" w:beforeAutospacing="1" w:after="100" w:afterAutospacing="1"/>
    </w:pPr>
    <w:rPr>
      <w:rFonts w:ascii="Times New Roman" w:eastAsia="Times New Roman" w:hAnsi="Times New Roman" w:cs="Times New Roman"/>
      <w:lang w:val="es-MX" w:eastAsia="es-MX"/>
    </w:rPr>
  </w:style>
  <w:style w:type="paragraph" w:styleId="Encabezado">
    <w:name w:val="header"/>
    <w:basedOn w:val="Normal"/>
    <w:link w:val="EncabezadoCar"/>
    <w:uiPriority w:val="99"/>
    <w:unhideWhenUsed/>
    <w:rsid w:val="001B127D"/>
    <w:pPr>
      <w:tabs>
        <w:tab w:val="center" w:pos="4419"/>
        <w:tab w:val="right" w:pos="8838"/>
      </w:tabs>
    </w:pPr>
  </w:style>
  <w:style w:type="character" w:customStyle="1" w:styleId="EncabezadoCar">
    <w:name w:val="Encabezado Car"/>
    <w:basedOn w:val="Fuentedeprrafopredeter"/>
    <w:link w:val="Encabezado"/>
    <w:uiPriority w:val="99"/>
    <w:rsid w:val="001B127D"/>
  </w:style>
  <w:style w:type="paragraph" w:styleId="Piedepgina">
    <w:name w:val="footer"/>
    <w:basedOn w:val="Normal"/>
    <w:link w:val="PiedepginaCar"/>
    <w:uiPriority w:val="99"/>
    <w:unhideWhenUsed/>
    <w:rsid w:val="001B127D"/>
    <w:pPr>
      <w:tabs>
        <w:tab w:val="center" w:pos="4419"/>
        <w:tab w:val="right" w:pos="8838"/>
      </w:tabs>
    </w:pPr>
  </w:style>
  <w:style w:type="character" w:customStyle="1" w:styleId="PiedepginaCar">
    <w:name w:val="Pie de página Car"/>
    <w:basedOn w:val="Fuentedeprrafopredeter"/>
    <w:link w:val="Piedepgina"/>
    <w:uiPriority w:val="99"/>
    <w:rsid w:val="001B1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51D4A"/>
    <w:pPr>
      <w:keepNext/>
      <w:spacing w:before="240" w:after="60"/>
      <w:outlineLvl w:val="0"/>
    </w:pPr>
    <w:rPr>
      <w:rFonts w:ascii="Cambria" w:eastAsia="Times New Roman" w:hAnsi="Cambria" w:cs="Times New Roman"/>
      <w:b/>
      <w:bCs/>
      <w:kern w:val="32"/>
      <w:sz w:val="32"/>
      <w:szCs w:val="32"/>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527B"/>
    <w:pPr>
      <w:ind w:left="720"/>
      <w:contextualSpacing/>
    </w:pPr>
  </w:style>
  <w:style w:type="table" w:customStyle="1" w:styleId="Tablanormal31">
    <w:name w:val="Tabla normal 31"/>
    <w:basedOn w:val="Tablanormal"/>
    <w:uiPriority w:val="43"/>
    <w:rsid w:val="0052527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21">
    <w:name w:val="Tabla normal 21"/>
    <w:basedOn w:val="Tablanormal"/>
    <w:uiPriority w:val="42"/>
    <w:rsid w:val="0052527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clara1">
    <w:name w:val="Tabla con cuadrícula clara1"/>
    <w:basedOn w:val="Tablanormal"/>
    <w:uiPriority w:val="40"/>
    <w:rsid w:val="0052527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concuadrcula">
    <w:name w:val="Table Grid"/>
    <w:basedOn w:val="Tablanormal"/>
    <w:uiPriority w:val="59"/>
    <w:rsid w:val="00525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 11"/>
    <w:basedOn w:val="Tablanormal"/>
    <w:uiPriority w:val="41"/>
    <w:rsid w:val="0052527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independiente">
    <w:name w:val="Body Text"/>
    <w:basedOn w:val="Normal"/>
    <w:link w:val="TextoindependienteCar"/>
    <w:rsid w:val="00CC5CA1"/>
    <w:pPr>
      <w:jc w:val="both"/>
    </w:pPr>
    <w:rPr>
      <w:rFonts w:ascii="Verdana" w:eastAsia="Times New Roman" w:hAnsi="Verdana" w:cs="Times New Roman"/>
      <w:b/>
      <w:sz w:val="20"/>
      <w:szCs w:val="20"/>
      <w:lang w:val="es-MX" w:eastAsia="es-MX"/>
    </w:rPr>
  </w:style>
  <w:style w:type="character" w:customStyle="1" w:styleId="TextoindependienteCar">
    <w:name w:val="Texto independiente Car"/>
    <w:basedOn w:val="Fuentedeprrafopredeter"/>
    <w:link w:val="Textoindependiente"/>
    <w:rsid w:val="00CC5CA1"/>
    <w:rPr>
      <w:rFonts w:ascii="Verdana" w:eastAsia="Times New Roman" w:hAnsi="Verdana" w:cs="Times New Roman"/>
      <w:b/>
      <w:sz w:val="20"/>
      <w:szCs w:val="20"/>
      <w:lang w:val="es-MX" w:eastAsia="es-MX"/>
    </w:rPr>
  </w:style>
  <w:style w:type="paragraph" w:styleId="Sangradetextonormal">
    <w:name w:val="Body Text Indent"/>
    <w:basedOn w:val="Normal"/>
    <w:link w:val="SangradetextonormalCar"/>
    <w:uiPriority w:val="99"/>
    <w:semiHidden/>
    <w:unhideWhenUsed/>
    <w:rsid w:val="00B50B36"/>
    <w:pPr>
      <w:spacing w:after="120"/>
      <w:ind w:left="283"/>
    </w:pPr>
  </w:style>
  <w:style w:type="character" w:customStyle="1" w:styleId="SangradetextonormalCar">
    <w:name w:val="Sangría de texto normal Car"/>
    <w:basedOn w:val="Fuentedeprrafopredeter"/>
    <w:link w:val="Sangradetextonormal"/>
    <w:uiPriority w:val="99"/>
    <w:semiHidden/>
    <w:rsid w:val="00B50B36"/>
  </w:style>
  <w:style w:type="character" w:customStyle="1" w:styleId="Ttulo1Car">
    <w:name w:val="Título 1 Car"/>
    <w:basedOn w:val="Fuentedeprrafopredeter"/>
    <w:link w:val="Ttulo1"/>
    <w:uiPriority w:val="9"/>
    <w:rsid w:val="00351D4A"/>
    <w:rPr>
      <w:rFonts w:ascii="Cambria" w:eastAsia="Times New Roman" w:hAnsi="Cambria" w:cs="Times New Roman"/>
      <w:b/>
      <w:bCs/>
      <w:kern w:val="32"/>
      <w:sz w:val="32"/>
      <w:szCs w:val="32"/>
      <w:lang w:val="es-MX" w:eastAsia="es-ES"/>
    </w:rPr>
  </w:style>
  <w:style w:type="paragraph" w:customStyle="1" w:styleId="xmsonormal">
    <w:name w:val="x_msonormal"/>
    <w:basedOn w:val="Normal"/>
    <w:rsid w:val="00AD314F"/>
    <w:pPr>
      <w:spacing w:before="100" w:beforeAutospacing="1" w:after="100" w:afterAutospacing="1"/>
    </w:pPr>
    <w:rPr>
      <w:rFonts w:ascii="Times New Roman" w:eastAsia="Times New Roman" w:hAnsi="Times New Roman" w:cs="Times New Roman"/>
      <w:lang w:val="es-MX" w:eastAsia="es-MX"/>
    </w:rPr>
  </w:style>
  <w:style w:type="paragraph" w:styleId="Encabezado">
    <w:name w:val="header"/>
    <w:basedOn w:val="Normal"/>
    <w:link w:val="EncabezadoCar"/>
    <w:uiPriority w:val="99"/>
    <w:unhideWhenUsed/>
    <w:rsid w:val="001B127D"/>
    <w:pPr>
      <w:tabs>
        <w:tab w:val="center" w:pos="4419"/>
        <w:tab w:val="right" w:pos="8838"/>
      </w:tabs>
    </w:pPr>
  </w:style>
  <w:style w:type="character" w:customStyle="1" w:styleId="EncabezadoCar">
    <w:name w:val="Encabezado Car"/>
    <w:basedOn w:val="Fuentedeprrafopredeter"/>
    <w:link w:val="Encabezado"/>
    <w:uiPriority w:val="99"/>
    <w:rsid w:val="001B127D"/>
  </w:style>
  <w:style w:type="paragraph" w:styleId="Piedepgina">
    <w:name w:val="footer"/>
    <w:basedOn w:val="Normal"/>
    <w:link w:val="PiedepginaCar"/>
    <w:uiPriority w:val="99"/>
    <w:unhideWhenUsed/>
    <w:rsid w:val="001B127D"/>
    <w:pPr>
      <w:tabs>
        <w:tab w:val="center" w:pos="4419"/>
        <w:tab w:val="right" w:pos="8838"/>
      </w:tabs>
    </w:pPr>
  </w:style>
  <w:style w:type="character" w:customStyle="1" w:styleId="PiedepginaCar">
    <w:name w:val="Pie de página Car"/>
    <w:basedOn w:val="Fuentedeprrafopredeter"/>
    <w:link w:val="Piedepgina"/>
    <w:uiPriority w:val="99"/>
    <w:rsid w:val="001B1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2977</Words>
  <Characters>16379</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 Borchardt L.</dc:creator>
  <cp:lastModifiedBy>HP Inc.</cp:lastModifiedBy>
  <cp:revision>4</cp:revision>
  <dcterms:created xsi:type="dcterms:W3CDTF">2020-09-08T15:39:00Z</dcterms:created>
  <dcterms:modified xsi:type="dcterms:W3CDTF">2020-09-29T13:33:00Z</dcterms:modified>
</cp:coreProperties>
</file>